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5EB3BF" w14:textId="2A4B7788" w:rsidR="00C27F1B" w:rsidRPr="00DA7E1B" w:rsidRDefault="00786029" w:rsidP="00040D54">
      <w:pPr>
        <w:pStyle w:val="NoSpacing"/>
        <w:spacing w:line="360" w:lineRule="auto"/>
        <w:ind w:right="0"/>
        <w:rPr>
          <w:b/>
          <w:noProof/>
          <w:color w:val="000000" w:themeColor="text1"/>
          <w:lang w:val="en-US"/>
        </w:rPr>
      </w:pPr>
      <w:bookmarkStart w:id="0" w:name="_Hlk164201088"/>
      <w:bookmarkEnd w:id="0"/>
      <w:r>
        <w:rPr>
          <w:b/>
          <w:noProof/>
          <w:color w:val="000000" w:themeColor="text1"/>
          <w:lang w:val="en-US"/>
        </w:rPr>
        <w:t xml:space="preserve"> </w:t>
      </w:r>
      <w:r w:rsidR="00C27F1B" w:rsidRPr="00DA7E1B">
        <w:rPr>
          <w:b/>
          <w:noProof/>
          <w:color w:val="000000" w:themeColor="text1"/>
          <w:lang w:val="en-US"/>
        </w:rPr>
        <w:t>AZƏRBAYCAN RESPUBLİKASI</w:t>
      </w:r>
      <w:r w:rsidR="00C27F1B" w:rsidRPr="006E5D9E">
        <w:rPr>
          <w:b/>
          <w:noProof/>
          <w:color w:val="000000" w:themeColor="text1"/>
          <w:lang w:val="az-Latn-AZ"/>
        </w:rPr>
        <w:t xml:space="preserve"> </w:t>
      </w:r>
      <w:r w:rsidR="00C27F1B" w:rsidRPr="00DA7E1B">
        <w:rPr>
          <w:b/>
          <w:noProof/>
          <w:color w:val="000000" w:themeColor="text1"/>
          <w:lang w:val="en-US"/>
        </w:rPr>
        <w:t xml:space="preserve"> </w:t>
      </w:r>
      <w:r w:rsidR="00C27F1B" w:rsidRPr="006E5D9E">
        <w:rPr>
          <w:b/>
          <w:noProof/>
          <w:color w:val="000000" w:themeColor="text1"/>
          <w:lang w:val="az-Latn-AZ"/>
        </w:rPr>
        <w:t xml:space="preserve">ELM  VƏ </w:t>
      </w:r>
      <w:r w:rsidR="00C27F1B" w:rsidRPr="00DA7E1B">
        <w:rPr>
          <w:b/>
          <w:noProof/>
          <w:color w:val="000000" w:themeColor="text1"/>
          <w:lang w:val="en-US"/>
        </w:rPr>
        <w:t>TƏHSİL NAZİRLİYİ</w:t>
      </w:r>
    </w:p>
    <w:p w14:paraId="05225C6A" w14:textId="77777777" w:rsidR="00C27F1B" w:rsidRPr="006E5D9E" w:rsidRDefault="00C27F1B" w:rsidP="00040D54">
      <w:pPr>
        <w:pStyle w:val="Heading3"/>
        <w:spacing w:line="360" w:lineRule="auto"/>
        <w:ind w:left="-567" w:right="0" w:firstLine="567"/>
        <w:rPr>
          <w:rFonts w:ascii="Times New Roman" w:hAnsi="Times New Roman"/>
          <w:noProof/>
          <w:color w:val="000000" w:themeColor="text1"/>
          <w:sz w:val="28"/>
          <w:szCs w:val="28"/>
          <w:lang w:val="az-Latn-AZ"/>
        </w:rPr>
      </w:pPr>
      <w:r w:rsidRPr="006E5D9E">
        <w:rPr>
          <w:rFonts w:ascii="Times New Roman" w:hAnsi="Times New Roman"/>
          <w:noProof/>
          <w:color w:val="000000" w:themeColor="text1"/>
          <w:sz w:val="28"/>
          <w:szCs w:val="28"/>
          <w:lang w:val="az-Latn-AZ"/>
        </w:rPr>
        <w:t>LƏNKƏRAN DÖVLƏT UNİVERSİTETİ</w:t>
      </w:r>
    </w:p>
    <w:p w14:paraId="12400090" w14:textId="77777777" w:rsidR="00C27F1B" w:rsidRPr="00DA7E1B" w:rsidRDefault="00C27F1B" w:rsidP="00040D54">
      <w:pPr>
        <w:pStyle w:val="Heading1"/>
        <w:spacing w:before="0"/>
        <w:ind w:left="-567" w:right="0" w:firstLine="567"/>
        <w:jc w:val="right"/>
        <w:rPr>
          <w:rFonts w:ascii="Times New Roman" w:hAnsi="Times New Roman"/>
          <w:b w:val="0"/>
          <w:noProof/>
          <w:color w:val="000000" w:themeColor="text1"/>
          <w:lang w:val="en-US"/>
        </w:rPr>
      </w:pPr>
    </w:p>
    <w:p w14:paraId="3C6254AD" w14:textId="77777777" w:rsidR="00C27F1B" w:rsidRPr="00DA7E1B" w:rsidRDefault="00C27F1B" w:rsidP="00040D54">
      <w:pPr>
        <w:spacing w:after="0" w:line="360" w:lineRule="auto"/>
        <w:rPr>
          <w:rFonts w:ascii="Times New Roman" w:hAnsi="Times New Roman" w:cs="Times New Roman"/>
          <w:noProof/>
          <w:color w:val="000000" w:themeColor="text1"/>
          <w:sz w:val="28"/>
          <w:szCs w:val="28"/>
        </w:rPr>
      </w:pPr>
      <w:r w:rsidRPr="00DA7E1B">
        <w:rPr>
          <w:rFonts w:ascii="Times New Roman" w:hAnsi="Times New Roman" w:cs="Times New Roman"/>
          <w:noProof/>
          <w:color w:val="000000" w:themeColor="text1"/>
          <w:sz w:val="28"/>
          <w:szCs w:val="28"/>
        </w:rPr>
        <w:t xml:space="preserve">                                                                                             Ə</w:t>
      </w:r>
      <w:r w:rsidRPr="006E5D9E">
        <w:rPr>
          <w:rFonts w:ascii="Times New Roman" w:hAnsi="Times New Roman" w:cs="Times New Roman"/>
          <w:noProof/>
          <w:color w:val="000000" w:themeColor="text1"/>
          <w:sz w:val="28"/>
          <w:szCs w:val="28"/>
        </w:rPr>
        <w:t>lyazmas</w:t>
      </w:r>
      <w:r w:rsidRPr="00DA7E1B">
        <w:rPr>
          <w:rFonts w:ascii="Times New Roman" w:hAnsi="Times New Roman" w:cs="Times New Roman"/>
          <w:noProof/>
          <w:color w:val="000000" w:themeColor="text1"/>
          <w:sz w:val="28"/>
          <w:szCs w:val="28"/>
        </w:rPr>
        <w:t xml:space="preserve">ı </w:t>
      </w:r>
      <w:r w:rsidRPr="006E5D9E">
        <w:rPr>
          <w:rFonts w:ascii="Times New Roman" w:hAnsi="Times New Roman" w:cs="Times New Roman"/>
          <w:noProof/>
          <w:color w:val="000000" w:themeColor="text1"/>
          <w:sz w:val="28"/>
          <w:szCs w:val="28"/>
        </w:rPr>
        <w:t>h</w:t>
      </w:r>
      <w:r w:rsidRPr="00DA7E1B">
        <w:rPr>
          <w:rFonts w:ascii="Times New Roman" w:hAnsi="Times New Roman" w:cs="Times New Roman"/>
          <w:noProof/>
          <w:color w:val="000000" w:themeColor="text1"/>
          <w:sz w:val="28"/>
          <w:szCs w:val="28"/>
        </w:rPr>
        <w:t>ü</w:t>
      </w:r>
      <w:r w:rsidRPr="006E5D9E">
        <w:rPr>
          <w:rFonts w:ascii="Times New Roman" w:hAnsi="Times New Roman" w:cs="Times New Roman"/>
          <w:noProof/>
          <w:color w:val="000000" w:themeColor="text1"/>
          <w:sz w:val="28"/>
          <w:szCs w:val="28"/>
        </w:rPr>
        <w:t>ququnda</w:t>
      </w:r>
    </w:p>
    <w:p w14:paraId="23574BD0" w14:textId="77777777" w:rsidR="00C27F1B" w:rsidRPr="00DA7E1B" w:rsidRDefault="00C27F1B" w:rsidP="00040D54">
      <w:pPr>
        <w:spacing w:after="0" w:line="360" w:lineRule="auto"/>
        <w:rPr>
          <w:rFonts w:ascii="Times New Roman" w:hAnsi="Times New Roman" w:cs="Times New Roman"/>
          <w:noProof/>
          <w:color w:val="000000" w:themeColor="text1"/>
          <w:sz w:val="28"/>
          <w:szCs w:val="28"/>
        </w:rPr>
      </w:pPr>
    </w:p>
    <w:p w14:paraId="670431AB" w14:textId="77777777" w:rsidR="00C27F1B" w:rsidRPr="00DA7E1B" w:rsidRDefault="00C27F1B" w:rsidP="00040D54">
      <w:pPr>
        <w:spacing w:after="0" w:line="360" w:lineRule="auto"/>
        <w:rPr>
          <w:rFonts w:ascii="Times New Roman" w:hAnsi="Times New Roman" w:cs="Times New Roman"/>
          <w:noProof/>
          <w:color w:val="000000" w:themeColor="text1"/>
          <w:sz w:val="28"/>
          <w:szCs w:val="28"/>
        </w:rPr>
      </w:pPr>
    </w:p>
    <w:p w14:paraId="26F2556C" w14:textId="77777777" w:rsidR="00C27F1B" w:rsidRPr="00DA7E1B" w:rsidRDefault="00C27F1B" w:rsidP="00040D54">
      <w:pPr>
        <w:spacing w:after="0" w:line="360" w:lineRule="auto"/>
        <w:rPr>
          <w:rFonts w:ascii="Times New Roman" w:hAnsi="Times New Roman" w:cs="Times New Roman"/>
          <w:b/>
          <w:bCs/>
          <w:noProof/>
          <w:color w:val="000000" w:themeColor="text1"/>
          <w:sz w:val="28"/>
          <w:szCs w:val="28"/>
        </w:rPr>
      </w:pPr>
      <w:r w:rsidRPr="00DA7E1B">
        <w:rPr>
          <w:rFonts w:ascii="Times New Roman" w:hAnsi="Times New Roman" w:cs="Times New Roman"/>
          <w:noProof/>
          <w:color w:val="000000" w:themeColor="text1"/>
          <w:sz w:val="28"/>
          <w:szCs w:val="28"/>
        </w:rPr>
        <w:t xml:space="preserve">                                          </w:t>
      </w:r>
      <w:r w:rsidRPr="006E5D9E">
        <w:rPr>
          <w:rFonts w:ascii="Times New Roman" w:hAnsi="Times New Roman" w:cs="Times New Roman"/>
          <w:b/>
          <w:bCs/>
          <w:noProof/>
          <w:color w:val="000000" w:themeColor="text1"/>
          <w:sz w:val="28"/>
          <w:szCs w:val="28"/>
        </w:rPr>
        <w:t>SAM</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R</w:t>
      </w:r>
      <w:r w:rsidRPr="00DA7E1B">
        <w:rPr>
          <w:rFonts w:ascii="Times New Roman" w:hAnsi="Times New Roman" w:cs="Times New Roman"/>
          <w:b/>
          <w:bCs/>
          <w:noProof/>
          <w:color w:val="000000" w:themeColor="text1"/>
          <w:sz w:val="28"/>
          <w:szCs w:val="28"/>
        </w:rPr>
        <w:t xml:space="preserve">Ə </w:t>
      </w:r>
      <w:r w:rsidRPr="006E5D9E">
        <w:rPr>
          <w:rFonts w:ascii="Times New Roman" w:hAnsi="Times New Roman" w:cs="Times New Roman"/>
          <w:b/>
          <w:bCs/>
          <w:noProof/>
          <w:color w:val="000000" w:themeColor="text1"/>
          <w:sz w:val="28"/>
          <w:szCs w:val="28"/>
        </w:rPr>
        <w:t>XANO</w:t>
      </w:r>
      <w:r w:rsidRPr="00DA7E1B">
        <w:rPr>
          <w:rFonts w:ascii="Times New Roman" w:hAnsi="Times New Roman" w:cs="Times New Roman"/>
          <w:b/>
          <w:bCs/>
          <w:noProof/>
          <w:color w:val="000000" w:themeColor="text1"/>
          <w:sz w:val="28"/>
          <w:szCs w:val="28"/>
        </w:rPr>
        <w:t>Ğ</w:t>
      </w:r>
      <w:r w:rsidRPr="006E5D9E">
        <w:rPr>
          <w:rFonts w:ascii="Times New Roman" w:hAnsi="Times New Roman" w:cs="Times New Roman"/>
          <w:b/>
          <w:bCs/>
          <w:noProof/>
          <w:color w:val="000000" w:themeColor="text1"/>
          <w:sz w:val="28"/>
          <w:szCs w:val="28"/>
        </w:rPr>
        <w:t>LAN</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q</w:t>
      </w:r>
      <w:r w:rsidRPr="00DA7E1B">
        <w:rPr>
          <w:rFonts w:ascii="Times New Roman" w:hAnsi="Times New Roman" w:cs="Times New Roman"/>
          <w:b/>
          <w:bCs/>
          <w:noProof/>
          <w:color w:val="000000" w:themeColor="text1"/>
          <w:sz w:val="28"/>
          <w:szCs w:val="28"/>
        </w:rPr>
        <w:t>ı</w:t>
      </w:r>
      <w:r w:rsidRPr="006E5D9E">
        <w:rPr>
          <w:rFonts w:ascii="Times New Roman" w:hAnsi="Times New Roman" w:cs="Times New Roman"/>
          <w:b/>
          <w:bCs/>
          <w:noProof/>
          <w:color w:val="000000" w:themeColor="text1"/>
          <w:sz w:val="28"/>
          <w:szCs w:val="28"/>
        </w:rPr>
        <w:t>z</w:t>
      </w:r>
      <w:r w:rsidRPr="00DA7E1B">
        <w:rPr>
          <w:rFonts w:ascii="Times New Roman" w:hAnsi="Times New Roman" w:cs="Times New Roman"/>
          <w:b/>
          <w:bCs/>
          <w:noProof/>
          <w:color w:val="000000" w:themeColor="text1"/>
          <w:sz w:val="28"/>
          <w:szCs w:val="28"/>
        </w:rPr>
        <w:t xml:space="preserve">ı </w:t>
      </w:r>
      <w:r w:rsidRPr="006E5D9E">
        <w:rPr>
          <w:rFonts w:ascii="Times New Roman" w:hAnsi="Times New Roman" w:cs="Times New Roman"/>
          <w:b/>
          <w:bCs/>
          <w:noProof/>
          <w:color w:val="000000" w:themeColor="text1"/>
          <w:sz w:val="28"/>
          <w:szCs w:val="28"/>
        </w:rPr>
        <w:t>D</w:t>
      </w:r>
      <w:r w:rsidRPr="00DA7E1B">
        <w:rPr>
          <w:rFonts w:ascii="Times New Roman" w:hAnsi="Times New Roman" w:cs="Times New Roman"/>
          <w:b/>
          <w:bCs/>
          <w:noProof/>
          <w:color w:val="000000" w:themeColor="text1"/>
          <w:sz w:val="28"/>
          <w:szCs w:val="28"/>
        </w:rPr>
        <w:t>Ö</w:t>
      </w:r>
      <w:r w:rsidRPr="006E5D9E">
        <w:rPr>
          <w:rFonts w:ascii="Times New Roman" w:hAnsi="Times New Roman" w:cs="Times New Roman"/>
          <w:b/>
          <w:bCs/>
          <w:noProof/>
          <w:color w:val="000000" w:themeColor="text1"/>
          <w:sz w:val="28"/>
          <w:szCs w:val="28"/>
        </w:rPr>
        <w:t>VL</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TOVA</w:t>
      </w:r>
    </w:p>
    <w:p w14:paraId="39C3E414" w14:textId="77777777" w:rsidR="00C27F1B" w:rsidRPr="00DA7E1B" w:rsidRDefault="00C27F1B" w:rsidP="00040D54">
      <w:pPr>
        <w:spacing w:after="0" w:line="360" w:lineRule="auto"/>
        <w:rPr>
          <w:rFonts w:ascii="Times New Roman" w:hAnsi="Times New Roman" w:cs="Times New Roman"/>
          <w:b/>
          <w:bCs/>
          <w:noProof/>
          <w:color w:val="000000" w:themeColor="text1"/>
          <w:sz w:val="28"/>
          <w:szCs w:val="28"/>
        </w:rPr>
      </w:pPr>
    </w:p>
    <w:p w14:paraId="2B11B6EC" w14:textId="3465DF77" w:rsidR="00C27F1B" w:rsidRPr="00DA7E1B" w:rsidRDefault="00C27F1B" w:rsidP="00040D54">
      <w:pPr>
        <w:spacing w:after="0" w:line="360" w:lineRule="auto"/>
        <w:jc w:val="center"/>
        <w:rPr>
          <w:rFonts w:ascii="Times New Roman" w:hAnsi="Times New Roman" w:cs="Times New Roman"/>
          <w:b/>
          <w:bCs/>
          <w:noProof/>
          <w:color w:val="000000" w:themeColor="text1"/>
          <w:sz w:val="28"/>
          <w:szCs w:val="28"/>
        </w:rPr>
      </w:pPr>
      <w:r w:rsidRPr="006E5D9E">
        <w:rPr>
          <w:rFonts w:ascii="Times New Roman" w:hAnsi="Times New Roman" w:cs="Times New Roman"/>
          <w:b/>
          <w:bCs/>
          <w:noProof/>
          <w:color w:val="000000" w:themeColor="text1"/>
          <w:sz w:val="28"/>
          <w:szCs w:val="28"/>
        </w:rPr>
        <w:t>ORTA</w:t>
      </w:r>
      <w:r w:rsidRPr="00DA7E1B">
        <w:rPr>
          <w:rFonts w:ascii="Times New Roman" w:hAnsi="Times New Roman" w:cs="Times New Roman"/>
          <w:b/>
          <w:bCs/>
          <w:noProof/>
          <w:color w:val="000000" w:themeColor="text1"/>
          <w:sz w:val="28"/>
          <w:szCs w:val="28"/>
        </w:rPr>
        <w:t xml:space="preserve"> Ü</w:t>
      </w:r>
      <w:r w:rsidRPr="006E5D9E">
        <w:rPr>
          <w:rFonts w:ascii="Times New Roman" w:hAnsi="Times New Roman" w:cs="Times New Roman"/>
          <w:b/>
          <w:bCs/>
          <w:noProof/>
          <w:color w:val="000000" w:themeColor="text1"/>
          <w:sz w:val="28"/>
          <w:szCs w:val="28"/>
        </w:rPr>
        <w:t>MUMT</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HS</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L</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M</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KT</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BL</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R</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N</w:t>
      </w:r>
      <w:r w:rsidRPr="00DA7E1B">
        <w:rPr>
          <w:rFonts w:ascii="Times New Roman" w:hAnsi="Times New Roman" w:cs="Times New Roman"/>
          <w:b/>
          <w:bCs/>
          <w:noProof/>
          <w:color w:val="000000" w:themeColor="text1"/>
          <w:sz w:val="28"/>
          <w:szCs w:val="28"/>
        </w:rPr>
        <w:t xml:space="preserve"> İ</w:t>
      </w:r>
      <w:r w:rsidRPr="006E5D9E">
        <w:rPr>
          <w:rFonts w:ascii="Times New Roman" w:hAnsi="Times New Roman" w:cs="Times New Roman"/>
          <w:b/>
          <w:bCs/>
          <w:noProof/>
          <w:color w:val="000000" w:themeColor="text1"/>
          <w:sz w:val="28"/>
          <w:szCs w:val="28"/>
        </w:rPr>
        <w:t>NFORMAT</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KA</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KURSUNDA</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T</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DR</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S</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OLUNAN</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M</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TN</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REDAKTORU</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M</w:t>
      </w:r>
      <w:r w:rsidRPr="00DA7E1B">
        <w:rPr>
          <w:rFonts w:ascii="Times New Roman" w:hAnsi="Times New Roman" w:cs="Times New Roman"/>
          <w:b/>
          <w:bCs/>
          <w:noProof/>
          <w:color w:val="000000" w:themeColor="text1"/>
          <w:sz w:val="28"/>
          <w:szCs w:val="28"/>
        </w:rPr>
        <w:t>Ö</w:t>
      </w:r>
      <w:r w:rsidRPr="006E5D9E">
        <w:rPr>
          <w:rFonts w:ascii="Times New Roman" w:hAnsi="Times New Roman" w:cs="Times New Roman"/>
          <w:b/>
          <w:bCs/>
          <w:noProof/>
          <w:color w:val="000000" w:themeColor="text1"/>
          <w:sz w:val="28"/>
          <w:szCs w:val="28"/>
        </w:rPr>
        <w:t>VZUSUNUN</w:t>
      </w:r>
      <w:r w:rsidRPr="00DA7E1B">
        <w:rPr>
          <w:rFonts w:ascii="Times New Roman" w:hAnsi="Times New Roman" w:cs="Times New Roman"/>
          <w:b/>
          <w:bCs/>
          <w:noProof/>
          <w:color w:val="000000" w:themeColor="text1"/>
          <w:sz w:val="28"/>
          <w:szCs w:val="28"/>
        </w:rPr>
        <w:t xml:space="preserve"> Ş</w:t>
      </w:r>
      <w:r w:rsidRPr="006E5D9E">
        <w:rPr>
          <w:rFonts w:ascii="Times New Roman" w:hAnsi="Times New Roman" w:cs="Times New Roman"/>
          <w:b/>
          <w:bCs/>
          <w:noProof/>
          <w:color w:val="000000" w:themeColor="text1"/>
          <w:sz w:val="28"/>
          <w:szCs w:val="28"/>
        </w:rPr>
        <w:t>AG</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RDL</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R</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N</w:t>
      </w:r>
      <w:r w:rsidRPr="00DA7E1B">
        <w:rPr>
          <w:rFonts w:ascii="Times New Roman" w:hAnsi="Times New Roman" w:cs="Times New Roman"/>
          <w:b/>
          <w:bCs/>
          <w:noProof/>
          <w:color w:val="000000" w:themeColor="text1"/>
          <w:sz w:val="28"/>
          <w:szCs w:val="28"/>
        </w:rPr>
        <w:t xml:space="preserve"> İ</w:t>
      </w:r>
      <w:r w:rsidRPr="006E5D9E">
        <w:rPr>
          <w:rFonts w:ascii="Times New Roman" w:hAnsi="Times New Roman" w:cs="Times New Roman"/>
          <w:b/>
          <w:bCs/>
          <w:noProof/>
          <w:color w:val="000000" w:themeColor="text1"/>
          <w:sz w:val="28"/>
          <w:szCs w:val="28"/>
        </w:rPr>
        <w:t>DRAK</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F</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AL</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YY</w:t>
      </w:r>
      <w:r w:rsidRPr="00DA7E1B">
        <w:rPr>
          <w:rFonts w:ascii="Times New Roman" w:hAnsi="Times New Roman" w:cs="Times New Roman"/>
          <w:b/>
          <w:bCs/>
          <w:noProof/>
          <w:color w:val="000000" w:themeColor="text1"/>
          <w:sz w:val="28"/>
          <w:szCs w:val="28"/>
        </w:rPr>
        <w:t>Ə</w:t>
      </w:r>
      <w:r w:rsidRPr="006E5D9E">
        <w:rPr>
          <w:rFonts w:ascii="Times New Roman" w:hAnsi="Times New Roman" w:cs="Times New Roman"/>
          <w:b/>
          <w:bCs/>
          <w:noProof/>
          <w:color w:val="000000" w:themeColor="text1"/>
          <w:sz w:val="28"/>
          <w:szCs w:val="28"/>
        </w:rPr>
        <w:t>T</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N</w:t>
      </w:r>
      <w:r w:rsidRPr="00DA7E1B">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N</w:t>
      </w:r>
      <w:r w:rsidRPr="00DA7E1B">
        <w:rPr>
          <w:rFonts w:ascii="Times New Roman" w:hAnsi="Times New Roman" w:cs="Times New Roman"/>
          <w:b/>
          <w:bCs/>
          <w:noProof/>
          <w:color w:val="000000" w:themeColor="text1"/>
          <w:sz w:val="28"/>
          <w:szCs w:val="28"/>
        </w:rPr>
        <w:t xml:space="preserve"> İ</w:t>
      </w:r>
      <w:r w:rsidRPr="006E5D9E">
        <w:rPr>
          <w:rFonts w:ascii="Times New Roman" w:hAnsi="Times New Roman" w:cs="Times New Roman"/>
          <w:b/>
          <w:bCs/>
          <w:noProof/>
          <w:color w:val="000000" w:themeColor="text1"/>
          <w:sz w:val="28"/>
          <w:szCs w:val="28"/>
        </w:rPr>
        <w:t>NK</w:t>
      </w:r>
      <w:r w:rsidR="00795A07">
        <w:rPr>
          <w:rFonts w:ascii="Times New Roman" w:hAnsi="Times New Roman" w:cs="Times New Roman"/>
          <w:b/>
          <w:bCs/>
          <w:noProof/>
          <w:color w:val="000000" w:themeColor="text1"/>
          <w:sz w:val="28"/>
          <w:szCs w:val="28"/>
        </w:rPr>
        <w:t>İ</w:t>
      </w:r>
      <w:r w:rsidRPr="00DA7E1B">
        <w:rPr>
          <w:rFonts w:ascii="Times New Roman" w:hAnsi="Times New Roman" w:cs="Times New Roman"/>
          <w:b/>
          <w:bCs/>
          <w:noProof/>
          <w:color w:val="000000" w:themeColor="text1"/>
          <w:sz w:val="28"/>
          <w:szCs w:val="28"/>
        </w:rPr>
        <w:t>Ş</w:t>
      </w:r>
      <w:r w:rsidRPr="006E5D9E">
        <w:rPr>
          <w:rFonts w:ascii="Times New Roman" w:hAnsi="Times New Roman" w:cs="Times New Roman"/>
          <w:b/>
          <w:bCs/>
          <w:noProof/>
          <w:color w:val="000000" w:themeColor="text1"/>
          <w:sz w:val="28"/>
          <w:szCs w:val="28"/>
        </w:rPr>
        <w:t>AFINDA</w:t>
      </w:r>
      <w:r w:rsidRPr="00DA7E1B">
        <w:rPr>
          <w:rFonts w:ascii="Times New Roman" w:hAnsi="Times New Roman" w:cs="Times New Roman"/>
          <w:b/>
          <w:bCs/>
          <w:noProof/>
          <w:color w:val="000000" w:themeColor="text1"/>
          <w:sz w:val="28"/>
          <w:szCs w:val="28"/>
        </w:rPr>
        <w:t xml:space="preserve"> </w:t>
      </w:r>
      <w:r w:rsidRPr="006E5D9E">
        <w:rPr>
          <w:rFonts w:ascii="Times New Roman" w:hAnsi="Times New Roman" w:cs="Times New Roman"/>
          <w:b/>
          <w:bCs/>
          <w:noProof/>
          <w:color w:val="000000" w:themeColor="text1"/>
          <w:sz w:val="28"/>
          <w:szCs w:val="28"/>
        </w:rPr>
        <w:t>ROLU</w:t>
      </w:r>
    </w:p>
    <w:p w14:paraId="61A34589" w14:textId="77777777" w:rsidR="00C27F1B" w:rsidRPr="00DA7E1B" w:rsidRDefault="00C27F1B" w:rsidP="00040D54">
      <w:pPr>
        <w:spacing w:after="0" w:line="360" w:lineRule="auto"/>
        <w:rPr>
          <w:rFonts w:ascii="Times New Roman" w:hAnsi="Times New Roman" w:cs="Times New Roman"/>
          <w:b/>
          <w:bCs/>
          <w:noProof/>
          <w:color w:val="000000" w:themeColor="text1"/>
          <w:sz w:val="28"/>
          <w:szCs w:val="28"/>
        </w:rPr>
      </w:pPr>
    </w:p>
    <w:p w14:paraId="4FAF95C0" w14:textId="77777777" w:rsidR="00C27F1B" w:rsidRPr="00DA7E1B" w:rsidRDefault="00C27F1B" w:rsidP="00040D54">
      <w:pPr>
        <w:spacing w:after="0" w:line="360" w:lineRule="auto"/>
        <w:ind w:left="-567" w:firstLine="567"/>
        <w:contextualSpacing/>
        <w:rPr>
          <w:rFonts w:ascii="Times New Roman" w:hAnsi="Times New Roman" w:cs="Times New Roman"/>
          <w:b/>
          <w:color w:val="000000" w:themeColor="text1"/>
          <w:sz w:val="28"/>
          <w:szCs w:val="28"/>
        </w:rPr>
      </w:pPr>
      <w:r w:rsidRPr="00DA7E1B">
        <w:rPr>
          <w:rFonts w:ascii="Times New Roman" w:hAnsi="Times New Roman" w:cs="Times New Roman"/>
          <w:b/>
          <w:color w:val="000000" w:themeColor="text1"/>
          <w:sz w:val="28"/>
          <w:szCs w:val="28"/>
        </w:rPr>
        <w:t>İ</w:t>
      </w:r>
      <w:r w:rsidRPr="00F67899">
        <w:rPr>
          <w:rFonts w:ascii="Times New Roman" w:hAnsi="Times New Roman" w:cs="Times New Roman"/>
          <w:b/>
          <w:color w:val="000000" w:themeColor="text1"/>
          <w:sz w:val="28"/>
          <w:szCs w:val="28"/>
        </w:rPr>
        <w:t>xtisas</w:t>
      </w:r>
      <w:r w:rsidRPr="00DA7E1B">
        <w:rPr>
          <w:rFonts w:ascii="Times New Roman" w:hAnsi="Times New Roman" w:cs="Times New Roman"/>
          <w:b/>
          <w:color w:val="000000" w:themeColor="text1"/>
          <w:sz w:val="28"/>
          <w:szCs w:val="28"/>
        </w:rPr>
        <w:t>:              060113 – İ</w:t>
      </w:r>
      <w:r w:rsidRPr="00F67899">
        <w:rPr>
          <w:rFonts w:ascii="Times New Roman" w:hAnsi="Times New Roman" w:cs="Times New Roman"/>
          <w:b/>
          <w:color w:val="000000" w:themeColor="text1"/>
          <w:sz w:val="28"/>
          <w:szCs w:val="28"/>
        </w:rPr>
        <w:t>nformatika</w:t>
      </w:r>
      <w:r w:rsidRPr="00DA7E1B">
        <w:rPr>
          <w:rFonts w:ascii="Times New Roman" w:hAnsi="Times New Roman" w:cs="Times New Roman"/>
          <w:b/>
          <w:color w:val="000000" w:themeColor="text1"/>
          <w:sz w:val="28"/>
          <w:szCs w:val="28"/>
        </w:rPr>
        <w:t xml:space="preserve"> </w:t>
      </w:r>
      <w:r w:rsidRPr="00F67899">
        <w:rPr>
          <w:rFonts w:ascii="Times New Roman" w:hAnsi="Times New Roman" w:cs="Times New Roman"/>
          <w:b/>
          <w:color w:val="000000" w:themeColor="text1"/>
          <w:sz w:val="28"/>
          <w:szCs w:val="28"/>
        </w:rPr>
        <w:t>m</w:t>
      </w:r>
      <w:r w:rsidRPr="00DA7E1B">
        <w:rPr>
          <w:rFonts w:ascii="Times New Roman" w:hAnsi="Times New Roman" w:cs="Times New Roman"/>
          <w:b/>
          <w:color w:val="000000" w:themeColor="text1"/>
          <w:sz w:val="28"/>
          <w:szCs w:val="28"/>
        </w:rPr>
        <w:t>üə</w:t>
      </w:r>
      <w:r w:rsidRPr="00F67899">
        <w:rPr>
          <w:rFonts w:ascii="Times New Roman" w:hAnsi="Times New Roman" w:cs="Times New Roman"/>
          <w:b/>
          <w:color w:val="000000" w:themeColor="text1"/>
          <w:sz w:val="28"/>
          <w:szCs w:val="28"/>
        </w:rPr>
        <w:t>llimliyi</w:t>
      </w:r>
    </w:p>
    <w:p w14:paraId="1E10BFB1" w14:textId="3A3DEA96" w:rsidR="00C27F1B" w:rsidRPr="00DA7E1B" w:rsidRDefault="00C27F1B" w:rsidP="00040D54">
      <w:pPr>
        <w:spacing w:after="0" w:line="360" w:lineRule="auto"/>
        <w:ind w:left="-567" w:firstLine="567"/>
        <w:contextualSpacing/>
        <w:jc w:val="both"/>
        <w:rPr>
          <w:rFonts w:ascii="Times New Roman" w:hAnsi="Times New Roman" w:cs="Times New Roman"/>
          <w:b/>
          <w:color w:val="000000" w:themeColor="text1"/>
          <w:sz w:val="28"/>
          <w:szCs w:val="28"/>
        </w:rPr>
      </w:pPr>
      <w:r w:rsidRPr="00DA7E1B">
        <w:rPr>
          <w:rFonts w:ascii="Times New Roman" w:hAnsi="Times New Roman" w:cs="Times New Roman"/>
          <w:b/>
          <w:color w:val="000000" w:themeColor="text1"/>
          <w:sz w:val="28"/>
          <w:szCs w:val="28"/>
        </w:rPr>
        <w:t>İ</w:t>
      </w:r>
      <w:r w:rsidRPr="00F67899">
        <w:rPr>
          <w:rFonts w:ascii="Times New Roman" w:hAnsi="Times New Roman" w:cs="Times New Roman"/>
          <w:b/>
          <w:color w:val="000000" w:themeColor="text1"/>
          <w:sz w:val="28"/>
          <w:szCs w:val="28"/>
        </w:rPr>
        <w:t>xtisasla</w:t>
      </w:r>
      <w:r w:rsidRPr="00DA7E1B">
        <w:rPr>
          <w:rFonts w:ascii="Times New Roman" w:hAnsi="Times New Roman" w:cs="Times New Roman"/>
          <w:b/>
          <w:color w:val="000000" w:themeColor="text1"/>
          <w:sz w:val="28"/>
          <w:szCs w:val="28"/>
        </w:rPr>
        <w:t>ş</w:t>
      </w:r>
      <w:r w:rsidRPr="00F67899">
        <w:rPr>
          <w:rFonts w:ascii="Times New Roman" w:hAnsi="Times New Roman" w:cs="Times New Roman"/>
          <w:b/>
          <w:color w:val="000000" w:themeColor="text1"/>
          <w:sz w:val="28"/>
          <w:szCs w:val="28"/>
        </w:rPr>
        <w:t>ma</w:t>
      </w:r>
      <w:r w:rsidRPr="00DA7E1B">
        <w:rPr>
          <w:rFonts w:ascii="Times New Roman" w:hAnsi="Times New Roman" w:cs="Times New Roman"/>
          <w:b/>
          <w:color w:val="000000" w:themeColor="text1"/>
          <w:sz w:val="28"/>
          <w:szCs w:val="28"/>
        </w:rPr>
        <w:t>:    İ</w:t>
      </w:r>
      <w:r w:rsidRPr="006E5D9E">
        <w:rPr>
          <w:rFonts w:ascii="Times New Roman" w:hAnsi="Times New Roman" w:cs="Times New Roman"/>
          <w:b/>
          <w:color w:val="000000" w:themeColor="text1"/>
          <w:sz w:val="28"/>
          <w:szCs w:val="28"/>
        </w:rPr>
        <w:t>nfo</w:t>
      </w:r>
      <w:r w:rsidR="00795A07">
        <w:rPr>
          <w:rFonts w:ascii="Times New Roman" w:hAnsi="Times New Roman" w:cs="Times New Roman"/>
          <w:b/>
          <w:color w:val="000000" w:themeColor="text1"/>
          <w:sz w:val="28"/>
          <w:szCs w:val="28"/>
        </w:rPr>
        <w:t>r</w:t>
      </w:r>
      <w:r w:rsidRPr="006E5D9E">
        <w:rPr>
          <w:rFonts w:ascii="Times New Roman" w:hAnsi="Times New Roman" w:cs="Times New Roman"/>
          <w:b/>
          <w:color w:val="000000" w:themeColor="text1"/>
          <w:sz w:val="28"/>
          <w:szCs w:val="28"/>
        </w:rPr>
        <w:t>matikan</w:t>
      </w:r>
      <w:r w:rsidRPr="00DA7E1B">
        <w:rPr>
          <w:rFonts w:ascii="Times New Roman" w:hAnsi="Times New Roman" w:cs="Times New Roman"/>
          <w:b/>
          <w:color w:val="000000" w:themeColor="text1"/>
          <w:sz w:val="28"/>
          <w:szCs w:val="28"/>
        </w:rPr>
        <w:t>ı</w:t>
      </w:r>
      <w:r w:rsidRPr="006E5D9E">
        <w:rPr>
          <w:rFonts w:ascii="Times New Roman" w:hAnsi="Times New Roman" w:cs="Times New Roman"/>
          <w:b/>
          <w:color w:val="000000" w:themeColor="text1"/>
          <w:sz w:val="28"/>
          <w:szCs w:val="28"/>
        </w:rPr>
        <w:t>n</w:t>
      </w:r>
      <w:r w:rsidRPr="00DA7E1B">
        <w:rPr>
          <w:rFonts w:ascii="Times New Roman" w:hAnsi="Times New Roman" w:cs="Times New Roman"/>
          <w:b/>
          <w:color w:val="000000" w:themeColor="text1"/>
          <w:sz w:val="28"/>
          <w:szCs w:val="28"/>
        </w:rPr>
        <w:t xml:space="preserve"> </w:t>
      </w:r>
      <w:r w:rsidRPr="006E5D9E">
        <w:rPr>
          <w:rFonts w:ascii="Times New Roman" w:hAnsi="Times New Roman" w:cs="Times New Roman"/>
          <w:b/>
          <w:color w:val="000000" w:themeColor="text1"/>
          <w:sz w:val="28"/>
          <w:szCs w:val="28"/>
        </w:rPr>
        <w:t>t</w:t>
      </w:r>
      <w:r w:rsidRPr="00DA7E1B">
        <w:rPr>
          <w:rFonts w:ascii="Times New Roman" w:hAnsi="Times New Roman" w:cs="Times New Roman"/>
          <w:b/>
          <w:color w:val="000000" w:themeColor="text1"/>
          <w:sz w:val="28"/>
          <w:szCs w:val="28"/>
        </w:rPr>
        <w:t>ə</w:t>
      </w:r>
      <w:r w:rsidRPr="006E5D9E">
        <w:rPr>
          <w:rFonts w:ascii="Times New Roman" w:hAnsi="Times New Roman" w:cs="Times New Roman"/>
          <w:b/>
          <w:color w:val="000000" w:themeColor="text1"/>
          <w:sz w:val="28"/>
          <w:szCs w:val="28"/>
        </w:rPr>
        <w:t>drisi</w:t>
      </w:r>
      <w:r w:rsidRPr="00DA7E1B">
        <w:rPr>
          <w:rFonts w:ascii="Times New Roman" w:hAnsi="Times New Roman" w:cs="Times New Roman"/>
          <w:b/>
          <w:color w:val="000000" w:themeColor="text1"/>
          <w:sz w:val="28"/>
          <w:szCs w:val="28"/>
        </w:rPr>
        <w:t xml:space="preserve"> </w:t>
      </w:r>
      <w:r w:rsidRPr="006E5D9E">
        <w:rPr>
          <w:rFonts w:ascii="Times New Roman" w:hAnsi="Times New Roman" w:cs="Times New Roman"/>
          <w:b/>
          <w:color w:val="000000" w:themeColor="text1"/>
          <w:sz w:val="28"/>
          <w:szCs w:val="28"/>
        </w:rPr>
        <w:t>metodikas</w:t>
      </w:r>
      <w:r w:rsidRPr="00DA7E1B">
        <w:rPr>
          <w:rFonts w:ascii="Times New Roman" w:hAnsi="Times New Roman" w:cs="Times New Roman"/>
          <w:b/>
          <w:color w:val="000000" w:themeColor="text1"/>
          <w:sz w:val="28"/>
          <w:szCs w:val="28"/>
        </w:rPr>
        <w:t xml:space="preserve">ı </w:t>
      </w:r>
      <w:r w:rsidRPr="006E5D9E">
        <w:rPr>
          <w:rFonts w:ascii="Times New Roman" w:hAnsi="Times New Roman" w:cs="Times New Roman"/>
          <w:b/>
          <w:color w:val="000000" w:themeColor="text1"/>
          <w:sz w:val="28"/>
          <w:szCs w:val="28"/>
        </w:rPr>
        <w:t>v</w:t>
      </w:r>
      <w:r w:rsidRPr="00DA7E1B">
        <w:rPr>
          <w:rFonts w:ascii="Times New Roman" w:hAnsi="Times New Roman" w:cs="Times New Roman"/>
          <w:b/>
          <w:color w:val="000000" w:themeColor="text1"/>
          <w:sz w:val="28"/>
          <w:szCs w:val="28"/>
        </w:rPr>
        <w:t xml:space="preserve">ə </w:t>
      </w:r>
      <w:r w:rsidRPr="006E5D9E">
        <w:rPr>
          <w:rFonts w:ascii="Times New Roman" w:hAnsi="Times New Roman" w:cs="Times New Roman"/>
          <w:b/>
          <w:color w:val="000000" w:themeColor="text1"/>
          <w:sz w:val="28"/>
          <w:szCs w:val="28"/>
        </w:rPr>
        <w:t>metodologiyas</w:t>
      </w:r>
      <w:r w:rsidRPr="00DA7E1B">
        <w:rPr>
          <w:rFonts w:ascii="Times New Roman" w:hAnsi="Times New Roman" w:cs="Times New Roman"/>
          <w:b/>
          <w:color w:val="000000" w:themeColor="text1"/>
          <w:sz w:val="28"/>
          <w:szCs w:val="28"/>
        </w:rPr>
        <w:t>ı</w:t>
      </w:r>
    </w:p>
    <w:p w14:paraId="0396B415" w14:textId="77777777" w:rsidR="00C27F1B" w:rsidRPr="006E5D9E" w:rsidRDefault="00C27F1B" w:rsidP="00040D54">
      <w:pPr>
        <w:spacing w:after="0" w:line="360" w:lineRule="auto"/>
        <w:jc w:val="center"/>
        <w:rPr>
          <w:rFonts w:ascii="Times New Roman" w:hAnsi="Times New Roman" w:cs="Times New Roman"/>
          <w:color w:val="000000" w:themeColor="text1"/>
          <w:sz w:val="28"/>
          <w:szCs w:val="28"/>
          <w:lang w:val="az-Latn-AZ"/>
        </w:rPr>
      </w:pPr>
    </w:p>
    <w:p w14:paraId="478747BF" w14:textId="77777777" w:rsidR="00C27F1B" w:rsidRPr="006E5D9E" w:rsidRDefault="00C27F1B" w:rsidP="00040D54">
      <w:pPr>
        <w:spacing w:after="0" w:line="360" w:lineRule="auto"/>
        <w:jc w:val="center"/>
        <w:rPr>
          <w:rFonts w:ascii="Times New Roman" w:hAnsi="Times New Roman" w:cs="Times New Roman"/>
          <w:b/>
          <w:color w:val="000000" w:themeColor="text1"/>
          <w:sz w:val="28"/>
          <w:szCs w:val="28"/>
          <w:lang w:val="az-Latn-AZ"/>
        </w:rPr>
      </w:pPr>
    </w:p>
    <w:p w14:paraId="2BD8341E" w14:textId="77777777" w:rsidR="00C27F1B" w:rsidRPr="006E5D9E" w:rsidRDefault="00C27F1B" w:rsidP="00040D54">
      <w:pPr>
        <w:spacing w:after="0" w:line="360" w:lineRule="auto"/>
        <w:jc w:val="center"/>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MAGİSTR DİSSERTASİYASI</w:t>
      </w:r>
    </w:p>
    <w:p w14:paraId="2054328D" w14:textId="77777777" w:rsidR="00C27F1B" w:rsidRPr="006E5D9E" w:rsidRDefault="00C27F1B" w:rsidP="00040D54">
      <w:pPr>
        <w:spacing w:after="0" w:line="360" w:lineRule="auto"/>
        <w:ind w:left="-567" w:firstLine="567"/>
        <w:jc w:val="center"/>
        <w:rPr>
          <w:rFonts w:ascii="Times New Roman" w:hAnsi="Times New Roman" w:cs="Times New Roman"/>
          <w:noProof/>
          <w:color w:val="000000" w:themeColor="text1"/>
          <w:sz w:val="28"/>
          <w:szCs w:val="28"/>
          <w:lang w:val="az-Latn-AZ"/>
        </w:rPr>
      </w:pPr>
    </w:p>
    <w:p w14:paraId="592401EB" w14:textId="77777777" w:rsidR="00C27F1B" w:rsidRPr="006E5D9E" w:rsidRDefault="00C27F1B" w:rsidP="00040D54">
      <w:pPr>
        <w:spacing w:after="0" w:line="360" w:lineRule="auto"/>
        <w:ind w:firstLine="708"/>
        <w:contextualSpacing/>
        <w:jc w:val="center"/>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w:t>
      </w:r>
    </w:p>
    <w:p w14:paraId="556A8523" w14:textId="77777777" w:rsidR="00C27F1B" w:rsidRPr="006E5D9E" w:rsidRDefault="00C27F1B" w:rsidP="00040D54">
      <w:pPr>
        <w:spacing w:after="0" w:line="360" w:lineRule="auto"/>
        <w:ind w:firstLine="708"/>
        <w:contextualSpacing/>
        <w:jc w:val="center"/>
        <w:rPr>
          <w:rFonts w:ascii="Times New Roman" w:hAnsi="Times New Roman" w:cs="Times New Roman"/>
          <w:b/>
          <w:color w:val="000000" w:themeColor="text1"/>
          <w:sz w:val="28"/>
          <w:szCs w:val="28"/>
          <w:lang w:val="az-Latn-AZ"/>
        </w:rPr>
      </w:pPr>
    </w:p>
    <w:p w14:paraId="728277B6" w14:textId="77777777" w:rsidR="00C27F1B" w:rsidRPr="006E5D9E" w:rsidRDefault="00C27F1B" w:rsidP="00040D54">
      <w:pPr>
        <w:spacing w:after="0" w:line="360" w:lineRule="auto"/>
        <w:ind w:firstLine="708"/>
        <w:contextualSpacing/>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w:t>
      </w:r>
    </w:p>
    <w:p w14:paraId="123785D1" w14:textId="77777777" w:rsidR="00C27F1B" w:rsidRPr="006E5D9E" w:rsidRDefault="00C27F1B" w:rsidP="00040D54">
      <w:pPr>
        <w:spacing w:after="0" w:line="360" w:lineRule="auto"/>
        <w:ind w:firstLine="708"/>
        <w:contextualSpacing/>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w:t>
      </w:r>
    </w:p>
    <w:p w14:paraId="771570C6" w14:textId="7EEDF94B" w:rsidR="00C27F1B" w:rsidRPr="006E5D9E" w:rsidRDefault="00C27F1B" w:rsidP="00040D54">
      <w:pPr>
        <w:spacing w:after="0" w:line="360" w:lineRule="auto"/>
        <w:ind w:firstLine="708"/>
        <w:contextualSpacing/>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Elmi rəhbər:  riyaziyyat üzrə fəlsəfə  doktoru,  </w:t>
      </w:r>
    </w:p>
    <w:p w14:paraId="0C945192" w14:textId="54FE8FDF" w:rsidR="00C27F1B" w:rsidRPr="006E5D9E" w:rsidRDefault="00C27F1B" w:rsidP="00040D54">
      <w:pPr>
        <w:spacing w:after="0" w:line="360" w:lineRule="auto"/>
        <w:ind w:firstLine="708"/>
        <w:contextualSpacing/>
        <w:jc w:val="center"/>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w:t>
      </w:r>
      <w:r w:rsidR="009E2AB5">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b/>
          <w:color w:val="000000" w:themeColor="text1"/>
          <w:sz w:val="28"/>
          <w:szCs w:val="28"/>
          <w:lang w:val="az-Latn-AZ"/>
        </w:rPr>
        <w:t xml:space="preserve">  dosent  S.M.Mirzəyeva</w:t>
      </w:r>
    </w:p>
    <w:p w14:paraId="310A0869" w14:textId="77777777" w:rsidR="00C27F1B" w:rsidRPr="006E5D9E" w:rsidRDefault="00C27F1B" w:rsidP="00040D54">
      <w:pPr>
        <w:spacing w:after="0" w:line="360" w:lineRule="auto"/>
        <w:contextualSpacing/>
        <w:rPr>
          <w:rFonts w:ascii="Times New Roman" w:hAnsi="Times New Roman" w:cs="Times New Roman"/>
          <w:b/>
          <w:color w:val="000000" w:themeColor="text1"/>
          <w:sz w:val="28"/>
          <w:szCs w:val="28"/>
          <w:lang w:val="az-Latn-AZ"/>
        </w:rPr>
      </w:pPr>
    </w:p>
    <w:p w14:paraId="68F16ABA" w14:textId="77777777" w:rsidR="00C27F1B" w:rsidRPr="006E5D9E" w:rsidRDefault="00C27F1B" w:rsidP="00040D54">
      <w:pPr>
        <w:spacing w:after="0" w:line="360" w:lineRule="auto"/>
        <w:contextualSpacing/>
        <w:rPr>
          <w:rFonts w:ascii="Times New Roman" w:hAnsi="Times New Roman" w:cs="Times New Roman"/>
          <w:b/>
          <w:color w:val="000000" w:themeColor="text1"/>
          <w:sz w:val="28"/>
          <w:szCs w:val="28"/>
          <w:lang w:val="az-Latn-AZ"/>
        </w:rPr>
      </w:pPr>
    </w:p>
    <w:p w14:paraId="10983F75" w14:textId="77777777" w:rsidR="00C27F1B" w:rsidRPr="006E5D9E" w:rsidRDefault="00C27F1B" w:rsidP="00040D54">
      <w:pPr>
        <w:spacing w:after="0" w:line="360" w:lineRule="auto"/>
        <w:contextualSpacing/>
        <w:rPr>
          <w:rFonts w:ascii="Times New Roman" w:hAnsi="Times New Roman" w:cs="Times New Roman"/>
          <w:b/>
          <w:color w:val="000000" w:themeColor="text1"/>
          <w:sz w:val="28"/>
          <w:szCs w:val="28"/>
          <w:lang w:val="az-Latn-AZ"/>
        </w:rPr>
      </w:pPr>
    </w:p>
    <w:p w14:paraId="3BC735D5"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lang w:val="az-Latn-AZ"/>
        </w:rPr>
      </w:pPr>
    </w:p>
    <w:p w14:paraId="64690D69"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lang w:val="az-Latn-AZ"/>
        </w:rPr>
      </w:pPr>
    </w:p>
    <w:p w14:paraId="2D34579A" w14:textId="77777777" w:rsidR="00C27F1B" w:rsidRDefault="00C27F1B" w:rsidP="00040D54">
      <w:pPr>
        <w:spacing w:after="0" w:line="360" w:lineRule="auto"/>
        <w:contextualSpacing/>
        <w:jc w:val="center"/>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Lənkəran- 2024</w:t>
      </w:r>
      <w:r>
        <w:rPr>
          <w:rFonts w:ascii="Times New Roman" w:hAnsi="Times New Roman" w:cs="Times New Roman"/>
          <w:b/>
          <w:color w:val="000000" w:themeColor="text1"/>
          <w:sz w:val="28"/>
          <w:szCs w:val="28"/>
        </w:rPr>
        <w:t xml:space="preserve"> </w:t>
      </w:r>
    </w:p>
    <w:tbl>
      <w:tblPr>
        <w:tblpPr w:leftFromText="180" w:rightFromText="180" w:vertAnchor="text" w:tblpX="-66" w:tblpY="1"/>
        <w:tblOverlap w:val="never"/>
        <w:tblW w:w="9781" w:type="dxa"/>
        <w:tblLayout w:type="fixed"/>
        <w:tblLook w:val="0280" w:firstRow="0" w:lastRow="0" w:firstColumn="1" w:lastColumn="0" w:noHBand="1" w:noVBand="0"/>
      </w:tblPr>
      <w:tblGrid>
        <w:gridCol w:w="1560"/>
        <w:gridCol w:w="7654"/>
        <w:gridCol w:w="567"/>
      </w:tblGrid>
      <w:tr w:rsidR="00C27F1B" w:rsidRPr="006E5D9E" w14:paraId="395F905C" w14:textId="77777777" w:rsidTr="007500C8">
        <w:trPr>
          <w:trHeight w:val="440"/>
        </w:trPr>
        <w:tc>
          <w:tcPr>
            <w:tcW w:w="1560" w:type="dxa"/>
          </w:tcPr>
          <w:p w14:paraId="7AE3ADD6" w14:textId="77777777" w:rsidR="00C27F1B" w:rsidRPr="006E5D9E" w:rsidRDefault="00C27F1B" w:rsidP="00040D54">
            <w:pPr>
              <w:spacing w:after="0" w:line="360" w:lineRule="auto"/>
              <w:contextualSpacing/>
              <w:jc w:val="right"/>
              <w:rPr>
                <w:rFonts w:ascii="Times New Roman" w:hAnsi="Times New Roman" w:cs="Times New Roman"/>
                <w:b/>
                <w:color w:val="000000" w:themeColor="text1"/>
                <w:sz w:val="28"/>
                <w:szCs w:val="28"/>
              </w:rPr>
            </w:pPr>
          </w:p>
        </w:tc>
        <w:tc>
          <w:tcPr>
            <w:tcW w:w="7654" w:type="dxa"/>
          </w:tcPr>
          <w:p w14:paraId="0B90EDDF"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MÜNDƏRİCAT</w:t>
            </w:r>
          </w:p>
        </w:tc>
        <w:tc>
          <w:tcPr>
            <w:tcW w:w="567" w:type="dxa"/>
            <w:vAlign w:val="center"/>
          </w:tcPr>
          <w:p w14:paraId="520232B1"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rPr>
            </w:pPr>
          </w:p>
        </w:tc>
      </w:tr>
      <w:tr w:rsidR="00E42E37" w:rsidRPr="006E5D9E" w14:paraId="448E65CA" w14:textId="77777777" w:rsidTr="007500C8">
        <w:trPr>
          <w:trHeight w:val="440"/>
        </w:trPr>
        <w:tc>
          <w:tcPr>
            <w:tcW w:w="1560" w:type="dxa"/>
          </w:tcPr>
          <w:p w14:paraId="2231EE05" w14:textId="77777777" w:rsidR="00E42E37" w:rsidRPr="006E5D9E" w:rsidRDefault="00E42E37" w:rsidP="00040D54">
            <w:pPr>
              <w:spacing w:line="360" w:lineRule="auto"/>
              <w:contextualSpacing/>
              <w:jc w:val="right"/>
              <w:rPr>
                <w:rFonts w:ascii="Times New Roman" w:hAnsi="Times New Roman" w:cs="Times New Roman"/>
                <w:b/>
                <w:color w:val="000000" w:themeColor="text1"/>
                <w:sz w:val="28"/>
                <w:szCs w:val="28"/>
              </w:rPr>
            </w:pPr>
          </w:p>
        </w:tc>
        <w:tc>
          <w:tcPr>
            <w:tcW w:w="7654" w:type="dxa"/>
          </w:tcPr>
          <w:p w14:paraId="7084EC10" w14:textId="7E6EAE84" w:rsidR="00E42E37" w:rsidRPr="006E5D9E" w:rsidRDefault="00E42E37" w:rsidP="00040D54">
            <w:pPr>
              <w:spacing w:line="360" w:lineRule="auto"/>
              <w:contextualSpacing/>
              <w:rPr>
                <w:rFonts w:ascii="Times New Roman" w:hAnsi="Times New Roman" w:cs="Times New Roman"/>
                <w:color w:val="000000" w:themeColor="text1"/>
                <w:sz w:val="28"/>
                <w:szCs w:val="28"/>
              </w:rPr>
            </w:pPr>
            <w:r w:rsidRPr="009908A1">
              <w:rPr>
                <w:rFonts w:ascii="Times New Roman" w:hAnsi="Times New Roman" w:cs="Times New Roman"/>
                <w:b/>
                <w:color w:val="000000" w:themeColor="text1"/>
                <w:sz w:val="28"/>
                <w:szCs w:val="28"/>
              </w:rPr>
              <w:t>GİRİŞ</w:t>
            </w:r>
            <w:r w:rsidRPr="006E5D9E">
              <w:rPr>
                <w:rFonts w:ascii="Times New Roman" w:hAnsi="Times New Roman" w:cs="Times New Roman"/>
                <w:color w:val="000000" w:themeColor="text1"/>
                <w:sz w:val="28"/>
                <w:szCs w:val="28"/>
              </w:rPr>
              <w:t>……………………………………………………………..</w:t>
            </w:r>
          </w:p>
        </w:tc>
        <w:tc>
          <w:tcPr>
            <w:tcW w:w="567" w:type="dxa"/>
          </w:tcPr>
          <w:p w14:paraId="36610F22" w14:textId="1896D2C0" w:rsidR="00E42E37" w:rsidRPr="006E5D9E" w:rsidRDefault="00E42E37" w:rsidP="00040D54">
            <w:pPr>
              <w:spacing w:line="360" w:lineRule="auto"/>
              <w:contextualSpacing/>
              <w:jc w:val="center"/>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3</w:t>
            </w:r>
          </w:p>
        </w:tc>
      </w:tr>
      <w:tr w:rsidR="00E42E37" w:rsidRPr="006E5D9E" w14:paraId="6EF25DA7" w14:textId="77777777" w:rsidTr="007500C8">
        <w:trPr>
          <w:trHeight w:val="730"/>
        </w:trPr>
        <w:tc>
          <w:tcPr>
            <w:tcW w:w="1560" w:type="dxa"/>
          </w:tcPr>
          <w:p w14:paraId="25E3D971" w14:textId="77777777" w:rsidR="00E42E37" w:rsidRPr="006E5D9E" w:rsidRDefault="00E42E37" w:rsidP="00040D54">
            <w:pPr>
              <w:spacing w:after="0" w:line="360" w:lineRule="auto"/>
              <w:contextualSpacing/>
              <w:jc w:val="right"/>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I FƏSİL.</w:t>
            </w:r>
          </w:p>
        </w:tc>
        <w:tc>
          <w:tcPr>
            <w:tcW w:w="7654" w:type="dxa"/>
          </w:tcPr>
          <w:p w14:paraId="31197C79" w14:textId="157B8E73" w:rsidR="00E42E37" w:rsidRPr="006E5D9E" w:rsidRDefault="00E42E37" w:rsidP="00040D54">
            <w:p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b/>
                <w:bCs/>
                <w:color w:val="000000" w:themeColor="text1"/>
                <w:sz w:val="28"/>
                <w:szCs w:val="28"/>
              </w:rPr>
              <w:t>İNFORMATİKA TƏLİMİ PROSESİNDƏ MƏKTƏBL</w:t>
            </w:r>
            <w:r w:rsidRPr="006E5D9E">
              <w:rPr>
                <w:rFonts w:ascii="Times New Roman" w:hAnsi="Times New Roman" w:cs="Times New Roman"/>
                <w:b/>
                <w:bCs/>
                <w:color w:val="000000" w:themeColor="text1"/>
                <w:sz w:val="28"/>
                <w:szCs w:val="28"/>
                <w:lang w:val="az-Latn-AZ"/>
              </w:rPr>
              <w:t>İ</w:t>
            </w:r>
            <w:r w:rsidRPr="006E5D9E">
              <w:rPr>
                <w:rFonts w:ascii="Times New Roman" w:hAnsi="Times New Roman" w:cs="Times New Roman"/>
                <w:b/>
                <w:bCs/>
                <w:color w:val="000000" w:themeColor="text1"/>
                <w:sz w:val="28"/>
                <w:szCs w:val="28"/>
              </w:rPr>
              <w:t>LƏRİN İDRAK FƏALİYYƏTİNİN PSİXOLOJİ VƏ PEDAQOJİ PROBLEMLƏR</w:t>
            </w:r>
            <w:r w:rsidR="007500C8">
              <w:rPr>
                <w:rFonts w:ascii="Times New Roman" w:hAnsi="Times New Roman" w:cs="Times New Roman"/>
                <w:b/>
                <w:bCs/>
                <w:color w:val="000000" w:themeColor="text1"/>
                <w:sz w:val="28"/>
                <w:szCs w:val="28"/>
              </w:rPr>
              <w:t xml:space="preserve"> ………………………………</w:t>
            </w:r>
          </w:p>
        </w:tc>
        <w:tc>
          <w:tcPr>
            <w:tcW w:w="567" w:type="dxa"/>
          </w:tcPr>
          <w:p w14:paraId="12EA87CF"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4A68C7DF"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39C8FF2E" w14:textId="7A994B50"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w:t>
            </w:r>
          </w:p>
        </w:tc>
      </w:tr>
      <w:tr w:rsidR="00E42E37" w:rsidRPr="006E5D9E" w14:paraId="6D76C267" w14:textId="77777777" w:rsidTr="007500C8">
        <w:trPr>
          <w:trHeight w:val="421"/>
        </w:trPr>
        <w:tc>
          <w:tcPr>
            <w:tcW w:w="1560" w:type="dxa"/>
          </w:tcPr>
          <w:p w14:paraId="62FFB69E"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1.1.</w:t>
            </w:r>
          </w:p>
        </w:tc>
        <w:tc>
          <w:tcPr>
            <w:tcW w:w="7654" w:type="dxa"/>
          </w:tcPr>
          <w:p w14:paraId="070DBB6C" w14:textId="46846DCD" w:rsidR="00E42E37" w:rsidRPr="006E5D9E" w:rsidRDefault="00E42E37" w:rsidP="00040D54">
            <w:p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İnformatika təlimində  şagirdlərin idrak fəaliyyətinin inkişafının psixoloji-pedaqoji xüsusiyyətlərinin əsas anlayışları……………</w:t>
            </w:r>
            <w:r w:rsidR="007500C8">
              <w:rPr>
                <w:rFonts w:ascii="Times New Roman" w:hAnsi="Times New Roman" w:cs="Times New Roman"/>
                <w:color w:val="000000" w:themeColor="text1"/>
                <w:sz w:val="28"/>
                <w:szCs w:val="28"/>
                <w:lang w:val="az-Latn-AZ"/>
              </w:rPr>
              <w:t>.</w:t>
            </w:r>
          </w:p>
        </w:tc>
        <w:tc>
          <w:tcPr>
            <w:tcW w:w="567" w:type="dxa"/>
            <w:vAlign w:val="center"/>
          </w:tcPr>
          <w:p w14:paraId="3B75026B"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p>
          <w:p w14:paraId="34DBC08D" w14:textId="0926B47A"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r>
              <w:rPr>
                <w:rFonts w:ascii="Times New Roman" w:hAnsi="Times New Roman" w:cs="Times New Roman"/>
                <w:b/>
                <w:color w:val="000000" w:themeColor="text1"/>
                <w:sz w:val="28"/>
                <w:szCs w:val="28"/>
                <w:lang w:val="az-Latn-AZ"/>
              </w:rPr>
              <w:t>5</w:t>
            </w:r>
          </w:p>
        </w:tc>
      </w:tr>
      <w:tr w:rsidR="00E42E37" w:rsidRPr="006E5D9E" w14:paraId="3718F694" w14:textId="77777777" w:rsidTr="007500C8">
        <w:trPr>
          <w:trHeight w:val="440"/>
        </w:trPr>
        <w:tc>
          <w:tcPr>
            <w:tcW w:w="1560" w:type="dxa"/>
          </w:tcPr>
          <w:p w14:paraId="000CD9D1"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1.2.</w:t>
            </w:r>
          </w:p>
        </w:tc>
        <w:tc>
          <w:tcPr>
            <w:tcW w:w="7654" w:type="dxa"/>
          </w:tcPr>
          <w:p w14:paraId="080CC5BA" w14:textId="67FFC2BD" w:rsidR="00E42E37" w:rsidRPr="006E5D9E" w:rsidRDefault="00E42E37" w:rsidP="00040D54">
            <w:pPr>
              <w:spacing w:after="0" w:line="360" w:lineRule="auto"/>
              <w:contextualSpacing/>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rPr>
              <w:t xml:space="preserve">İdrak fəaliyyətinin </w:t>
            </w:r>
            <w:r w:rsidRPr="006E5D9E">
              <w:rPr>
                <w:rFonts w:ascii="Times New Roman" w:hAnsi="Times New Roman"/>
                <w:color w:val="000000" w:themeColor="text1"/>
                <w:sz w:val="28"/>
                <w:szCs w:val="28"/>
                <w:lang w:val="az-Latn-AZ"/>
              </w:rPr>
              <w:t xml:space="preserve"> inkişafı</w:t>
            </w:r>
            <w:r w:rsidRPr="006E5D9E">
              <w:rPr>
                <w:rFonts w:ascii="Times New Roman" w:hAnsi="Times New Roman" w:cs="Times New Roman"/>
                <w:color w:val="000000" w:themeColor="text1"/>
                <w:sz w:val="28"/>
                <w:szCs w:val="28"/>
              </w:rPr>
              <w:t xml:space="preserve">  üçün pedaqoji şərait</w:t>
            </w:r>
            <w:r>
              <w:rPr>
                <w:rFonts w:ascii="Times New Roman" w:hAnsi="Times New Roman" w:cs="Times New Roman"/>
                <w:color w:val="000000" w:themeColor="text1"/>
                <w:sz w:val="28"/>
                <w:szCs w:val="28"/>
              </w:rPr>
              <w:t xml:space="preserve"> </w:t>
            </w:r>
            <w:r w:rsidRPr="006E5D9E">
              <w:rPr>
                <w:rFonts w:ascii="Times New Roman" w:hAnsi="Times New Roman" w:cs="Times New Roman"/>
                <w:color w:val="000000" w:themeColor="text1"/>
                <w:sz w:val="28"/>
                <w:szCs w:val="28"/>
                <w:lang w:val="az-Latn-AZ"/>
              </w:rPr>
              <w:t>....</w:t>
            </w:r>
            <w:r>
              <w:rPr>
                <w:rFonts w:ascii="Times New Roman" w:hAnsi="Times New Roman" w:cs="Times New Roman"/>
                <w:color w:val="000000" w:themeColor="text1"/>
                <w:sz w:val="28"/>
                <w:szCs w:val="28"/>
                <w:lang w:val="az-Latn-AZ"/>
              </w:rPr>
              <w:t>..</w:t>
            </w:r>
            <w:r w:rsidRPr="006E5D9E">
              <w:rPr>
                <w:rFonts w:ascii="Times New Roman" w:hAnsi="Times New Roman" w:cs="Times New Roman"/>
                <w:color w:val="000000" w:themeColor="text1"/>
                <w:sz w:val="28"/>
                <w:szCs w:val="28"/>
                <w:lang w:val="az-Latn-AZ"/>
              </w:rPr>
              <w:t>......................</w:t>
            </w:r>
          </w:p>
        </w:tc>
        <w:tc>
          <w:tcPr>
            <w:tcW w:w="567" w:type="dxa"/>
            <w:vAlign w:val="center"/>
          </w:tcPr>
          <w:p w14:paraId="6D0A16C8" w14:textId="2CE65648"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11</w:t>
            </w:r>
          </w:p>
        </w:tc>
      </w:tr>
      <w:tr w:rsidR="00E42E37" w:rsidRPr="006E5D9E" w14:paraId="1D72C108" w14:textId="77777777" w:rsidTr="007500C8">
        <w:trPr>
          <w:trHeight w:val="440"/>
        </w:trPr>
        <w:tc>
          <w:tcPr>
            <w:tcW w:w="1560" w:type="dxa"/>
          </w:tcPr>
          <w:p w14:paraId="53B86035"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1.3.</w:t>
            </w:r>
          </w:p>
        </w:tc>
        <w:tc>
          <w:tcPr>
            <w:tcW w:w="7654" w:type="dxa"/>
          </w:tcPr>
          <w:p w14:paraId="634FC64A" w14:textId="1AD15D61" w:rsidR="00E42E37" w:rsidRPr="006E5D9E" w:rsidRDefault="00E42E37" w:rsidP="00040D54">
            <w:pPr>
              <w:spacing w:line="360" w:lineRule="auto"/>
              <w:contextualSpacing/>
              <w:jc w:val="both"/>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 xml:space="preserve">İnformatika dərslərində məktəblilərin idrak fəallığının </w:t>
            </w:r>
            <w:r w:rsidRPr="006E5D9E">
              <w:rPr>
                <w:rFonts w:ascii="Times New Roman" w:hAnsi="Times New Roman"/>
                <w:color w:val="000000" w:themeColor="text1"/>
                <w:sz w:val="28"/>
                <w:szCs w:val="28"/>
                <w:lang w:val="az-Latn-AZ"/>
              </w:rPr>
              <w:t xml:space="preserve"> inkişafı</w:t>
            </w:r>
            <w:r w:rsidRPr="006E5D9E">
              <w:rPr>
                <w:rFonts w:ascii="Times New Roman" w:hAnsi="Times New Roman" w:cs="Times New Roman"/>
                <w:color w:val="000000" w:themeColor="text1"/>
                <w:sz w:val="28"/>
                <w:szCs w:val="28"/>
              </w:rPr>
              <w:t xml:space="preserve">  probleminin həllində müasir pedaqoji təcrübənin təhlili </w:t>
            </w:r>
            <w:r w:rsidRPr="006E5D9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r w:rsidRPr="006E5D9E">
              <w:rPr>
                <w:rFonts w:ascii="Times New Roman" w:eastAsia="Times New Roman" w:hAnsi="Times New Roman" w:cs="Times New Roman"/>
                <w:color w:val="000000" w:themeColor="text1"/>
                <w:sz w:val="28"/>
                <w:szCs w:val="28"/>
              </w:rPr>
              <w:t>……</w:t>
            </w:r>
            <w:r w:rsidR="007500C8">
              <w:rPr>
                <w:rFonts w:ascii="Times New Roman" w:eastAsia="Times New Roman" w:hAnsi="Times New Roman" w:cs="Times New Roman"/>
                <w:color w:val="000000" w:themeColor="text1"/>
                <w:sz w:val="28"/>
                <w:szCs w:val="28"/>
              </w:rPr>
              <w:t>.</w:t>
            </w:r>
          </w:p>
        </w:tc>
        <w:tc>
          <w:tcPr>
            <w:tcW w:w="567" w:type="dxa"/>
            <w:vAlign w:val="center"/>
          </w:tcPr>
          <w:p w14:paraId="3AF09AF2"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0676FA73" w14:textId="1B88D735"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20</w:t>
            </w:r>
          </w:p>
        </w:tc>
      </w:tr>
      <w:tr w:rsidR="00E42E37" w:rsidRPr="006E5D9E" w14:paraId="2382B5A9" w14:textId="77777777" w:rsidTr="007500C8">
        <w:trPr>
          <w:trHeight w:val="1315"/>
        </w:trPr>
        <w:tc>
          <w:tcPr>
            <w:tcW w:w="1560" w:type="dxa"/>
          </w:tcPr>
          <w:p w14:paraId="56640CAC" w14:textId="77777777" w:rsidR="00E42E37" w:rsidRPr="006E5D9E" w:rsidRDefault="00E42E37" w:rsidP="00040D54">
            <w:pPr>
              <w:spacing w:after="0" w:line="360" w:lineRule="auto"/>
              <w:contextualSpacing/>
              <w:jc w:val="right"/>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II FƏSİL.</w:t>
            </w:r>
          </w:p>
        </w:tc>
        <w:tc>
          <w:tcPr>
            <w:tcW w:w="7654" w:type="dxa"/>
          </w:tcPr>
          <w:p w14:paraId="5747083C" w14:textId="745D5C8C" w:rsidR="00E42E37" w:rsidRPr="006E5D9E" w:rsidRDefault="00E42E37" w:rsidP="00040D54">
            <w:pPr>
              <w:spacing w:after="0" w:line="360" w:lineRule="auto"/>
              <w:jc w:val="both"/>
              <w:rPr>
                <w:rFonts w:ascii="Times New Roman" w:hAnsi="Times New Roman" w:cs="Times New Roman"/>
                <w:b/>
                <w:color w:val="000000" w:themeColor="text1"/>
                <w:sz w:val="28"/>
                <w:szCs w:val="28"/>
              </w:rPr>
            </w:pPr>
            <w:r w:rsidRPr="006E5D9E">
              <w:rPr>
                <w:rFonts w:ascii="Times New Roman" w:hAnsi="Times New Roman" w:cs="Times New Roman"/>
                <w:b/>
                <w:bCs/>
                <w:noProof/>
                <w:color w:val="000000" w:themeColor="text1"/>
                <w:sz w:val="28"/>
                <w:szCs w:val="28"/>
              </w:rPr>
              <w:t>ORTA ÜMUMTƏHSİL MƏKTƏBLƏRİN İNFORMATİKA KURSUNDA TƏDRİS OLUNAN  MƏTN REDAKTORU MÖVZUSUNUN ŞAGİRDLƏRİN İDRAK FƏALİYYƏTİNİN İNK</w:t>
            </w:r>
            <w:r w:rsidR="00795A07">
              <w:rPr>
                <w:rFonts w:ascii="Times New Roman" w:hAnsi="Times New Roman" w:cs="Times New Roman"/>
                <w:b/>
                <w:bCs/>
                <w:noProof/>
                <w:color w:val="000000" w:themeColor="text1"/>
                <w:sz w:val="28"/>
                <w:szCs w:val="28"/>
              </w:rPr>
              <w:t>İ</w:t>
            </w:r>
            <w:r w:rsidRPr="006E5D9E">
              <w:rPr>
                <w:rFonts w:ascii="Times New Roman" w:hAnsi="Times New Roman" w:cs="Times New Roman"/>
                <w:b/>
                <w:bCs/>
                <w:noProof/>
                <w:color w:val="000000" w:themeColor="text1"/>
                <w:sz w:val="28"/>
                <w:szCs w:val="28"/>
              </w:rPr>
              <w:t xml:space="preserve">ŞAFINDA ROLU </w:t>
            </w:r>
            <w:r w:rsidRPr="006E5D9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6E5D9E">
              <w:rPr>
                <w:rFonts w:ascii="Times New Roman" w:hAnsi="Times New Roman" w:cs="Times New Roman"/>
                <w:color w:val="000000" w:themeColor="text1"/>
                <w:sz w:val="28"/>
                <w:szCs w:val="28"/>
              </w:rPr>
              <w:t>………………</w:t>
            </w:r>
            <w:r w:rsidR="007500C8">
              <w:rPr>
                <w:rFonts w:ascii="Times New Roman" w:hAnsi="Times New Roman" w:cs="Times New Roman"/>
                <w:color w:val="000000" w:themeColor="text1"/>
                <w:sz w:val="28"/>
                <w:szCs w:val="28"/>
              </w:rPr>
              <w:t>….</w:t>
            </w:r>
          </w:p>
        </w:tc>
        <w:tc>
          <w:tcPr>
            <w:tcW w:w="567" w:type="dxa"/>
          </w:tcPr>
          <w:p w14:paraId="0829E16E"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49B9FB6C"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7EEF3C7E"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5B13D943" w14:textId="5D6DED56"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4F38D3">
              <w:rPr>
                <w:rFonts w:ascii="Times New Roman" w:hAnsi="Times New Roman" w:cs="Times New Roman"/>
                <w:b/>
                <w:color w:val="000000" w:themeColor="text1"/>
                <w:sz w:val="28"/>
                <w:szCs w:val="28"/>
              </w:rPr>
              <w:t>8</w:t>
            </w:r>
          </w:p>
        </w:tc>
      </w:tr>
      <w:tr w:rsidR="00E42E37" w:rsidRPr="006E5D9E" w14:paraId="0BC774EA" w14:textId="77777777" w:rsidTr="007500C8">
        <w:trPr>
          <w:trHeight w:val="440"/>
        </w:trPr>
        <w:tc>
          <w:tcPr>
            <w:tcW w:w="1560" w:type="dxa"/>
          </w:tcPr>
          <w:p w14:paraId="687FD175"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2.1.</w:t>
            </w:r>
          </w:p>
        </w:tc>
        <w:tc>
          <w:tcPr>
            <w:tcW w:w="7654" w:type="dxa"/>
          </w:tcPr>
          <w:p w14:paraId="0A937722" w14:textId="1D3010C6" w:rsidR="00E42E37" w:rsidRPr="006E5D9E" w:rsidRDefault="00E42E37" w:rsidP="00040D54">
            <w:p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rPr>
              <w:t>Məktəblilərin “Mətn redaktoru” mövzusunun öyrənilməsi</w:t>
            </w:r>
            <w:r>
              <w:rPr>
                <w:rFonts w:ascii="Times New Roman" w:hAnsi="Times New Roman" w:cs="Times New Roman"/>
                <w:color w:val="000000" w:themeColor="text1"/>
                <w:sz w:val="28"/>
                <w:szCs w:val="28"/>
              </w:rPr>
              <w:t>nin</w:t>
            </w:r>
            <w:r w:rsidRPr="006E5D9E">
              <w:rPr>
                <w:rFonts w:ascii="Times New Roman" w:hAnsi="Times New Roman" w:cs="Times New Roman"/>
                <w:color w:val="000000" w:themeColor="text1"/>
                <w:sz w:val="28"/>
                <w:szCs w:val="28"/>
              </w:rPr>
              <w:t xml:space="preserve"> metodiki əsas</w:t>
            </w:r>
            <w:r w:rsidRPr="006E5D9E">
              <w:rPr>
                <w:rFonts w:ascii="Times New Roman" w:hAnsi="Times New Roman" w:cs="Times New Roman"/>
                <w:color w:val="000000" w:themeColor="text1"/>
                <w:sz w:val="28"/>
                <w:szCs w:val="28"/>
                <w:lang w:val="az-Latn-AZ"/>
              </w:rPr>
              <w:t>lar ......................................................................</w:t>
            </w:r>
            <w:r w:rsidR="007500C8">
              <w:rPr>
                <w:rFonts w:ascii="Times New Roman" w:hAnsi="Times New Roman" w:cs="Times New Roman"/>
                <w:color w:val="000000" w:themeColor="text1"/>
                <w:sz w:val="28"/>
                <w:szCs w:val="28"/>
                <w:lang w:val="az-Latn-AZ"/>
              </w:rPr>
              <w:t>........</w:t>
            </w:r>
          </w:p>
        </w:tc>
        <w:tc>
          <w:tcPr>
            <w:tcW w:w="567" w:type="dxa"/>
            <w:vAlign w:val="center"/>
          </w:tcPr>
          <w:p w14:paraId="3ACA9103"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564E0FF8" w14:textId="1FA2488E"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4F38D3">
              <w:rPr>
                <w:rFonts w:ascii="Times New Roman" w:hAnsi="Times New Roman" w:cs="Times New Roman"/>
                <w:b/>
                <w:color w:val="000000" w:themeColor="text1"/>
                <w:sz w:val="28"/>
                <w:szCs w:val="28"/>
              </w:rPr>
              <w:t>8</w:t>
            </w:r>
          </w:p>
        </w:tc>
      </w:tr>
      <w:tr w:rsidR="00E42E37" w:rsidRPr="006E5D9E" w14:paraId="0975999A" w14:textId="77777777" w:rsidTr="007500C8">
        <w:trPr>
          <w:trHeight w:val="440"/>
        </w:trPr>
        <w:tc>
          <w:tcPr>
            <w:tcW w:w="1560" w:type="dxa"/>
          </w:tcPr>
          <w:p w14:paraId="7DDCE3FC"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2.2.</w:t>
            </w:r>
          </w:p>
        </w:tc>
        <w:tc>
          <w:tcPr>
            <w:tcW w:w="7654" w:type="dxa"/>
          </w:tcPr>
          <w:p w14:paraId="1E23367B" w14:textId="58002E81" w:rsidR="00E42E37" w:rsidRPr="006E5D9E" w:rsidRDefault="00E42E37" w:rsidP="00040D54">
            <w:pPr>
              <w:spacing w:after="0" w:line="360" w:lineRule="auto"/>
              <w:jc w:val="both"/>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“Mətn redaktoru” mövzusunun  öyrənilməsi prosesində  məktəblilərin  idrak fəaliyyətinin inkişafı üçün pedaqoji şərtlər</w:t>
            </w:r>
            <w:r>
              <w:rPr>
                <w:rFonts w:ascii="Times New Roman" w:hAnsi="Times New Roman" w:cs="Times New Roman"/>
                <w:color w:val="000000" w:themeColor="text1"/>
                <w:sz w:val="28"/>
                <w:szCs w:val="28"/>
              </w:rPr>
              <w:t xml:space="preserve"> </w:t>
            </w:r>
            <w:r w:rsidRPr="006E5D9E">
              <w:rPr>
                <w:rFonts w:ascii="Times New Roman" w:hAnsi="Times New Roman" w:cs="Times New Roman"/>
                <w:color w:val="000000" w:themeColor="text1"/>
                <w:sz w:val="28"/>
                <w:szCs w:val="28"/>
              </w:rPr>
              <w:t>…..</w:t>
            </w:r>
          </w:p>
        </w:tc>
        <w:tc>
          <w:tcPr>
            <w:tcW w:w="567" w:type="dxa"/>
            <w:vAlign w:val="center"/>
          </w:tcPr>
          <w:p w14:paraId="4C5A2F04"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p>
          <w:p w14:paraId="47EDD0F1" w14:textId="63F3382A"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r>
              <w:rPr>
                <w:rFonts w:ascii="Times New Roman" w:hAnsi="Times New Roman" w:cs="Times New Roman"/>
                <w:b/>
                <w:color w:val="000000" w:themeColor="text1"/>
                <w:sz w:val="28"/>
                <w:szCs w:val="28"/>
                <w:lang w:val="az-Latn-AZ"/>
              </w:rPr>
              <w:t>3</w:t>
            </w:r>
            <w:r w:rsidR="004F38D3">
              <w:rPr>
                <w:rFonts w:ascii="Times New Roman" w:hAnsi="Times New Roman" w:cs="Times New Roman"/>
                <w:b/>
                <w:color w:val="000000" w:themeColor="text1"/>
                <w:sz w:val="28"/>
                <w:szCs w:val="28"/>
                <w:lang w:val="az-Latn-AZ"/>
              </w:rPr>
              <w:t>2</w:t>
            </w:r>
          </w:p>
        </w:tc>
      </w:tr>
      <w:tr w:rsidR="00E42E37" w:rsidRPr="006E5D9E" w14:paraId="6BED8201" w14:textId="77777777" w:rsidTr="007500C8">
        <w:trPr>
          <w:trHeight w:val="809"/>
        </w:trPr>
        <w:tc>
          <w:tcPr>
            <w:tcW w:w="1560" w:type="dxa"/>
          </w:tcPr>
          <w:p w14:paraId="7F925992" w14:textId="77777777" w:rsidR="00E42E37" w:rsidRPr="006E5D9E" w:rsidRDefault="00E42E37" w:rsidP="00040D54">
            <w:pPr>
              <w:spacing w:after="0" w:line="360" w:lineRule="auto"/>
              <w:contextualSpacing/>
              <w:jc w:val="right"/>
              <w:rPr>
                <w:rFonts w:ascii="Times New Roman" w:hAnsi="Times New Roman" w:cs="Times New Roman"/>
                <w:color w:val="000000" w:themeColor="text1"/>
                <w:sz w:val="28"/>
                <w:szCs w:val="28"/>
              </w:rPr>
            </w:pPr>
            <w:r w:rsidRPr="006E5D9E">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3</w:t>
            </w:r>
            <w:r w:rsidRPr="006E5D9E">
              <w:rPr>
                <w:rFonts w:ascii="Times New Roman" w:hAnsi="Times New Roman" w:cs="Times New Roman"/>
                <w:color w:val="000000" w:themeColor="text1"/>
                <w:sz w:val="28"/>
                <w:szCs w:val="28"/>
              </w:rPr>
              <w:t>.</w:t>
            </w:r>
          </w:p>
        </w:tc>
        <w:tc>
          <w:tcPr>
            <w:tcW w:w="7654" w:type="dxa"/>
          </w:tcPr>
          <w:p w14:paraId="2C8331D2" w14:textId="11748B54" w:rsidR="00E42E37" w:rsidRPr="006E5D9E" w:rsidRDefault="00E42E37" w:rsidP="00040D54">
            <w:pPr>
              <w:pStyle w:val="NormalWeb"/>
              <w:spacing w:before="0" w:beforeAutospacing="0" w:after="0" w:afterAutospacing="0"/>
              <w:ind w:left="0" w:right="0" w:firstLine="0"/>
              <w:jc w:val="both"/>
              <w:rPr>
                <w:iCs/>
                <w:color w:val="000000" w:themeColor="text1"/>
                <w:sz w:val="28"/>
                <w:szCs w:val="28"/>
                <w:lang w:val="en-US"/>
              </w:rPr>
            </w:pPr>
            <w:r w:rsidRPr="006E5D9E">
              <w:rPr>
                <w:iCs/>
                <w:color w:val="000000" w:themeColor="text1"/>
                <w:sz w:val="28"/>
                <w:szCs w:val="28"/>
                <w:lang w:val="en-US"/>
              </w:rPr>
              <w:t xml:space="preserve">Orta ümumtəhsil  məktəbdə mətn prosessorlarının </w:t>
            </w:r>
            <w:r w:rsidRPr="00A578DF">
              <w:rPr>
                <w:iCs/>
                <w:color w:val="000000" w:themeColor="text1"/>
                <w:sz w:val="28"/>
                <w:szCs w:val="28"/>
                <w:lang w:val="en-US"/>
              </w:rPr>
              <w:t xml:space="preserve"> x</w:t>
            </w:r>
            <w:r>
              <w:rPr>
                <w:iCs/>
                <w:color w:val="000000" w:themeColor="text1"/>
                <w:sz w:val="28"/>
                <w:szCs w:val="28"/>
                <w:lang w:val="az-Latn-AZ"/>
              </w:rPr>
              <w:t>üsusiyyətləri</w:t>
            </w:r>
            <w:r w:rsidRPr="006E5D9E">
              <w:rPr>
                <w:iCs/>
                <w:color w:val="000000" w:themeColor="text1"/>
                <w:sz w:val="28"/>
                <w:szCs w:val="28"/>
                <w:lang w:val="en-US"/>
              </w:rPr>
              <w:t xml:space="preserve"> </w:t>
            </w:r>
            <w:r>
              <w:rPr>
                <w:iCs/>
                <w:color w:val="000000" w:themeColor="text1"/>
                <w:sz w:val="28"/>
                <w:szCs w:val="28"/>
                <w:lang w:val="en-US"/>
              </w:rPr>
              <w:t xml:space="preserve"> və </w:t>
            </w:r>
            <w:r w:rsidRPr="006E5D9E">
              <w:rPr>
                <w:iCs/>
                <w:color w:val="000000" w:themeColor="text1"/>
                <w:sz w:val="28"/>
                <w:szCs w:val="28"/>
                <w:lang w:val="en-US"/>
              </w:rPr>
              <w:t>öyrənilmə səviyyəsin</w:t>
            </w:r>
            <w:r>
              <w:rPr>
                <w:iCs/>
                <w:color w:val="000000" w:themeColor="text1"/>
                <w:sz w:val="28"/>
                <w:szCs w:val="28"/>
                <w:lang w:val="en-US"/>
              </w:rPr>
              <w:t>in diaqnostikasi …………………..…</w:t>
            </w:r>
            <w:r w:rsidR="007500C8">
              <w:rPr>
                <w:iCs/>
                <w:color w:val="000000" w:themeColor="text1"/>
                <w:sz w:val="28"/>
                <w:szCs w:val="28"/>
                <w:lang w:val="en-US"/>
              </w:rPr>
              <w:t>….</w:t>
            </w:r>
          </w:p>
        </w:tc>
        <w:tc>
          <w:tcPr>
            <w:tcW w:w="567" w:type="dxa"/>
            <w:vAlign w:val="center"/>
          </w:tcPr>
          <w:p w14:paraId="02608851"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p>
          <w:p w14:paraId="401B21D3" w14:textId="1FD40014"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lang w:val="az-Latn-AZ"/>
              </w:rPr>
            </w:pPr>
            <w:r>
              <w:rPr>
                <w:rFonts w:ascii="Times New Roman" w:hAnsi="Times New Roman" w:cs="Times New Roman"/>
                <w:b/>
                <w:color w:val="000000" w:themeColor="text1"/>
                <w:sz w:val="28"/>
                <w:szCs w:val="28"/>
                <w:lang w:val="az-Latn-AZ"/>
              </w:rPr>
              <w:t>3</w:t>
            </w:r>
            <w:r w:rsidR="004F38D3">
              <w:rPr>
                <w:rFonts w:ascii="Times New Roman" w:hAnsi="Times New Roman" w:cs="Times New Roman"/>
                <w:b/>
                <w:color w:val="000000" w:themeColor="text1"/>
                <w:sz w:val="28"/>
                <w:szCs w:val="28"/>
                <w:lang w:val="az-Latn-AZ"/>
              </w:rPr>
              <w:t>5</w:t>
            </w:r>
          </w:p>
        </w:tc>
      </w:tr>
      <w:tr w:rsidR="00E42E37" w:rsidRPr="006E5D9E" w14:paraId="4769D514" w14:textId="77777777" w:rsidTr="007500C8">
        <w:trPr>
          <w:trHeight w:val="440"/>
        </w:trPr>
        <w:tc>
          <w:tcPr>
            <w:tcW w:w="1560" w:type="dxa"/>
          </w:tcPr>
          <w:p w14:paraId="11A13EDA" w14:textId="77777777" w:rsidR="00E42E37" w:rsidRPr="006E5D9E" w:rsidRDefault="00E42E37" w:rsidP="00040D54">
            <w:pPr>
              <w:spacing w:after="0" w:line="360" w:lineRule="auto"/>
              <w:contextualSpacing/>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III FƏSİL</w:t>
            </w:r>
          </w:p>
        </w:tc>
        <w:tc>
          <w:tcPr>
            <w:tcW w:w="7654" w:type="dxa"/>
          </w:tcPr>
          <w:p w14:paraId="71F4E69E" w14:textId="10ED4044" w:rsidR="00E42E37" w:rsidRPr="009E2AB5" w:rsidRDefault="00E42E37" w:rsidP="00040D54">
            <w:pPr>
              <w:spacing w:after="0" w:line="360" w:lineRule="auto"/>
              <w:contextualSpacing/>
              <w:jc w:val="both"/>
              <w:rPr>
                <w:rFonts w:ascii="Times New Roman" w:hAnsi="Times New Roman" w:cs="Times New Roman"/>
                <w:b/>
                <w:color w:val="000000" w:themeColor="text1"/>
                <w:sz w:val="28"/>
                <w:szCs w:val="28"/>
              </w:rPr>
            </w:pPr>
            <w:r w:rsidRPr="00441730">
              <w:rPr>
                <w:rFonts w:ascii="Times New Roman" w:hAnsi="Times New Roman" w:cs="Times New Roman"/>
                <w:b/>
                <w:iCs/>
                <w:color w:val="000000" w:themeColor="text1"/>
                <w:sz w:val="28"/>
                <w:szCs w:val="28"/>
              </w:rPr>
              <w:t>ORTA ÜMUMTƏHSIL</w:t>
            </w:r>
            <w:r w:rsidRPr="00441730">
              <w:rPr>
                <w:rFonts w:ascii="Times New Roman" w:hAnsi="Times New Roman" w:cs="Times New Roman"/>
                <w:b/>
                <w:color w:val="000000" w:themeColor="text1"/>
                <w:sz w:val="28"/>
                <w:szCs w:val="28"/>
              </w:rPr>
              <w:t xml:space="preserve"> MƏKTƏBDƏ İNFORMA</w:t>
            </w:r>
            <w:r w:rsidRPr="00441730">
              <w:rPr>
                <w:rFonts w:ascii="Times New Roman" w:hAnsi="Times New Roman" w:cs="Times New Roman"/>
                <w:b/>
                <w:color w:val="000000" w:themeColor="text1"/>
                <w:sz w:val="28"/>
                <w:szCs w:val="28"/>
                <w:lang w:val="az-Latn-AZ"/>
              </w:rPr>
              <w:t xml:space="preserve">TİKA </w:t>
            </w:r>
            <w:r w:rsidRPr="00441730">
              <w:rPr>
                <w:rFonts w:ascii="Times New Roman" w:hAnsi="Times New Roman" w:cs="Times New Roman"/>
                <w:b/>
                <w:color w:val="000000" w:themeColor="text1"/>
                <w:sz w:val="28"/>
                <w:szCs w:val="28"/>
              </w:rPr>
              <w:t>D</w:t>
            </w:r>
            <w:r w:rsidRPr="00441730">
              <w:rPr>
                <w:rFonts w:ascii="Times New Roman" w:hAnsi="Times New Roman" w:cs="Times New Roman"/>
                <w:b/>
                <w:color w:val="000000" w:themeColor="text1"/>
                <w:sz w:val="28"/>
                <w:szCs w:val="28"/>
                <w:lang w:val="az-Latn-AZ"/>
              </w:rPr>
              <w:t>ƏRSLƏRİNDƏ</w:t>
            </w:r>
            <w:r w:rsidRPr="00441730">
              <w:rPr>
                <w:rFonts w:ascii="Times New Roman" w:hAnsi="Times New Roman" w:cs="Times New Roman"/>
                <w:b/>
                <w:color w:val="000000" w:themeColor="text1"/>
                <w:sz w:val="28"/>
                <w:szCs w:val="28"/>
              </w:rPr>
              <w:t xml:space="preserve"> </w:t>
            </w:r>
            <w:r w:rsidRPr="00441730">
              <w:rPr>
                <w:rFonts w:ascii="Times New Roman" w:eastAsia="Times New Roman" w:hAnsi="Times New Roman" w:cs="Times New Roman"/>
                <w:b/>
                <w:bCs/>
                <w:color w:val="000000" w:themeColor="text1"/>
                <w:sz w:val="28"/>
                <w:szCs w:val="28"/>
                <w:lang w:val="az-Latn-AZ"/>
              </w:rPr>
              <w:t xml:space="preserve"> MƏTN REDAKTORU MÖZUSUNUN ÖYRƏDİLMƏSİNİN</w:t>
            </w:r>
            <w:r w:rsidRPr="00441730">
              <w:rPr>
                <w:rFonts w:ascii="Times New Roman" w:eastAsiaTheme="minorEastAsia" w:hAnsi="Times New Roman" w:cs="Times New Roman"/>
                <w:sz w:val="28"/>
                <w:szCs w:val="28"/>
                <w:lang w:val="az-Latn-AZ" w:eastAsia="ru-RU"/>
              </w:rPr>
              <w:t xml:space="preserve"> </w:t>
            </w:r>
            <w:r w:rsidRPr="00441730">
              <w:rPr>
                <w:rFonts w:ascii="Times New Roman" w:eastAsiaTheme="minorEastAsia" w:hAnsi="Times New Roman" w:cs="Times New Roman"/>
                <w:b/>
                <w:sz w:val="28"/>
                <w:szCs w:val="28"/>
                <w:lang w:val="az-Latn-AZ" w:eastAsia="ru-RU"/>
              </w:rPr>
              <w:t>PEDAQOJ</w:t>
            </w:r>
            <w:r>
              <w:rPr>
                <w:rFonts w:ascii="Times New Roman" w:eastAsiaTheme="minorEastAsia" w:hAnsi="Times New Roman" w:cs="Times New Roman"/>
                <w:b/>
                <w:sz w:val="28"/>
                <w:szCs w:val="28"/>
                <w:lang w:val="az-Latn-AZ" w:eastAsia="ru-RU"/>
              </w:rPr>
              <w:t>İ</w:t>
            </w:r>
            <w:r w:rsidRPr="00441730">
              <w:rPr>
                <w:rFonts w:ascii="Times New Roman" w:eastAsiaTheme="minorEastAsia" w:hAnsi="Times New Roman" w:cs="Times New Roman"/>
                <w:b/>
                <w:sz w:val="28"/>
                <w:szCs w:val="28"/>
                <w:lang w:val="az-Latn-AZ" w:eastAsia="ru-RU"/>
              </w:rPr>
              <w:t xml:space="preserve"> EKSPERİMENTİ VƏ ONUN TƏŞKİLİ</w:t>
            </w:r>
            <w:r>
              <w:rPr>
                <w:rFonts w:ascii="Times New Roman" w:eastAsiaTheme="minorEastAsia" w:hAnsi="Times New Roman" w:cs="Times New Roman"/>
                <w:b/>
                <w:sz w:val="28"/>
                <w:szCs w:val="28"/>
                <w:lang w:val="az-Latn-AZ" w:eastAsia="ru-RU"/>
              </w:rPr>
              <w:t xml:space="preserve"> </w:t>
            </w:r>
            <w:r w:rsidRPr="00441730">
              <w:rPr>
                <w:rFonts w:ascii="Times New Roman" w:eastAsiaTheme="minorEastAsia" w:hAnsi="Times New Roman" w:cs="Times New Roman"/>
                <w:sz w:val="28"/>
                <w:szCs w:val="28"/>
                <w:lang w:val="az-Latn-AZ" w:eastAsia="ru-RU"/>
              </w:rPr>
              <w:t>...........................................................................</w:t>
            </w:r>
          </w:p>
        </w:tc>
        <w:tc>
          <w:tcPr>
            <w:tcW w:w="567" w:type="dxa"/>
          </w:tcPr>
          <w:p w14:paraId="41C48FA2"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2CC70B26"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6B038DB7" w14:textId="77777777" w:rsidR="00E42E37" w:rsidRDefault="00E42E37" w:rsidP="00040D54">
            <w:pPr>
              <w:spacing w:after="0" w:line="360" w:lineRule="auto"/>
              <w:contextualSpacing/>
              <w:jc w:val="center"/>
              <w:rPr>
                <w:rFonts w:ascii="Times New Roman" w:hAnsi="Times New Roman" w:cs="Times New Roman"/>
                <w:b/>
                <w:color w:val="000000" w:themeColor="text1"/>
                <w:sz w:val="28"/>
                <w:szCs w:val="28"/>
              </w:rPr>
            </w:pPr>
          </w:p>
          <w:p w14:paraId="5B4028CB" w14:textId="177B9579"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w:t>
            </w:r>
            <w:r w:rsidR="007B1119">
              <w:rPr>
                <w:rFonts w:ascii="Times New Roman" w:hAnsi="Times New Roman" w:cs="Times New Roman"/>
                <w:b/>
                <w:color w:val="000000" w:themeColor="text1"/>
                <w:sz w:val="28"/>
                <w:szCs w:val="28"/>
              </w:rPr>
              <w:t>4</w:t>
            </w:r>
          </w:p>
        </w:tc>
      </w:tr>
      <w:tr w:rsidR="00E42E37" w:rsidRPr="006E5D9E" w14:paraId="2400A10F" w14:textId="77777777" w:rsidTr="007500C8">
        <w:trPr>
          <w:trHeight w:val="505"/>
        </w:trPr>
        <w:tc>
          <w:tcPr>
            <w:tcW w:w="1560" w:type="dxa"/>
            <w:vAlign w:val="center"/>
          </w:tcPr>
          <w:p w14:paraId="4220383B" w14:textId="77777777" w:rsidR="00E42E37" w:rsidRPr="006E5D9E" w:rsidRDefault="00E42E37" w:rsidP="00040D54">
            <w:pPr>
              <w:spacing w:after="0" w:line="360" w:lineRule="auto"/>
              <w:contextualSpacing/>
              <w:jc w:val="right"/>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3.1.</w:t>
            </w:r>
          </w:p>
        </w:tc>
        <w:tc>
          <w:tcPr>
            <w:tcW w:w="7654" w:type="dxa"/>
          </w:tcPr>
          <w:p w14:paraId="691A12B6" w14:textId="32583EFA" w:rsidR="00E42E37" w:rsidRPr="006E5D9E" w:rsidRDefault="00E42E37" w:rsidP="00040D54">
            <w:pPr>
              <w:spacing w:after="0" w:line="360" w:lineRule="auto"/>
              <w:rPr>
                <w:rFonts w:ascii="Times New Roman" w:hAnsi="Times New Roman" w:cs="Times New Roman"/>
                <w:bCs/>
                <w:color w:val="000000" w:themeColor="text1"/>
                <w:sz w:val="32"/>
                <w:szCs w:val="32"/>
                <w:lang w:val="az-Latn-AZ"/>
              </w:rPr>
            </w:pPr>
            <w:r w:rsidRPr="006E5D9E">
              <w:rPr>
                <w:rFonts w:ascii="Times New Roman" w:hAnsi="Times New Roman" w:cs="Times New Roman"/>
                <w:bCs/>
                <w:color w:val="000000" w:themeColor="text1"/>
                <w:sz w:val="32"/>
                <w:szCs w:val="32"/>
                <w:lang w:val="az-Latn-AZ"/>
              </w:rPr>
              <w:t>Dərs 1.</w:t>
            </w:r>
            <w:r>
              <w:rPr>
                <w:rFonts w:ascii="Times New Roman" w:hAnsi="Times New Roman" w:cs="Times New Roman"/>
                <w:bCs/>
                <w:color w:val="000000" w:themeColor="text1"/>
                <w:sz w:val="32"/>
                <w:szCs w:val="32"/>
                <w:lang w:val="az-Latn-AZ"/>
              </w:rPr>
              <w:t xml:space="preserve"> </w:t>
            </w:r>
            <w:r w:rsidRPr="006E5D9E">
              <w:rPr>
                <w:rFonts w:ascii="Times New Roman" w:hAnsi="Times New Roman" w:cs="Times New Roman"/>
                <w:bCs/>
                <w:color w:val="000000" w:themeColor="text1"/>
                <w:sz w:val="32"/>
                <w:szCs w:val="32"/>
                <w:lang w:val="az-Latn-AZ"/>
              </w:rPr>
              <w:t>Wordpad proqramı, mətnlərlə iş</w:t>
            </w:r>
            <w:r>
              <w:rPr>
                <w:rFonts w:ascii="Times New Roman" w:hAnsi="Times New Roman" w:cs="Times New Roman"/>
                <w:bCs/>
                <w:color w:val="000000" w:themeColor="text1"/>
                <w:sz w:val="32"/>
                <w:szCs w:val="32"/>
                <w:lang w:val="az-Latn-AZ"/>
              </w:rPr>
              <w:t xml:space="preserve"> </w:t>
            </w:r>
            <w:r>
              <w:rPr>
                <w:rFonts w:ascii="Times New Roman" w:hAnsi="Times New Roman" w:cs="Times New Roman"/>
                <w:color w:val="000000" w:themeColor="text1"/>
                <w:sz w:val="28"/>
                <w:szCs w:val="28"/>
                <w:lang w:val="az-Latn-AZ"/>
              </w:rPr>
              <w:t>.............</w:t>
            </w:r>
            <w:r w:rsidRPr="006E5D9E">
              <w:rPr>
                <w:rFonts w:ascii="Times New Roman" w:hAnsi="Times New Roman" w:cs="Times New Roman"/>
                <w:color w:val="000000" w:themeColor="text1"/>
                <w:sz w:val="28"/>
                <w:szCs w:val="28"/>
                <w:lang w:val="az-Latn-AZ"/>
              </w:rPr>
              <w:t>...................</w:t>
            </w:r>
          </w:p>
        </w:tc>
        <w:tc>
          <w:tcPr>
            <w:tcW w:w="567" w:type="dxa"/>
          </w:tcPr>
          <w:p w14:paraId="284CC3CF" w14:textId="45047CF2" w:rsidR="00E42E37" w:rsidRPr="006E5D9E" w:rsidRDefault="007B1119" w:rsidP="00040D54">
            <w:pPr>
              <w:spacing w:after="0" w:line="360" w:lineRule="auto"/>
              <w:contextualSpacing/>
              <w:jc w:val="center"/>
              <w:rPr>
                <w:rFonts w:ascii="Times New Roman" w:hAnsi="Times New Roman" w:cs="Times New Roman"/>
                <w:b/>
                <w:color w:val="000000" w:themeColor="text1"/>
                <w:sz w:val="28"/>
                <w:szCs w:val="28"/>
                <w:lang w:val="az-Latn-AZ"/>
              </w:rPr>
            </w:pPr>
            <w:r>
              <w:rPr>
                <w:rFonts w:ascii="Times New Roman" w:hAnsi="Times New Roman" w:cs="Times New Roman"/>
                <w:b/>
                <w:color w:val="000000" w:themeColor="text1"/>
                <w:sz w:val="28"/>
                <w:szCs w:val="28"/>
                <w:lang w:val="az-Latn-AZ"/>
              </w:rPr>
              <w:t>44</w:t>
            </w:r>
          </w:p>
        </w:tc>
      </w:tr>
      <w:tr w:rsidR="00E42E37" w:rsidRPr="006E5D9E" w14:paraId="447B638B" w14:textId="77777777" w:rsidTr="007500C8">
        <w:trPr>
          <w:trHeight w:val="440"/>
        </w:trPr>
        <w:tc>
          <w:tcPr>
            <w:tcW w:w="1560" w:type="dxa"/>
          </w:tcPr>
          <w:p w14:paraId="472F9384" w14:textId="77777777" w:rsidR="00E42E37" w:rsidRPr="006E5D9E" w:rsidRDefault="00E42E37" w:rsidP="00040D54">
            <w:pPr>
              <w:spacing w:after="0" w:line="360" w:lineRule="auto"/>
              <w:contextualSpacing/>
              <w:jc w:val="right"/>
              <w:rPr>
                <w:rFonts w:ascii="Times New Roman" w:hAnsi="Times New Roman" w:cs="Times New Roman"/>
                <w:b/>
                <w:color w:val="000000" w:themeColor="text1"/>
                <w:sz w:val="28"/>
                <w:szCs w:val="28"/>
              </w:rPr>
            </w:pPr>
            <w:r w:rsidRPr="006E5D9E">
              <w:rPr>
                <w:rFonts w:ascii="Times New Roman" w:hAnsi="Times New Roman" w:cs="Times New Roman"/>
                <w:b/>
                <w:color w:val="000000" w:themeColor="text1"/>
                <w:sz w:val="28"/>
                <w:szCs w:val="28"/>
              </w:rPr>
              <w:t>3.2.</w:t>
            </w:r>
          </w:p>
        </w:tc>
        <w:tc>
          <w:tcPr>
            <w:tcW w:w="7654" w:type="dxa"/>
          </w:tcPr>
          <w:p w14:paraId="073B0B58" w14:textId="4D1355AB" w:rsidR="00E42E37" w:rsidRPr="006E5D9E" w:rsidRDefault="00E42E37" w:rsidP="00040D54">
            <w:pPr>
              <w:spacing w:after="0" w:line="360" w:lineRule="auto"/>
              <w:rPr>
                <w:rFonts w:ascii="Times New Roman" w:hAnsi="Times New Roman" w:cs="Times New Roman"/>
                <w:color w:val="000000" w:themeColor="text1"/>
                <w:sz w:val="28"/>
                <w:szCs w:val="28"/>
              </w:rPr>
            </w:pPr>
            <w:r w:rsidRPr="006E5D9E">
              <w:rPr>
                <w:rFonts w:ascii="Times New Roman" w:hAnsi="Times New Roman" w:cs="Times New Roman"/>
                <w:bCs/>
                <w:color w:val="000000" w:themeColor="text1"/>
                <w:sz w:val="32"/>
                <w:szCs w:val="32"/>
                <w:lang w:val="az-Latn-AZ"/>
              </w:rPr>
              <w:t>Dərs 2.  Mətnə şəklin əlavə edilməsi</w:t>
            </w:r>
            <w:r>
              <w:rPr>
                <w:rFonts w:ascii="Times New Roman" w:hAnsi="Times New Roman" w:cs="Times New Roman"/>
                <w:bCs/>
                <w:color w:val="000000" w:themeColor="text1"/>
                <w:sz w:val="32"/>
                <w:szCs w:val="32"/>
                <w:lang w:val="az-Latn-AZ"/>
              </w:rPr>
              <w:t xml:space="preserve"> .</w:t>
            </w:r>
            <w:r w:rsidRPr="006E5D9E">
              <w:rPr>
                <w:rFonts w:ascii="Times New Roman" w:hAnsi="Times New Roman" w:cs="Times New Roman"/>
                <w:bCs/>
                <w:color w:val="000000" w:themeColor="text1"/>
                <w:sz w:val="32"/>
                <w:szCs w:val="32"/>
                <w:lang w:val="az-Latn-AZ"/>
              </w:rPr>
              <w:t>...............................</w:t>
            </w:r>
            <w:r w:rsidR="007500C8">
              <w:rPr>
                <w:rFonts w:ascii="Times New Roman" w:hAnsi="Times New Roman" w:cs="Times New Roman"/>
                <w:bCs/>
                <w:color w:val="000000" w:themeColor="text1"/>
                <w:sz w:val="32"/>
                <w:szCs w:val="32"/>
                <w:lang w:val="az-Latn-AZ"/>
              </w:rPr>
              <w:t>.</w:t>
            </w:r>
          </w:p>
        </w:tc>
        <w:tc>
          <w:tcPr>
            <w:tcW w:w="567" w:type="dxa"/>
            <w:vAlign w:val="center"/>
          </w:tcPr>
          <w:p w14:paraId="7F2EE104" w14:textId="4F0ADCE4" w:rsidR="00E42E37" w:rsidRPr="006E5D9E" w:rsidRDefault="007B1119"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49</w:t>
            </w:r>
          </w:p>
        </w:tc>
      </w:tr>
      <w:tr w:rsidR="00E42E37" w:rsidRPr="006E5D9E" w14:paraId="0940A987" w14:textId="77777777" w:rsidTr="007500C8">
        <w:trPr>
          <w:trHeight w:val="440"/>
        </w:trPr>
        <w:tc>
          <w:tcPr>
            <w:tcW w:w="1560" w:type="dxa"/>
          </w:tcPr>
          <w:p w14:paraId="4CA6A689" w14:textId="77777777" w:rsidR="00E42E37" w:rsidRPr="006E5D9E" w:rsidRDefault="00E42E37" w:rsidP="00040D54">
            <w:pPr>
              <w:spacing w:after="0" w:line="360" w:lineRule="auto"/>
              <w:contextualSpacing/>
              <w:jc w:val="both"/>
              <w:rPr>
                <w:rFonts w:ascii="Times New Roman" w:hAnsi="Times New Roman" w:cs="Times New Roman"/>
                <w:b/>
                <w:color w:val="000000" w:themeColor="text1"/>
                <w:sz w:val="28"/>
                <w:szCs w:val="28"/>
              </w:rPr>
            </w:pPr>
          </w:p>
        </w:tc>
        <w:tc>
          <w:tcPr>
            <w:tcW w:w="7654" w:type="dxa"/>
          </w:tcPr>
          <w:p w14:paraId="304FA3D9" w14:textId="79CA5EC7" w:rsidR="00E42E37" w:rsidRPr="006E5D9E" w:rsidRDefault="00E42E37" w:rsidP="00040D54">
            <w:pPr>
              <w:spacing w:after="0" w:line="360" w:lineRule="auto"/>
              <w:contextualSpacing/>
              <w:jc w:val="both"/>
              <w:rPr>
                <w:rFonts w:ascii="Times New Roman" w:hAnsi="Times New Roman" w:cs="Times New Roman"/>
                <w:color w:val="000000" w:themeColor="text1"/>
                <w:sz w:val="28"/>
                <w:szCs w:val="28"/>
              </w:rPr>
            </w:pPr>
            <w:r w:rsidRPr="00441730">
              <w:rPr>
                <w:rFonts w:ascii="Times New Roman" w:hAnsi="Times New Roman" w:cs="Times New Roman"/>
                <w:b/>
                <w:color w:val="000000" w:themeColor="text1"/>
                <w:sz w:val="28"/>
                <w:szCs w:val="28"/>
              </w:rPr>
              <w:t>NƏTİCƏLƏR</w:t>
            </w:r>
            <w:r>
              <w:rPr>
                <w:rFonts w:ascii="Times New Roman" w:hAnsi="Times New Roman" w:cs="Times New Roman"/>
                <w:color w:val="000000" w:themeColor="text1"/>
                <w:sz w:val="28"/>
                <w:szCs w:val="28"/>
              </w:rPr>
              <w:t xml:space="preserve"> </w:t>
            </w:r>
            <w:r w:rsidRPr="006E5D9E">
              <w:rPr>
                <w:rFonts w:ascii="Times New Roman" w:hAnsi="Times New Roman" w:cs="Times New Roman"/>
                <w:color w:val="000000" w:themeColor="text1"/>
                <w:sz w:val="28"/>
                <w:szCs w:val="28"/>
              </w:rPr>
              <w:t>……………………………………………………</w:t>
            </w:r>
          </w:p>
        </w:tc>
        <w:tc>
          <w:tcPr>
            <w:tcW w:w="567" w:type="dxa"/>
            <w:vAlign w:val="center"/>
          </w:tcPr>
          <w:p w14:paraId="7A4D79A5" w14:textId="46E0FB48"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w:t>
            </w:r>
            <w:r w:rsidR="00B57254">
              <w:rPr>
                <w:rFonts w:ascii="Times New Roman" w:hAnsi="Times New Roman" w:cs="Times New Roman"/>
                <w:b/>
                <w:color w:val="000000" w:themeColor="text1"/>
                <w:sz w:val="28"/>
                <w:szCs w:val="28"/>
              </w:rPr>
              <w:t>8</w:t>
            </w:r>
          </w:p>
        </w:tc>
      </w:tr>
      <w:tr w:rsidR="00E42E37" w:rsidRPr="006E5D9E" w14:paraId="329C164E" w14:textId="77777777" w:rsidTr="007500C8">
        <w:trPr>
          <w:trHeight w:val="440"/>
        </w:trPr>
        <w:tc>
          <w:tcPr>
            <w:tcW w:w="1560" w:type="dxa"/>
          </w:tcPr>
          <w:p w14:paraId="10B459D1" w14:textId="77777777" w:rsidR="00E42E37" w:rsidRPr="006E5D9E" w:rsidRDefault="00E42E37" w:rsidP="00040D54">
            <w:pPr>
              <w:spacing w:after="0" w:line="360" w:lineRule="auto"/>
              <w:contextualSpacing/>
              <w:jc w:val="both"/>
              <w:rPr>
                <w:rFonts w:ascii="Times New Roman" w:hAnsi="Times New Roman" w:cs="Times New Roman"/>
                <w:b/>
                <w:color w:val="000000" w:themeColor="text1"/>
                <w:sz w:val="28"/>
                <w:szCs w:val="28"/>
              </w:rPr>
            </w:pPr>
          </w:p>
        </w:tc>
        <w:tc>
          <w:tcPr>
            <w:tcW w:w="7654" w:type="dxa"/>
          </w:tcPr>
          <w:p w14:paraId="71E65C1F" w14:textId="63A2FA71" w:rsidR="00E42E37" w:rsidRPr="006E5D9E" w:rsidRDefault="00E42E37" w:rsidP="00040D54">
            <w:pPr>
              <w:spacing w:after="0" w:line="360" w:lineRule="auto"/>
              <w:contextualSpacing/>
              <w:jc w:val="both"/>
              <w:rPr>
                <w:rFonts w:ascii="Times New Roman" w:hAnsi="Times New Roman" w:cs="Times New Roman"/>
                <w:color w:val="000000" w:themeColor="text1"/>
                <w:sz w:val="28"/>
                <w:szCs w:val="28"/>
              </w:rPr>
            </w:pPr>
            <w:r w:rsidRPr="00441730">
              <w:rPr>
                <w:rFonts w:ascii="Times New Roman" w:hAnsi="Times New Roman" w:cs="Times New Roman"/>
                <w:b/>
                <w:color w:val="000000" w:themeColor="text1"/>
                <w:sz w:val="28"/>
                <w:szCs w:val="28"/>
              </w:rPr>
              <w:t>ƏDƏBİYYAT</w:t>
            </w:r>
            <w:r w:rsidRPr="006E5D9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6E5D9E">
              <w:rPr>
                <w:rFonts w:ascii="Times New Roman" w:hAnsi="Times New Roman" w:cs="Times New Roman"/>
                <w:color w:val="000000" w:themeColor="text1"/>
                <w:sz w:val="28"/>
                <w:szCs w:val="28"/>
              </w:rPr>
              <w:t>………………………</w:t>
            </w:r>
          </w:p>
        </w:tc>
        <w:tc>
          <w:tcPr>
            <w:tcW w:w="567" w:type="dxa"/>
            <w:vAlign w:val="center"/>
          </w:tcPr>
          <w:p w14:paraId="2D69101E" w14:textId="7B95DF4B" w:rsidR="00E42E37" w:rsidRPr="006E5D9E" w:rsidRDefault="00E42E37" w:rsidP="00040D54">
            <w:pPr>
              <w:spacing w:after="0" w:line="360" w:lineRule="auto"/>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w:t>
            </w:r>
            <w:r w:rsidR="00B57254">
              <w:rPr>
                <w:rFonts w:ascii="Times New Roman" w:hAnsi="Times New Roman" w:cs="Times New Roman"/>
                <w:b/>
                <w:color w:val="000000" w:themeColor="text1"/>
                <w:sz w:val="28"/>
                <w:szCs w:val="28"/>
              </w:rPr>
              <w:t>9</w:t>
            </w:r>
          </w:p>
        </w:tc>
      </w:tr>
    </w:tbl>
    <w:p w14:paraId="29108C26"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rPr>
      </w:pPr>
    </w:p>
    <w:p w14:paraId="7ADD5129" w14:textId="77777777" w:rsidR="00C27F1B" w:rsidRPr="006E5D9E" w:rsidRDefault="00C27F1B" w:rsidP="00040D54">
      <w:pPr>
        <w:spacing w:after="0" w:line="360" w:lineRule="auto"/>
        <w:contextualSpacing/>
        <w:jc w:val="center"/>
        <w:rPr>
          <w:rFonts w:ascii="Times New Roman" w:hAnsi="Times New Roman" w:cs="Times New Roman"/>
          <w:b/>
          <w:color w:val="000000" w:themeColor="text1"/>
          <w:sz w:val="28"/>
          <w:szCs w:val="28"/>
        </w:rPr>
      </w:pPr>
    </w:p>
    <w:p w14:paraId="3A5A4D3C" w14:textId="77777777" w:rsidR="00C27F1B" w:rsidRPr="006E5D9E" w:rsidRDefault="00C27F1B" w:rsidP="00040D54">
      <w:pPr>
        <w:shd w:val="clear" w:color="auto" w:fill="FFFFFF"/>
        <w:spacing w:after="0" w:line="480" w:lineRule="auto"/>
        <w:jc w:val="center"/>
        <w:textAlignment w:val="baseline"/>
        <w:outlineLvl w:val="1"/>
        <w:rPr>
          <w:rFonts w:ascii="Times New Roman" w:eastAsia="Times New Roman" w:hAnsi="Times New Roman" w:cs="Times New Roman"/>
          <w:b/>
          <w:bCs/>
          <w:caps/>
          <w:color w:val="000000" w:themeColor="text1"/>
          <w:sz w:val="28"/>
          <w:szCs w:val="28"/>
        </w:rPr>
      </w:pPr>
      <w:r w:rsidRPr="006E5D9E">
        <w:rPr>
          <w:rFonts w:ascii="Times New Roman" w:eastAsia="Times New Roman" w:hAnsi="Times New Roman" w:cs="Times New Roman"/>
          <w:b/>
          <w:bCs/>
          <w:caps/>
          <w:color w:val="000000" w:themeColor="text1"/>
          <w:sz w:val="28"/>
          <w:szCs w:val="28"/>
        </w:rPr>
        <w:lastRenderedPageBreak/>
        <w:t>Gİrİş</w:t>
      </w:r>
    </w:p>
    <w:p w14:paraId="6396F936" w14:textId="46AA16FE" w:rsidR="00441730" w:rsidRPr="001B13AB" w:rsidRDefault="00C27F1B" w:rsidP="00040D54">
      <w:pPr>
        <w:spacing w:after="0" w:line="360" w:lineRule="auto"/>
        <w:ind w:firstLine="720"/>
        <w:jc w:val="both"/>
        <w:rPr>
          <w:rFonts w:ascii="Times New Roman" w:hAnsi="Times New Roman" w:cs="Times New Roman"/>
          <w:sz w:val="28"/>
          <w:szCs w:val="28"/>
        </w:rPr>
      </w:pPr>
      <w:r w:rsidRPr="006E5D9E">
        <w:rPr>
          <w:rFonts w:ascii="Times New Roman" w:eastAsia="Times New Roman" w:hAnsi="Times New Roman" w:cs="Times New Roman"/>
          <w:b/>
          <w:color w:val="000000" w:themeColor="text1"/>
          <w:sz w:val="28"/>
          <w:szCs w:val="28"/>
        </w:rPr>
        <w:t xml:space="preserve">Tədqiqatın aktuallığı: </w:t>
      </w:r>
      <w:r w:rsidRPr="006E5D9E">
        <w:rPr>
          <w:rFonts w:ascii="Times New Roman" w:hAnsi="Times New Roman" w:cs="Times New Roman"/>
          <w:color w:val="000000" w:themeColor="text1"/>
          <w:sz w:val="28"/>
          <w:szCs w:val="28"/>
        </w:rPr>
        <w:t xml:space="preserve"> </w:t>
      </w:r>
      <w:r w:rsidR="00441730" w:rsidRPr="001B13AB">
        <w:rPr>
          <w:rFonts w:ascii="Times New Roman" w:hAnsi="Times New Roman" w:cs="Times New Roman"/>
          <w:sz w:val="28"/>
          <w:szCs w:val="28"/>
        </w:rPr>
        <w:t>Azərbaycan təhsilinin modernləşdirilməsinin əsas məqsədi Azərbaycanın yeni sosial-iqtisadi şərtlərinə və onun inkişafının əsas</w:t>
      </w:r>
      <w:r w:rsidR="007500C8">
        <w:rPr>
          <w:rFonts w:ascii="Times New Roman" w:hAnsi="Times New Roman" w:cs="Times New Roman"/>
          <w:sz w:val="28"/>
          <w:szCs w:val="28"/>
        </w:rPr>
        <w:t xml:space="preserve"> </w:t>
      </w:r>
      <w:r w:rsidR="00441730" w:rsidRPr="001B13AB">
        <w:rPr>
          <w:rFonts w:ascii="Times New Roman" w:hAnsi="Times New Roman" w:cs="Times New Roman"/>
          <w:sz w:val="28"/>
          <w:szCs w:val="28"/>
        </w:rPr>
        <w:t>istiqamətlərinə cavab verən yeni keyfiyyətə nail olmaqdır.</w:t>
      </w:r>
    </w:p>
    <w:p w14:paraId="08EBB154" w14:textId="235734F2" w:rsidR="009E2AB5" w:rsidRPr="006E5D9E" w:rsidRDefault="009E2AB5" w:rsidP="00040D54">
      <w:pPr>
        <w:spacing w:after="0" w:line="360" w:lineRule="auto"/>
        <w:ind w:firstLine="720"/>
        <w:jc w:val="both"/>
        <w:rPr>
          <w:rFonts w:ascii="Times New Roman" w:hAnsi="Times New Roman" w:cs="Times New Roman"/>
          <w:bCs/>
          <w:noProof/>
          <w:color w:val="000000" w:themeColor="text1"/>
          <w:sz w:val="28"/>
          <w:szCs w:val="28"/>
        </w:rPr>
      </w:pPr>
      <w:r w:rsidRPr="00FB279C">
        <w:rPr>
          <w:rFonts w:ascii="Times New Roman" w:hAnsi="Times New Roman" w:cs="Times New Roman"/>
          <w:sz w:val="28"/>
          <w:szCs w:val="28"/>
        </w:rPr>
        <w:t xml:space="preserve">Müasir dövrdə tədrisin təşkilində mühüm islahatlar aparılır. İnformasiyalaşdırılmış cəmiyyətdə hər bir mütəxəssis kompüter proqramlarından səmərəli istifadə etməyi bacarmalıdır. Onların tətbiqi ilə bir çox məsələlərin həlli daha da optimallaşır. </w:t>
      </w:r>
      <w:r w:rsidRPr="006E5D9E">
        <w:rPr>
          <w:rFonts w:ascii="Times New Roman" w:hAnsi="Times New Roman" w:cs="Times New Roman"/>
          <w:color w:val="000000" w:themeColor="text1"/>
          <w:sz w:val="28"/>
          <w:szCs w:val="28"/>
        </w:rPr>
        <w:t xml:space="preserve">Məktəblilərin idrak fəallığının artırılması üçün müasir tədris metodlarının potensialından tam istifadə olunduğunu söyləmək olmaz.  </w:t>
      </w:r>
      <w:r w:rsidRPr="00FB279C">
        <w:rPr>
          <w:rFonts w:ascii="Times New Roman" w:hAnsi="Times New Roman" w:cs="Times New Roman"/>
          <w:sz w:val="28"/>
          <w:szCs w:val="28"/>
        </w:rPr>
        <w:t>Orta məktəb informatika kursu şagirdlərin</w:t>
      </w:r>
      <w:r>
        <w:rPr>
          <w:rFonts w:ascii="Times New Roman" w:hAnsi="Times New Roman" w:cs="Times New Roman"/>
          <w:sz w:val="28"/>
          <w:szCs w:val="28"/>
        </w:rPr>
        <w:t xml:space="preserve"> idrak fəaliyyətinin</w:t>
      </w:r>
      <w:r w:rsidRPr="00FB279C">
        <w:rPr>
          <w:rFonts w:ascii="Times New Roman" w:hAnsi="Times New Roman" w:cs="Times New Roman"/>
          <w:sz w:val="28"/>
          <w:szCs w:val="28"/>
        </w:rPr>
        <w:t xml:space="preserve"> inkişafına, onların yaradıcılıq qabiliyyətlərinin formalaşmasına yönəlmiş xüsusi üsullardan istifadə etməyə xidmət edir.</w:t>
      </w:r>
      <w:r w:rsidRPr="00FB279C">
        <w:rPr>
          <w:rFonts w:ascii="Times New Roman" w:eastAsia="Times New Roman" w:hAnsi="Times New Roman" w:cs="Times New Roman"/>
          <w:color w:val="000000"/>
          <w:sz w:val="28"/>
          <w:szCs w:val="28"/>
        </w:rPr>
        <w:t xml:space="preserve"> </w:t>
      </w:r>
      <w:r w:rsidRPr="006E5D9E">
        <w:rPr>
          <w:rFonts w:ascii="Times New Roman" w:hAnsi="Times New Roman" w:cs="Times New Roman"/>
          <w:color w:val="000000" w:themeColor="text1"/>
          <w:sz w:val="28"/>
          <w:szCs w:val="28"/>
        </w:rPr>
        <w:t xml:space="preserve">Ona görə də  tədqiqat işinin mövzusunu </w:t>
      </w:r>
      <w:r w:rsidRPr="006E5D9E">
        <w:rPr>
          <w:rFonts w:ascii="Times New Roman" w:hAnsi="Times New Roman" w:cs="Times New Roman"/>
          <w:bCs/>
          <w:noProof/>
          <w:color w:val="000000" w:themeColor="text1"/>
          <w:sz w:val="28"/>
          <w:szCs w:val="28"/>
        </w:rPr>
        <w:t>orta ümumtəhsil məktəblərin informatika kursunda tədris olunan mə</w:t>
      </w:r>
      <w:r>
        <w:rPr>
          <w:rFonts w:ascii="Times New Roman" w:hAnsi="Times New Roman" w:cs="Times New Roman"/>
          <w:bCs/>
          <w:noProof/>
          <w:color w:val="000000" w:themeColor="text1"/>
          <w:sz w:val="28"/>
          <w:szCs w:val="28"/>
        </w:rPr>
        <w:t>tn re</w:t>
      </w:r>
      <w:r w:rsidRPr="006E5D9E">
        <w:rPr>
          <w:rFonts w:ascii="Times New Roman" w:hAnsi="Times New Roman" w:cs="Times New Roman"/>
          <w:bCs/>
          <w:noProof/>
          <w:color w:val="000000" w:themeColor="text1"/>
          <w:sz w:val="28"/>
          <w:szCs w:val="28"/>
        </w:rPr>
        <w:t xml:space="preserve">daktoru mövzusunun şagirdlərin idrak fəaliyyətinin inkşafinda rolunu  </w:t>
      </w:r>
      <w:r w:rsidRPr="006E5D9E">
        <w:rPr>
          <w:rFonts w:ascii="Times New Roman" w:hAnsi="Times New Roman" w:cs="Times New Roman"/>
          <w:iCs/>
          <w:color w:val="000000" w:themeColor="text1"/>
          <w:sz w:val="28"/>
          <w:szCs w:val="28"/>
        </w:rPr>
        <w:t xml:space="preserve">müəyyən etdik. </w:t>
      </w:r>
    </w:p>
    <w:p w14:paraId="577AA96D" w14:textId="0A9172BF"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Beləliklə, məktəb qarşısında öz intellektual inkişafını təmin etməyə, biliklərini zənginləşdirməyə və yeni iqtisadi şəraitdə tətbiq etməyə qadir olan şagirdləri fəal idrak fəaliyyətinə hazırlamaq vəzifəsi durur</w:t>
      </w:r>
      <w:r w:rsidR="00EE63E2">
        <w:rPr>
          <w:rFonts w:ascii="Times New Roman" w:hAnsi="Times New Roman" w:cs="Times New Roman"/>
          <w:color w:val="000000" w:themeColor="text1"/>
          <w:sz w:val="28"/>
          <w:szCs w:val="28"/>
          <w:lang w:val="az-Latn-AZ"/>
        </w:rPr>
        <w:t xml:space="preserve">. </w:t>
      </w:r>
    </w:p>
    <w:p w14:paraId="6605FBDB" w14:textId="02014028" w:rsidR="00BA583A" w:rsidRPr="006E5D9E" w:rsidRDefault="00C27F1B" w:rsidP="00040D54">
      <w:pPr>
        <w:spacing w:after="0" w:line="360" w:lineRule="auto"/>
        <w:ind w:firstLine="720"/>
        <w:jc w:val="both"/>
        <w:rPr>
          <w:rFonts w:ascii="Times New Roman" w:eastAsia="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w:t>
      </w:r>
      <w:r w:rsidRPr="006E5D9E">
        <w:rPr>
          <w:rFonts w:ascii="Times New Roman" w:hAnsi="Times New Roman" w:cs="Times New Roman"/>
          <w:iCs/>
          <w:color w:val="000000" w:themeColor="text1"/>
          <w:sz w:val="28"/>
          <w:szCs w:val="28"/>
          <w:lang w:val="az-Latn-AZ"/>
        </w:rPr>
        <w:t xml:space="preserve"> </w:t>
      </w:r>
      <w:r w:rsidRPr="006E5D9E">
        <w:rPr>
          <w:rFonts w:ascii="Times New Roman" w:hAnsi="Times New Roman" w:cs="Times New Roman"/>
          <w:b/>
          <w:color w:val="000000" w:themeColor="text1"/>
          <w:sz w:val="28"/>
          <w:szCs w:val="28"/>
          <w:lang w:val="az-Latn-AZ"/>
        </w:rPr>
        <w:t>Tədqiqatın məqsədi</w:t>
      </w:r>
      <w:r w:rsidR="00441730">
        <w:rPr>
          <w:rFonts w:ascii="Times New Roman" w:hAnsi="Times New Roman" w:cs="Times New Roman"/>
          <w:color w:val="000000" w:themeColor="text1"/>
          <w:sz w:val="28"/>
          <w:szCs w:val="28"/>
          <w:lang w:val="az-Latn-AZ"/>
        </w:rPr>
        <w:t>:</w:t>
      </w:r>
      <w:r w:rsidR="00BA583A" w:rsidRPr="006E5D9E">
        <w:rPr>
          <w:rFonts w:ascii="Times New Roman" w:hAnsi="Times New Roman" w:cs="Times New Roman"/>
          <w:color w:val="000000" w:themeColor="text1"/>
          <w:sz w:val="28"/>
          <w:szCs w:val="28"/>
          <w:lang w:val="az-Latn-AZ"/>
        </w:rPr>
        <w:t>"Mətn redaktoru" mövzusunu öyrənərkən məktəblilərin idrak fəaliyyətinin artırılması üçün pedaqoji şərtləri müəyyən etmək, təsvir etmək və eksperimental sınaqdan keçirməkdir</w:t>
      </w:r>
      <w:r w:rsidR="00BA583A" w:rsidRPr="006E5D9E">
        <w:rPr>
          <w:rFonts w:ascii="Times New Roman" w:eastAsia="Times New Roman" w:hAnsi="Times New Roman" w:cs="Times New Roman"/>
          <w:color w:val="000000" w:themeColor="text1"/>
          <w:sz w:val="28"/>
          <w:szCs w:val="28"/>
          <w:lang w:val="az-Latn-AZ"/>
        </w:rPr>
        <w:t>.</w:t>
      </w:r>
    </w:p>
    <w:p w14:paraId="283D0A10" w14:textId="77777777" w:rsidR="00BA583A" w:rsidRPr="006E5D9E" w:rsidRDefault="00BA583A" w:rsidP="00040D54">
      <w:pPr>
        <w:tabs>
          <w:tab w:val="left" w:pos="2242"/>
          <w:tab w:val="left" w:pos="2243"/>
          <w:tab w:val="left" w:pos="9972"/>
        </w:tabs>
        <w:spacing w:after="0" w:line="360" w:lineRule="auto"/>
        <w:jc w:val="both"/>
        <w:rPr>
          <w:rFonts w:ascii="Times New Roman" w:eastAsia="Times New Roman" w:hAnsi="Times New Roman" w:cs="Times New Roman"/>
          <w:color w:val="000000" w:themeColor="text1"/>
          <w:sz w:val="28"/>
          <w:szCs w:val="28"/>
          <w:lang w:val="az-Latn-AZ"/>
        </w:rPr>
      </w:pPr>
      <w:r w:rsidRPr="006E5D9E">
        <w:rPr>
          <w:rFonts w:ascii="Times New Roman" w:eastAsia="Times New Roman" w:hAnsi="Times New Roman" w:cs="Times New Roman"/>
          <w:color w:val="000000" w:themeColor="text1"/>
          <w:sz w:val="28"/>
          <w:szCs w:val="28"/>
          <w:lang w:val="az-Latn-AZ"/>
        </w:rPr>
        <w:t>Tədqiqat işinin əsas məqsədi aşağıdakı kimidir:</w:t>
      </w:r>
    </w:p>
    <w:p w14:paraId="32F65CC3" w14:textId="77777777" w:rsidR="00441730" w:rsidRPr="00441730" w:rsidRDefault="00BA583A" w:rsidP="00040D54">
      <w:pPr>
        <w:pStyle w:val="ListParagraph"/>
        <w:numPr>
          <w:ilvl w:val="0"/>
          <w:numId w:val="1"/>
        </w:numPr>
        <w:shd w:val="clear" w:color="auto" w:fill="FFFFFF"/>
        <w:spacing w:after="0" w:line="360" w:lineRule="auto"/>
        <w:jc w:val="both"/>
        <w:rPr>
          <w:rFonts w:ascii="Times New Roman" w:hAnsi="Times New Roman"/>
          <w:color w:val="000000" w:themeColor="text1"/>
          <w:sz w:val="28"/>
          <w:szCs w:val="28"/>
          <w:lang w:val="az-Latn-AZ"/>
        </w:rPr>
      </w:pPr>
      <w:r w:rsidRPr="00441730">
        <w:rPr>
          <w:rFonts w:ascii="Times New Roman" w:hAnsi="Times New Roman" w:cs="Times New Roman"/>
          <w:color w:val="000000" w:themeColor="text1"/>
          <w:sz w:val="28"/>
          <w:szCs w:val="28"/>
          <w:lang w:val="az-Latn-AZ"/>
        </w:rPr>
        <w:t>Mətn redaktoru mövzusunun təlimi prosesində məktəblilərin idrak fəaliyyətinin artırılması probleminə dair psixoloji və pedaqoji ədəbiyyatlarla tanış olmaq;</w:t>
      </w:r>
    </w:p>
    <w:p w14:paraId="2FB65219" w14:textId="77777777" w:rsidR="00441730" w:rsidRDefault="00BA583A" w:rsidP="00040D54">
      <w:pPr>
        <w:pStyle w:val="ListParagraph"/>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sz w:val="28"/>
          <w:szCs w:val="28"/>
          <w:lang w:val="az-Latn-AZ" w:eastAsia="ja-JP"/>
        </w:rPr>
      </w:pPr>
      <w:r w:rsidRPr="00441730">
        <w:rPr>
          <w:rFonts w:ascii="Times New Roman" w:hAnsi="Times New Roman"/>
          <w:color w:val="000000" w:themeColor="text1"/>
          <w:sz w:val="28"/>
          <w:szCs w:val="28"/>
          <w:lang w:val="az-Latn-AZ"/>
        </w:rPr>
        <w:t>Mətn redaktoru mövzusunun təlimi prosesində məktəblilərin idrak fəaliyyətini xarakterizə etmək ;Mətn redaktoru mövzusunun təlimi prosesi zamanı məktəblilərdə idrak fəaliyyətinin artırılması üçün didaktik dəstəyi işləyib hazırlamaq və praktikada həyata keçirmək;</w:t>
      </w:r>
      <w:bookmarkStart w:id="1" w:name="_Hlk147488223"/>
    </w:p>
    <w:p w14:paraId="69318E49" w14:textId="77777777" w:rsidR="00441730" w:rsidRPr="00441730" w:rsidRDefault="00BA583A" w:rsidP="00040D54">
      <w:pPr>
        <w:pStyle w:val="ListParagraph"/>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lang w:val="az-Latn-AZ" w:eastAsia="ja-JP"/>
        </w:rPr>
      </w:pPr>
      <w:r w:rsidRPr="00441730">
        <w:rPr>
          <w:rFonts w:ascii="Times New Roman" w:hAnsi="Times New Roman"/>
          <w:color w:val="000000" w:themeColor="text1"/>
          <w:sz w:val="28"/>
          <w:szCs w:val="28"/>
          <w:lang w:val="az-Latn-AZ"/>
        </w:rPr>
        <w:t xml:space="preserve">məktəblilərin idrak fəaliyyətinin formalaşma </w:t>
      </w:r>
      <w:bookmarkEnd w:id="1"/>
      <w:r w:rsidRPr="00441730">
        <w:rPr>
          <w:rFonts w:ascii="Times New Roman" w:hAnsi="Times New Roman"/>
          <w:color w:val="000000" w:themeColor="text1"/>
          <w:sz w:val="28"/>
          <w:szCs w:val="28"/>
          <w:lang w:val="az-Latn-AZ"/>
        </w:rPr>
        <w:t>səviyyəsini qiymətləndirmək üçün meyarlar hazırlamaq</w:t>
      </w:r>
      <w:r w:rsidRPr="00441730">
        <w:rPr>
          <w:rFonts w:ascii="Times New Roman" w:hAnsi="Times New Roman"/>
          <w:color w:val="000000" w:themeColor="text1"/>
          <w:sz w:val="28"/>
          <w:szCs w:val="28"/>
          <w:lang w:val="az-Latn-AZ" w:eastAsia="ja-JP"/>
        </w:rPr>
        <w:t xml:space="preserve">; </w:t>
      </w:r>
    </w:p>
    <w:p w14:paraId="66A639A7" w14:textId="77777777" w:rsidR="00441730" w:rsidRPr="00441730" w:rsidRDefault="00BA583A" w:rsidP="00040D54">
      <w:pPr>
        <w:pStyle w:val="ListParagraph"/>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lang w:val="az-Latn-AZ" w:eastAsia="ja-JP"/>
        </w:rPr>
      </w:pPr>
      <w:r w:rsidRPr="00441730">
        <w:rPr>
          <w:rFonts w:ascii="Times New Roman" w:hAnsi="Times New Roman"/>
          <w:color w:val="000000" w:themeColor="text1"/>
          <w:sz w:val="28"/>
          <w:szCs w:val="28"/>
          <w:lang w:val="az-Latn-AZ"/>
        </w:rPr>
        <w:lastRenderedPageBreak/>
        <w:t xml:space="preserve">Mətn redaktoru mövzusunun təlimi </w:t>
      </w:r>
      <w:r w:rsidRPr="00441730">
        <w:rPr>
          <w:rFonts w:ascii="Times New Roman" w:eastAsia="Times New Roman" w:hAnsi="Times New Roman"/>
          <w:color w:val="000000" w:themeColor="text1"/>
          <w:sz w:val="28"/>
          <w:szCs w:val="28"/>
          <w:lang w:val="az-Latn-AZ"/>
        </w:rPr>
        <w:t>ilə</w:t>
      </w:r>
      <w:r w:rsidRPr="00441730">
        <w:rPr>
          <w:rFonts w:ascii="Times New Roman" w:hAnsi="Times New Roman"/>
          <w:color w:val="000000" w:themeColor="text1"/>
          <w:sz w:val="28"/>
          <w:szCs w:val="28"/>
          <w:lang w:val="az-Latn-AZ"/>
        </w:rPr>
        <w:t xml:space="preserve"> </w:t>
      </w:r>
      <w:r w:rsidRPr="00441730">
        <w:rPr>
          <w:rFonts w:ascii="Times New Roman" w:hAnsi="Times New Roman"/>
          <w:color w:val="000000" w:themeColor="text1"/>
          <w:sz w:val="28"/>
          <w:szCs w:val="28"/>
          <w:lang w:val="az-Latn-AZ" w:eastAsia="ja-JP"/>
        </w:rPr>
        <w:t xml:space="preserve">əlaqədar proqram, dərslik və metodik təkliflərin təhlilini aparmaq; </w:t>
      </w:r>
    </w:p>
    <w:p w14:paraId="3F9EED42" w14:textId="0FEDE977" w:rsidR="00BA583A" w:rsidRPr="00441730" w:rsidRDefault="00BA583A" w:rsidP="00040D54">
      <w:pPr>
        <w:pStyle w:val="ListParagraph"/>
        <w:numPr>
          <w:ilvl w:val="0"/>
          <w:numId w:val="1"/>
        </w:numPr>
        <w:shd w:val="clear" w:color="auto" w:fill="FFFFFF"/>
        <w:autoSpaceDE w:val="0"/>
        <w:autoSpaceDN w:val="0"/>
        <w:adjustRightInd w:val="0"/>
        <w:spacing w:after="0" w:line="360" w:lineRule="auto"/>
        <w:jc w:val="both"/>
        <w:rPr>
          <w:rFonts w:ascii="Times New Roman" w:hAnsi="Times New Roman"/>
          <w:color w:val="000000" w:themeColor="text1"/>
          <w:sz w:val="28"/>
          <w:szCs w:val="28"/>
          <w:lang w:val="az-Latn-AZ" w:eastAsia="ja-JP"/>
        </w:rPr>
      </w:pPr>
      <w:r w:rsidRPr="00441730">
        <w:rPr>
          <w:rFonts w:ascii="Times New Roman" w:hAnsi="Times New Roman"/>
          <w:color w:val="000000" w:themeColor="text1"/>
          <w:sz w:val="28"/>
          <w:szCs w:val="28"/>
          <w:lang w:val="az-Latn-AZ"/>
        </w:rPr>
        <w:t>Mətn redaktoru mövzusunun öyrənilməsinin forma və  təlim metodlarını müəyyən etmək;</w:t>
      </w:r>
      <w:r w:rsidR="00441730">
        <w:rPr>
          <w:rFonts w:ascii="Times New Roman" w:hAnsi="Times New Roman"/>
          <w:color w:val="000000" w:themeColor="text1"/>
          <w:sz w:val="28"/>
          <w:szCs w:val="28"/>
          <w:lang w:val="az-Latn-AZ"/>
        </w:rPr>
        <w:t xml:space="preserve"> </w:t>
      </w:r>
    </w:p>
    <w:p w14:paraId="4F00C6B5" w14:textId="77777777" w:rsidR="00BA583A" w:rsidRPr="006E5D9E" w:rsidRDefault="00BA583A" w:rsidP="00040D54">
      <w:pPr>
        <w:pStyle w:val="ListParagraph"/>
        <w:numPr>
          <w:ilvl w:val="0"/>
          <w:numId w:val="1"/>
        </w:numPr>
        <w:spacing w:after="0" w:line="360" w:lineRule="auto"/>
        <w:rPr>
          <w:rFonts w:ascii="Times New Roman" w:hAnsi="Times New Roman" w:cs="Times New Roman"/>
          <w:b/>
          <w:color w:val="000000" w:themeColor="text1"/>
          <w:sz w:val="28"/>
          <w:szCs w:val="28"/>
          <w:lang w:val="az-Latn-AZ"/>
        </w:rPr>
      </w:pPr>
      <w:r w:rsidRPr="006E5D9E">
        <w:rPr>
          <w:rFonts w:ascii="Times New Roman" w:hAnsi="Times New Roman" w:cs="Times New Roman"/>
          <w:color w:val="000000" w:themeColor="text1"/>
          <w:sz w:val="28"/>
          <w:szCs w:val="28"/>
          <w:lang w:val="az-Latn-AZ"/>
        </w:rPr>
        <w:t>Məktəb informatika təlimində mətn redaktorunun əsas elementlərinin öyrənilməsi metodikası</w:t>
      </w:r>
      <w:r w:rsidRPr="006E5D9E">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təcrübəsi əsasında nəticə</w:t>
      </w:r>
      <w:r w:rsidRPr="006E5D9E">
        <w:rPr>
          <w:rFonts w:ascii="Times New Roman" w:hAnsi="Times New Roman" w:cs="Times New Roman"/>
          <w:b/>
          <w:bCs/>
          <w:color w:val="000000" w:themeColor="text1"/>
          <w:sz w:val="28"/>
          <w:szCs w:val="28"/>
          <w:lang w:val="az-Latn-AZ"/>
        </w:rPr>
        <w:t xml:space="preserve"> </w:t>
      </w:r>
      <w:r w:rsidRPr="006E5D9E">
        <w:rPr>
          <w:rFonts w:ascii="Times New Roman" w:hAnsi="Times New Roman" w:cs="Times New Roman"/>
          <w:bCs/>
          <w:color w:val="000000" w:themeColor="text1"/>
          <w:sz w:val="28"/>
          <w:szCs w:val="28"/>
          <w:lang w:val="az-Latn-AZ"/>
        </w:rPr>
        <w:t>çıxarmaq</w:t>
      </w:r>
      <w:r w:rsidRPr="006E5D9E">
        <w:rPr>
          <w:rFonts w:ascii="Times New Roman" w:hAnsi="Times New Roman" w:cs="Times New Roman"/>
          <w:color w:val="000000" w:themeColor="text1"/>
          <w:sz w:val="28"/>
          <w:szCs w:val="28"/>
          <w:lang w:val="az-Latn-AZ"/>
        </w:rPr>
        <w:t xml:space="preserve">; </w:t>
      </w:r>
    </w:p>
    <w:p w14:paraId="6BD3DD66" w14:textId="77777777" w:rsidR="00BA583A" w:rsidRPr="006E5D9E" w:rsidRDefault="00BA583A" w:rsidP="00040D54">
      <w:pPr>
        <w:pStyle w:val="ListParagraph"/>
        <w:numPr>
          <w:ilvl w:val="0"/>
          <w:numId w:val="1"/>
        </w:numPr>
        <w:spacing w:after="0" w:line="360" w:lineRule="auto"/>
        <w:rPr>
          <w:rFonts w:ascii="Times New Roman" w:hAnsi="Times New Roman" w:cs="Times New Roman"/>
          <w:b/>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Aparılan tədqiqatla əlaqədar olan tədris materialları, təklif olunan elmi- metodiki tövsiyyələrlə bağlı  eksperimentin aparılması.</w:t>
      </w:r>
    </w:p>
    <w:p w14:paraId="39E1957B" w14:textId="77777777" w:rsidR="00BA583A" w:rsidRPr="006E5D9E" w:rsidRDefault="00BA583A" w:rsidP="00040D54">
      <w:pPr>
        <w:tabs>
          <w:tab w:val="left" w:pos="851"/>
        </w:tabs>
        <w:spacing w:after="0" w:line="360" w:lineRule="auto"/>
        <w:ind w:left="170"/>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az-Latn-AZ"/>
        </w:rPr>
        <w:t xml:space="preserve">       Tədqiqatın vəzifələri. </w:t>
      </w:r>
      <w:r w:rsidRPr="006E5D9E">
        <w:rPr>
          <w:rFonts w:ascii="Times New Roman" w:hAnsi="Times New Roman" w:cs="Times New Roman"/>
          <w:color w:val="000000" w:themeColor="text1"/>
          <w:sz w:val="28"/>
          <w:szCs w:val="28"/>
          <w:lang w:val="az-Latn-AZ"/>
        </w:rPr>
        <w:t xml:space="preserve">Qarşıya qoyulan məqsədə nail olmaq üçün elmi tədqiqatın   </w:t>
      </w:r>
    </w:p>
    <w:p w14:paraId="1E305A3D" w14:textId="77777777" w:rsidR="00BA583A" w:rsidRPr="006E5D9E" w:rsidRDefault="00BA583A" w:rsidP="00040D54">
      <w:pPr>
        <w:tabs>
          <w:tab w:val="left" w:pos="851"/>
        </w:tabs>
        <w:spacing w:after="0" w:line="360" w:lineRule="auto"/>
        <w:ind w:left="170" w:firstLine="567"/>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qarşısına aşağıdakı vəzifələr qoyulmuşdur:</w:t>
      </w:r>
    </w:p>
    <w:p w14:paraId="4002A5BC"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Mətn redaktoru mövzusunun təlimi prosesində xüsusiyyətlərini və tərkibini öyrənmək;</w:t>
      </w:r>
    </w:p>
    <w:p w14:paraId="409CF364"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Mətn redaktoru mövzusunun təlimi prosesi zamanı məktəblilərdə idrak fəaliyyətinin artırılması üçün didaktik materialların yeri və əhəmiyyətinin öyrənilməsi; </w:t>
      </w:r>
    </w:p>
    <w:p w14:paraId="603211DA" w14:textId="77777777" w:rsidR="00BA583A" w:rsidRPr="006E5D9E" w:rsidRDefault="00BA583A" w:rsidP="00040D54">
      <w:pPr>
        <w:pStyle w:val="Heading1"/>
        <w:numPr>
          <w:ilvl w:val="0"/>
          <w:numId w:val="2"/>
        </w:numPr>
        <w:shd w:val="clear" w:color="auto" w:fill="FFFFFF"/>
        <w:spacing w:before="0"/>
        <w:ind w:right="0"/>
        <w:jc w:val="both"/>
        <w:rPr>
          <w:rFonts w:ascii="Times New Roman" w:hAnsi="Times New Roman"/>
          <w:b w:val="0"/>
          <w:color w:val="000000" w:themeColor="text1"/>
          <w:lang w:val="az-Latn-AZ"/>
        </w:rPr>
      </w:pPr>
      <w:r w:rsidRPr="006E5D9E">
        <w:rPr>
          <w:rFonts w:ascii="Times New Roman" w:hAnsi="Times New Roman"/>
          <w:b w:val="0"/>
          <w:bCs w:val="0"/>
          <w:color w:val="000000" w:themeColor="text1"/>
          <w:lang w:val="az-Latn-AZ"/>
        </w:rPr>
        <w:t>məktəblilərin idrak fəaliyyətinin formalaşma</w:t>
      </w:r>
      <w:r w:rsidRPr="006E5D9E">
        <w:rPr>
          <w:rFonts w:ascii="Times New Roman" w:hAnsi="Times New Roman"/>
          <w:color w:val="000000" w:themeColor="text1"/>
          <w:lang w:val="az-Latn-AZ"/>
        </w:rPr>
        <w:t xml:space="preserve"> </w:t>
      </w:r>
      <w:r w:rsidRPr="006E5D9E">
        <w:rPr>
          <w:rFonts w:ascii="Times New Roman" w:hAnsi="Times New Roman"/>
          <w:b w:val="0"/>
          <w:bCs w:val="0"/>
          <w:color w:val="000000" w:themeColor="text1"/>
          <w:lang w:val="az-Latn-AZ"/>
        </w:rPr>
        <w:t xml:space="preserve">səviyyəsinin </w:t>
      </w:r>
      <w:r w:rsidRPr="006E5D9E">
        <w:rPr>
          <w:rFonts w:ascii="Times New Roman" w:hAnsi="Times New Roman"/>
          <w:b w:val="0"/>
          <w:color w:val="000000" w:themeColor="text1"/>
          <w:lang w:val="az-Latn-AZ"/>
        </w:rPr>
        <w:t>əsas obyektlərini öyrənilməsini dəqiqləşdirmək;</w:t>
      </w:r>
    </w:p>
    <w:p w14:paraId="7BE3BFD1"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Məktəb informatika kursunda Mətn redaktoru mövzusunun</w:t>
      </w:r>
      <w:r w:rsidRPr="006E5D9E">
        <w:rPr>
          <w:rFonts w:ascii="Times New Roman" w:hAnsi="Times New Roman" w:cs="Times New Roman"/>
          <w:color w:val="000000" w:themeColor="text1"/>
          <w:sz w:val="28"/>
          <w:szCs w:val="28"/>
          <w:lang w:val="it-IT"/>
        </w:rPr>
        <w:t xml:space="preserve"> </w:t>
      </w:r>
      <w:r w:rsidRPr="006E5D9E">
        <w:rPr>
          <w:rFonts w:ascii="Times New Roman" w:hAnsi="Times New Roman" w:cs="Times New Roman"/>
          <w:color w:val="000000" w:themeColor="text1"/>
          <w:sz w:val="28"/>
          <w:szCs w:val="28"/>
          <w:lang w:val="az-Latn-AZ"/>
        </w:rPr>
        <w:t>materiallarının həcmi, məzmunu və strukturunu  müəyyən etmək;</w:t>
      </w:r>
    </w:p>
    <w:p w14:paraId="6B42BD25"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İnformatika təlimində Mətn redaktoru işləmək bacarıq və vərdişlərin yaratmaq mədəniyyətinin yüksəldilməsini təmin edən tədris materialı işləyib hazırlamaq;</w:t>
      </w:r>
    </w:p>
    <w:p w14:paraId="7A5F16F8"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Orta ümumtəhsil məktəblərinin informatika dərslərində </w:t>
      </w:r>
      <w:r w:rsidRPr="006E5D9E">
        <w:rPr>
          <w:rFonts w:ascii="Times New Roman" w:eastAsia="Times New Roman" w:hAnsi="Times New Roman" w:cs="Times New Roman"/>
          <w:bCs/>
          <w:color w:val="000000" w:themeColor="text1"/>
          <w:sz w:val="28"/>
          <w:szCs w:val="28"/>
          <w:lang w:val="az-Latn-AZ"/>
        </w:rPr>
        <w:t xml:space="preserve">mətn redaktoru mövzusuna aid </w:t>
      </w:r>
      <w:r w:rsidRPr="006E5D9E">
        <w:rPr>
          <w:rFonts w:ascii="Times New Roman" w:hAnsi="Times New Roman" w:cs="Times New Roman"/>
          <w:color w:val="000000" w:themeColor="text1"/>
          <w:sz w:val="28"/>
          <w:szCs w:val="28"/>
          <w:lang w:val="az-Latn-AZ"/>
        </w:rPr>
        <w:t>nümunə dərslərini  aparmaq</w:t>
      </w:r>
    </w:p>
    <w:p w14:paraId="2D0122E7" w14:textId="77777777" w:rsidR="00BA583A" w:rsidRPr="006E5D9E" w:rsidRDefault="00BA583A" w:rsidP="00040D54">
      <w:pPr>
        <w:pStyle w:val="ListParagraph"/>
        <w:numPr>
          <w:ilvl w:val="0"/>
          <w:numId w:val="5"/>
        </w:numPr>
        <w:tabs>
          <w:tab w:val="left" w:pos="851"/>
        </w:tabs>
        <w:spacing w:after="0" w:line="360" w:lineRule="auto"/>
        <w:ind w:left="709"/>
        <w:jc w:val="both"/>
        <w:rPr>
          <w:rFonts w:ascii="Times New Roman" w:hAnsi="Times New Roman" w:cs="Times New Roman"/>
          <w:color w:val="000000" w:themeColor="text1"/>
          <w:sz w:val="28"/>
          <w:szCs w:val="28"/>
          <w:lang w:val="az-Latn-AZ"/>
        </w:rPr>
      </w:pPr>
      <w:r w:rsidRPr="006E5D9E">
        <w:rPr>
          <w:rFonts w:ascii="Times New Roman" w:eastAsia="Times New Roman" w:hAnsi="Times New Roman" w:cs="Times New Roman"/>
          <w:bCs/>
          <w:color w:val="000000" w:themeColor="text1"/>
          <w:sz w:val="28"/>
          <w:szCs w:val="28"/>
          <w:lang w:val="az-Latn-AZ"/>
        </w:rPr>
        <w:t xml:space="preserve">Tədris prosesində mətn redaktoru mövzusunun </w:t>
      </w:r>
      <w:r w:rsidRPr="006E5D9E">
        <w:rPr>
          <w:rFonts w:ascii="Times New Roman" w:hAnsi="Times New Roman" w:cs="Times New Roman"/>
          <w:color w:val="000000" w:themeColor="text1"/>
          <w:sz w:val="28"/>
          <w:szCs w:val="28"/>
          <w:lang w:val="az-Latn-AZ"/>
        </w:rPr>
        <w:t>forma və metodlarını işləyib hazırlamaq</w:t>
      </w:r>
    </w:p>
    <w:p w14:paraId="63E2DA41" w14:textId="77777777" w:rsidR="00441730" w:rsidRPr="00441730" w:rsidRDefault="00C27F1B" w:rsidP="00040D54">
      <w:pPr>
        <w:tabs>
          <w:tab w:val="left" w:pos="2242"/>
          <w:tab w:val="left" w:pos="2243"/>
          <w:tab w:val="left" w:pos="9972"/>
        </w:tabs>
        <w:spacing w:after="0" w:line="360" w:lineRule="auto"/>
        <w:jc w:val="both"/>
        <w:rPr>
          <w:rFonts w:ascii="Times New Roman" w:hAnsi="Times New Roman" w:cs="Times New Roman"/>
          <w:color w:val="000000"/>
          <w:sz w:val="28"/>
          <w:szCs w:val="28"/>
          <w:lang w:val="az-Latn-AZ"/>
        </w:rPr>
      </w:pPr>
      <w:r w:rsidRPr="006E5D9E">
        <w:rPr>
          <w:rFonts w:ascii="Times New Roman" w:hAnsi="Times New Roman" w:cs="Times New Roman"/>
          <w:b/>
          <w:color w:val="000000" w:themeColor="text1"/>
          <w:sz w:val="28"/>
          <w:szCs w:val="28"/>
          <w:lang w:val="az-Latn-AZ"/>
        </w:rPr>
        <w:t xml:space="preserve">         Tədqiqatın obyekti  </w:t>
      </w:r>
      <w:r w:rsidR="00441730" w:rsidRPr="00441730">
        <w:rPr>
          <w:rFonts w:ascii="Times New Roman" w:hAnsi="Times New Roman" w:cs="Times New Roman"/>
          <w:color w:val="000000"/>
          <w:sz w:val="28"/>
          <w:szCs w:val="28"/>
          <w:lang w:val="az-Latn-AZ"/>
        </w:rPr>
        <w:t xml:space="preserve">Tədqiqatın obyekti olaraq </w:t>
      </w:r>
      <w:r w:rsidR="00441730" w:rsidRPr="00FB279C">
        <w:rPr>
          <w:rFonts w:ascii="Times New Roman" w:hAnsi="Times New Roman" w:cs="Times New Roman"/>
          <w:sz w:val="28"/>
          <w:szCs w:val="28"/>
          <w:lang w:val="az-Cyrl-AZ"/>
        </w:rPr>
        <w:t>Ümumtəhsil məktəblərin informatika kursunda</w:t>
      </w:r>
      <w:r w:rsidR="00441730" w:rsidRPr="00441730">
        <w:rPr>
          <w:rFonts w:ascii="Times New Roman" w:hAnsi="Times New Roman" w:cs="Times New Roman"/>
          <w:color w:val="000000"/>
          <w:sz w:val="28"/>
          <w:szCs w:val="28"/>
          <w:lang w:val="az-Latn-AZ"/>
        </w:rPr>
        <w:t xml:space="preserve"> mətm redaktorları və onların fərqləndirici xüsusiyyətləri mövzusunun əsas öyrənilən və tədqiq olunan cəhətlərinin  öyrənilməsi prosesidir.</w:t>
      </w:r>
    </w:p>
    <w:p w14:paraId="4A632668" w14:textId="70BFD9D3" w:rsidR="00A3407B" w:rsidRPr="00A3407B" w:rsidRDefault="00A3407B" w:rsidP="00040D54">
      <w:pPr>
        <w:tabs>
          <w:tab w:val="left" w:pos="2242"/>
          <w:tab w:val="left" w:pos="2243"/>
          <w:tab w:val="left" w:pos="9972"/>
        </w:tabs>
        <w:spacing w:after="0" w:line="360" w:lineRule="auto"/>
        <w:jc w:val="both"/>
        <w:rPr>
          <w:rFonts w:ascii="Times New Roman" w:hAnsi="Times New Roman" w:cs="Times New Roman"/>
          <w:sz w:val="28"/>
          <w:szCs w:val="28"/>
          <w:lang w:val="az-Latn-AZ"/>
        </w:rPr>
      </w:pPr>
      <w:r>
        <w:rPr>
          <w:rFonts w:ascii="Times New Roman" w:hAnsi="Times New Roman" w:cs="Times New Roman"/>
          <w:b/>
          <w:color w:val="000000" w:themeColor="text1"/>
          <w:sz w:val="28"/>
          <w:szCs w:val="28"/>
          <w:lang w:val="az-Latn-AZ"/>
        </w:rPr>
        <w:lastRenderedPageBreak/>
        <w:t xml:space="preserve">         </w:t>
      </w:r>
      <w:r w:rsidR="00C27F1B" w:rsidRPr="006E5D9E">
        <w:rPr>
          <w:rFonts w:ascii="Times New Roman" w:hAnsi="Times New Roman" w:cs="Times New Roman"/>
          <w:b/>
          <w:color w:val="000000" w:themeColor="text1"/>
          <w:sz w:val="28"/>
          <w:szCs w:val="28"/>
          <w:lang w:val="az-Latn-AZ"/>
        </w:rPr>
        <w:t xml:space="preserve">Tədqiqatın predmeti. </w:t>
      </w:r>
      <w:r w:rsidRPr="00A3407B">
        <w:rPr>
          <w:rFonts w:ascii="Times New Roman" w:hAnsi="Times New Roman" w:cs="Times New Roman"/>
          <w:color w:val="000000" w:themeColor="text1"/>
          <w:sz w:val="28"/>
          <w:szCs w:val="28"/>
          <w:lang w:val="az-Latn-AZ"/>
        </w:rPr>
        <w:t xml:space="preserve">Ümumtəhsil məktəblərinin  informatika təlimində şagirdlərdə mətn redaktorundan istifadə bacarığı və vərdişlərin formalaşdırılması və inkişafı üçün aparılacaq elmi - nəzəri və tədris - metodik işlərin növləri, formaları və məzmununu müəyyənləşdirməkdən </w:t>
      </w:r>
      <w:r w:rsidRPr="00A3407B">
        <w:rPr>
          <w:rFonts w:ascii="Times New Roman" w:hAnsi="Times New Roman" w:cs="Times New Roman"/>
          <w:color w:val="000000" w:themeColor="text1"/>
          <w:sz w:val="28"/>
          <w:szCs w:val="28"/>
          <w:shd w:val="clear" w:color="auto" w:fill="FFFFFF"/>
          <w:lang w:val="az-Latn-AZ"/>
        </w:rPr>
        <w:t>ibarətdir.</w:t>
      </w:r>
    </w:p>
    <w:p w14:paraId="6AD6A6DF" w14:textId="77777777" w:rsidR="00A3407B" w:rsidRDefault="00C27F1B" w:rsidP="00040D54">
      <w:pPr>
        <w:spacing w:after="0" w:line="360" w:lineRule="auto"/>
        <w:ind w:firstLine="170"/>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az-Latn-AZ"/>
        </w:rPr>
        <w:tab/>
        <w:t>Tədqiqatın metodları</w:t>
      </w:r>
      <w:r w:rsidRPr="006E5D9E">
        <w:rPr>
          <w:rFonts w:ascii="Times New Roman" w:hAnsi="Times New Roman" w:cs="Times New Roman"/>
          <w:color w:val="000000" w:themeColor="text1"/>
          <w:sz w:val="28"/>
          <w:szCs w:val="28"/>
          <w:lang w:val="az-Latn-AZ"/>
        </w:rPr>
        <w:t xml:space="preserve">. </w:t>
      </w:r>
      <w:r w:rsidR="00A3407B" w:rsidRPr="00A3407B">
        <w:rPr>
          <w:rFonts w:ascii="Times New Roman" w:hAnsi="Times New Roman" w:cs="Times New Roman"/>
          <w:color w:val="000000"/>
          <w:sz w:val="28"/>
          <w:szCs w:val="28"/>
          <w:lang w:val="az-Latn-AZ"/>
        </w:rPr>
        <w:t xml:space="preserve">Dissertasiya işinində orta məktəb informatika kursunun I-XI sinif dərslik,  </w:t>
      </w:r>
      <w:r w:rsidR="00A3407B" w:rsidRPr="00A3407B">
        <w:rPr>
          <w:rFonts w:ascii="Times New Roman" w:hAnsi="Times New Roman" w:cs="Times New Roman"/>
          <w:color w:val="000000" w:themeColor="text1"/>
          <w:sz w:val="28"/>
          <w:szCs w:val="28"/>
          <w:lang w:val="az-Latn-AZ"/>
        </w:rPr>
        <w:t>proqram,  metodik vəsait,  internet resurslarından və s. istifadə edib,  pedaqoji və metodiki ədəbiyyatın təhlili, müqayisə, sistemləşdirmə, təsnifat, müşahidə, sınaq, şagird fəaliyyətinin təhlili, təcrübə, cədvəllərin tərtibi etməkdir.</w:t>
      </w:r>
    </w:p>
    <w:p w14:paraId="273B1488" w14:textId="36D7A88A" w:rsidR="00A3407B" w:rsidRDefault="00A3407B" w:rsidP="00040D54">
      <w:pPr>
        <w:spacing w:after="0" w:line="360" w:lineRule="auto"/>
        <w:ind w:firstLine="170"/>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b/>
          <w:color w:val="000000" w:themeColor="text1"/>
          <w:sz w:val="28"/>
          <w:szCs w:val="28"/>
          <w:lang w:val="az-Latn-AZ"/>
        </w:rPr>
        <w:t xml:space="preserve">Tədqiqatın </w:t>
      </w:r>
      <w:r>
        <w:rPr>
          <w:rFonts w:ascii="Times New Roman" w:hAnsi="Times New Roman" w:cs="Times New Roman"/>
          <w:b/>
          <w:color w:val="000000" w:themeColor="text1"/>
          <w:sz w:val="28"/>
          <w:szCs w:val="28"/>
          <w:lang w:val="az-Latn-AZ"/>
        </w:rPr>
        <w:t xml:space="preserve"> m</w:t>
      </w:r>
      <w:r w:rsidRPr="006E5D9E">
        <w:rPr>
          <w:rFonts w:ascii="Times New Roman" w:hAnsi="Times New Roman" w:cs="Times New Roman"/>
          <w:b/>
          <w:color w:val="000000" w:themeColor="text1"/>
          <w:sz w:val="28"/>
          <w:szCs w:val="28"/>
          <w:lang w:val="az-Latn-AZ"/>
        </w:rPr>
        <w:t xml:space="preserve">ərhələləri. </w:t>
      </w:r>
      <w:r>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 xml:space="preserve">Tədqiqat müəyyən sistem </w:t>
      </w: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 xml:space="preserve">üzrə </w:t>
      </w: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aparılmış və aşağıdakı</w:t>
      </w:r>
    </w:p>
    <w:p w14:paraId="0412B1ED" w14:textId="4743712D" w:rsidR="00C27F1B" w:rsidRPr="006E5D9E" w:rsidRDefault="00A3407B" w:rsidP="00040D54">
      <w:pPr>
        <w:spacing w:after="0" w:line="360" w:lineRule="auto"/>
        <w:ind w:firstLine="170"/>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00C27F1B" w:rsidRPr="006E5D9E">
        <w:rPr>
          <w:rFonts w:ascii="Times New Roman" w:hAnsi="Times New Roman" w:cs="Times New Roman"/>
          <w:color w:val="000000" w:themeColor="text1"/>
          <w:sz w:val="28"/>
          <w:szCs w:val="28"/>
          <w:lang w:val="az-Latn-AZ"/>
        </w:rPr>
        <w:t>mərhələlərdən keçmişdir:</w:t>
      </w:r>
    </w:p>
    <w:p w14:paraId="5C4092F5" w14:textId="77777777" w:rsidR="00C27F1B" w:rsidRPr="006E5D9E" w:rsidRDefault="00C27F1B" w:rsidP="00040D54">
      <w:pPr>
        <w:pStyle w:val="ListParagraph"/>
        <w:numPr>
          <w:ilvl w:val="0"/>
          <w:numId w:val="6"/>
        </w:num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İnformatika təlimində  şagirdlərin idrak fəaliyyətinin artırılması mərhələləri;</w:t>
      </w:r>
    </w:p>
    <w:p w14:paraId="3452B43F" w14:textId="77777777" w:rsidR="00C27F1B" w:rsidRPr="006E5D9E" w:rsidRDefault="00C27F1B" w:rsidP="00040D54">
      <w:pPr>
        <w:pStyle w:val="ListParagraph"/>
        <w:numPr>
          <w:ilvl w:val="0"/>
          <w:numId w:val="6"/>
        </w:num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İdrak fəaliyyətinin artırılması üçün fəaliyyət növünün seçilməsi;</w:t>
      </w:r>
    </w:p>
    <w:p w14:paraId="63D9964C" w14:textId="77777777" w:rsidR="00C27F1B" w:rsidRPr="006E5D9E" w:rsidRDefault="00C27F1B" w:rsidP="00040D54">
      <w:pPr>
        <w:numPr>
          <w:ilvl w:val="0"/>
          <w:numId w:val="6"/>
        </w:numPr>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Problemin pedaqoji-psixoloji və elmi-metodiki təhlili m</w:t>
      </w:r>
      <w:r w:rsidRPr="006E5D9E">
        <w:rPr>
          <w:rFonts w:ascii="Times New Roman" w:hAnsi="Times New Roman" w:cs="Times New Roman"/>
          <w:color w:val="000000" w:themeColor="text1"/>
          <w:sz w:val="28"/>
          <w:szCs w:val="28"/>
          <w:lang w:val="az-Latn-AZ"/>
        </w:rPr>
        <w:t>ərhələləri</w:t>
      </w:r>
      <w:r w:rsidRPr="006E5D9E">
        <w:rPr>
          <w:rFonts w:ascii="Times New Roman" w:hAnsi="Times New Roman" w:cs="Times New Roman"/>
          <w:color w:val="000000" w:themeColor="text1"/>
          <w:sz w:val="28"/>
          <w:szCs w:val="28"/>
          <w:lang w:val="it-IT"/>
        </w:rPr>
        <w:t>;</w:t>
      </w:r>
    </w:p>
    <w:p w14:paraId="2D67D167" w14:textId="77777777" w:rsidR="00C27F1B" w:rsidRPr="006E5D9E" w:rsidRDefault="00C27F1B" w:rsidP="00040D54">
      <w:pPr>
        <w:numPr>
          <w:ilvl w:val="0"/>
          <w:numId w:val="6"/>
        </w:numPr>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Problemin proqram təminatının təhlili mərhələsi;</w:t>
      </w:r>
    </w:p>
    <w:p w14:paraId="02D93690" w14:textId="77777777" w:rsidR="00C27F1B" w:rsidRPr="006E5D9E" w:rsidRDefault="00C27F1B" w:rsidP="00040D54">
      <w:pPr>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 xml:space="preserve">Şagirdlərin nəzəri və praktiki hazırlıq </w:t>
      </w:r>
      <w:bookmarkStart w:id="2" w:name="_Hlk146886026"/>
      <w:r w:rsidRPr="006E5D9E">
        <w:rPr>
          <w:rFonts w:ascii="Times New Roman" w:hAnsi="Times New Roman" w:cs="Times New Roman"/>
          <w:color w:val="000000" w:themeColor="text1"/>
          <w:sz w:val="28"/>
          <w:szCs w:val="28"/>
          <w:lang w:val="it-IT"/>
        </w:rPr>
        <w:t>səviyyəsinin müəyyən edilməsi;</w:t>
      </w:r>
    </w:p>
    <w:bookmarkEnd w:id="2"/>
    <w:p w14:paraId="620ED321" w14:textId="77777777" w:rsidR="00C27F1B" w:rsidRPr="006E5D9E" w:rsidRDefault="00C27F1B" w:rsidP="00040D54">
      <w:pPr>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 xml:space="preserve">Tədqiqat işinin məqsədi və vəzifələrinin </w:t>
      </w:r>
      <w:bookmarkStart w:id="3" w:name="_Hlk146886193"/>
      <w:r w:rsidRPr="006E5D9E">
        <w:rPr>
          <w:rFonts w:ascii="Times New Roman" w:hAnsi="Times New Roman" w:cs="Times New Roman"/>
          <w:color w:val="000000" w:themeColor="text1"/>
          <w:sz w:val="28"/>
          <w:szCs w:val="28"/>
          <w:lang w:val="it-IT"/>
        </w:rPr>
        <w:t>yerinə yetirilməsi üçün fəaliyyət növünün seçilməsi;</w:t>
      </w:r>
    </w:p>
    <w:bookmarkEnd w:id="3"/>
    <w:p w14:paraId="6DC68842" w14:textId="77777777" w:rsidR="00C27F1B" w:rsidRPr="006E5D9E" w:rsidRDefault="00C27F1B" w:rsidP="00040D54">
      <w:pPr>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 xml:space="preserve">Tədris-metodik, biliklərin təhlilindən və eksperimentdən alınmış </w:t>
      </w:r>
      <w:bookmarkStart w:id="4" w:name="_Hlk146886303"/>
      <w:r w:rsidRPr="006E5D9E">
        <w:rPr>
          <w:rFonts w:ascii="Times New Roman" w:hAnsi="Times New Roman" w:cs="Times New Roman"/>
          <w:color w:val="000000" w:themeColor="text1"/>
          <w:sz w:val="28"/>
          <w:szCs w:val="28"/>
          <w:lang w:val="it-IT"/>
        </w:rPr>
        <w:t xml:space="preserve">nəticələr əsasında ümumiləşdirmələrin aparılması;                 </w:t>
      </w:r>
      <w:bookmarkEnd w:id="4"/>
    </w:p>
    <w:p w14:paraId="746632B3" w14:textId="77777777" w:rsidR="00C27F1B" w:rsidRPr="006E5D9E" w:rsidRDefault="00C27F1B" w:rsidP="00040D54">
      <w:pPr>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Öyrənənlərin mövcud mətn redaktorundan istifadə  bacarığının hazırlıq səviyyəsinə görə tədqiqatdan alınan nəticələrin müqayisə edilməsi.</w:t>
      </w:r>
    </w:p>
    <w:p w14:paraId="0FB3FE6F" w14:textId="77777777" w:rsidR="00C27F1B" w:rsidRPr="006E5D9E" w:rsidRDefault="00C27F1B" w:rsidP="00040D54">
      <w:pPr>
        <w:pStyle w:val="ListParagraph"/>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az-Latn-AZ"/>
        </w:rPr>
        <w:t xml:space="preserve">İnformatika dərslərində məktəblilərin </w:t>
      </w:r>
      <w:r w:rsidRPr="006E5D9E">
        <w:rPr>
          <w:rFonts w:ascii="Times New Roman" w:hAnsi="Times New Roman" w:cs="Times New Roman"/>
          <w:color w:val="000000" w:themeColor="text1"/>
          <w:sz w:val="28"/>
          <w:szCs w:val="28"/>
          <w:lang w:val="it-IT"/>
        </w:rPr>
        <w:t>praktiki hazırlıq səviyyəsinin müəyyən edilməsi;</w:t>
      </w:r>
    </w:p>
    <w:p w14:paraId="0734901D" w14:textId="77777777" w:rsidR="00C27F1B" w:rsidRPr="006E5D9E" w:rsidRDefault="00C27F1B" w:rsidP="00040D54">
      <w:pPr>
        <w:numPr>
          <w:ilvl w:val="0"/>
          <w:numId w:val="6"/>
        </w:numPr>
        <w:shd w:val="clear" w:color="auto" w:fill="FFFFFF"/>
        <w:tabs>
          <w:tab w:val="left" w:pos="180"/>
        </w:tabs>
        <w:spacing w:after="0" w:line="360" w:lineRule="auto"/>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Eksperimental işin məqsədləri, məzmunu və nəticələrinin təhlili yerinə yetirilməsi üçün fəaliyyət növünün seçilməsi.</w:t>
      </w:r>
    </w:p>
    <w:p w14:paraId="06896D53" w14:textId="77777777" w:rsidR="00C27F1B" w:rsidRPr="006E5D9E" w:rsidRDefault="00C27F1B" w:rsidP="00040D54">
      <w:pPr>
        <w:spacing w:after="0" w:line="360" w:lineRule="auto"/>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it-IT"/>
        </w:rPr>
        <w:t xml:space="preserve">          </w:t>
      </w:r>
      <w:r w:rsidRPr="006E5D9E">
        <w:rPr>
          <w:rFonts w:ascii="Times New Roman" w:hAnsi="Times New Roman" w:cs="Times New Roman"/>
          <w:b/>
          <w:color w:val="000000" w:themeColor="text1"/>
          <w:sz w:val="28"/>
          <w:szCs w:val="28"/>
          <w:lang w:val="it-IT"/>
        </w:rPr>
        <w:t>Tədqiqatın elmi yeniliyi.</w:t>
      </w:r>
      <w:r w:rsidRPr="006E5D9E">
        <w:rPr>
          <w:rFonts w:ascii="Times New Roman" w:hAnsi="Times New Roman" w:cs="Times New Roman"/>
          <w:color w:val="000000" w:themeColor="text1"/>
          <w:sz w:val="28"/>
          <w:szCs w:val="28"/>
          <w:lang w:val="it-IT" w:eastAsia="az-Latn-AZ"/>
        </w:rPr>
        <w:t xml:space="preserve"> Dissertasiya işinin ümumiləşdirərkən deyə bilərəm ki,</w:t>
      </w:r>
      <w:r w:rsidRPr="006E5D9E">
        <w:rPr>
          <w:rFonts w:ascii="Times New Roman" w:hAnsi="Times New Roman" w:cs="Times New Roman"/>
          <w:color w:val="000000" w:themeColor="text1"/>
          <w:sz w:val="28"/>
          <w:szCs w:val="28"/>
          <w:lang w:val="az-Cyrl-AZ"/>
        </w:rPr>
        <w:t xml:space="preserve"> </w:t>
      </w:r>
      <w:r w:rsidRPr="006E5D9E">
        <w:rPr>
          <w:rFonts w:ascii="Times New Roman" w:hAnsi="Times New Roman" w:cs="Times New Roman"/>
          <w:color w:val="000000" w:themeColor="text1"/>
          <w:sz w:val="28"/>
          <w:szCs w:val="28"/>
          <w:lang w:val="az-Latn-AZ"/>
        </w:rPr>
        <w:t xml:space="preserve">orta məktəblərində  </w:t>
      </w:r>
      <w:r w:rsidRPr="006E5D9E">
        <w:rPr>
          <w:rFonts w:ascii="Times New Roman" w:hAnsi="Times New Roman" w:cs="Times New Roman"/>
          <w:color w:val="000000" w:themeColor="text1"/>
          <w:sz w:val="28"/>
          <w:szCs w:val="28"/>
          <w:lang w:val="az-Cyrl-AZ"/>
        </w:rPr>
        <w:t>informatika fənninin təlim</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 xml:space="preserve"> keyfiyyətini</w:t>
      </w:r>
      <w:r w:rsidRPr="006E5D9E">
        <w:rPr>
          <w:rFonts w:ascii="Times New Roman" w:hAnsi="Times New Roman" w:cs="Times New Roman"/>
          <w:color w:val="000000" w:themeColor="text1"/>
          <w:sz w:val="28"/>
          <w:szCs w:val="28"/>
          <w:lang w:val="az-Latn-AZ"/>
        </w:rPr>
        <w:t>n</w:t>
      </w:r>
      <w:r w:rsidRPr="006E5D9E">
        <w:rPr>
          <w:rFonts w:ascii="Times New Roman" w:hAnsi="Times New Roman" w:cs="Times New Roman"/>
          <w:color w:val="000000" w:themeColor="text1"/>
          <w:sz w:val="28"/>
          <w:szCs w:val="28"/>
          <w:lang w:val="az-Cyrl-AZ"/>
        </w:rPr>
        <w:t xml:space="preserve"> və</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şagirdlərin mənimsəmə keyfiyyətini</w:t>
      </w:r>
      <w:r w:rsidRPr="006E5D9E">
        <w:rPr>
          <w:rFonts w:ascii="Times New Roman" w:hAnsi="Times New Roman" w:cs="Times New Roman"/>
          <w:color w:val="000000" w:themeColor="text1"/>
          <w:sz w:val="28"/>
          <w:szCs w:val="28"/>
          <w:lang w:val="az-Latn-AZ"/>
        </w:rPr>
        <w:t>n</w:t>
      </w:r>
      <w:r w:rsidRPr="006E5D9E">
        <w:rPr>
          <w:rFonts w:ascii="Times New Roman" w:hAnsi="Times New Roman" w:cs="Times New Roman"/>
          <w:color w:val="000000" w:themeColor="text1"/>
          <w:sz w:val="28"/>
          <w:szCs w:val="28"/>
          <w:lang w:val="az-Cyrl-AZ"/>
        </w:rPr>
        <w:t xml:space="preserve"> yüksəl</w:t>
      </w:r>
      <w:r w:rsidRPr="006E5D9E">
        <w:rPr>
          <w:rFonts w:ascii="Times New Roman" w:hAnsi="Times New Roman" w:cs="Times New Roman"/>
          <w:color w:val="000000" w:themeColor="text1"/>
          <w:sz w:val="28"/>
          <w:szCs w:val="28"/>
          <w:lang w:val="az-Latn-AZ"/>
        </w:rPr>
        <w:t>dilməsi</w:t>
      </w:r>
      <w:r w:rsidRPr="006E5D9E">
        <w:rPr>
          <w:rFonts w:ascii="Times New Roman" w:hAnsi="Times New Roman" w:cs="Times New Roman"/>
          <w:color w:val="000000" w:themeColor="text1"/>
          <w:sz w:val="28"/>
          <w:szCs w:val="28"/>
          <w:lang w:val="az-Cyrl-AZ"/>
        </w:rPr>
        <w:t xml:space="preserve"> üçün informatikanın tədrisi prosesində </w:t>
      </w:r>
      <w:r w:rsidRPr="006E5D9E">
        <w:rPr>
          <w:rFonts w:ascii="Times New Roman" w:hAnsi="Times New Roman" w:cs="Times New Roman"/>
          <w:color w:val="000000" w:themeColor="text1"/>
          <w:sz w:val="28"/>
          <w:szCs w:val="28"/>
          <w:lang w:val="az-Latn-AZ"/>
        </w:rPr>
        <w:t>mətn redaktorunun</w:t>
      </w:r>
      <w:r w:rsidRPr="006E5D9E">
        <w:rPr>
          <w:rFonts w:ascii="Times New Roman" w:hAnsi="Times New Roman" w:cs="Times New Roman"/>
          <w:color w:val="000000" w:themeColor="text1"/>
          <w:sz w:val="28"/>
          <w:szCs w:val="28"/>
          <w:lang w:val="az-Cyrl-AZ"/>
        </w:rPr>
        <w:t xml:space="preserve"> öyrədilməsinin reallaşdırılmasından ibarətdir.</w:t>
      </w:r>
    </w:p>
    <w:p w14:paraId="43A33A65" w14:textId="5671B3D5" w:rsidR="00541F02" w:rsidRPr="006E5D9E" w:rsidRDefault="00C27F1B" w:rsidP="00040D54">
      <w:pPr>
        <w:spacing w:after="0" w:line="360" w:lineRule="auto"/>
        <w:ind w:firstLine="567"/>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it-IT"/>
        </w:rPr>
        <w:lastRenderedPageBreak/>
        <w:t>Tədqiqatın nəzəri və praktik  əhəmiyyəti.</w:t>
      </w:r>
      <w:r w:rsidR="00541F02" w:rsidRPr="006E5D9E">
        <w:rPr>
          <w:rFonts w:ascii="Times New Roman" w:hAnsi="Times New Roman" w:cs="Times New Roman"/>
          <w:b/>
          <w:color w:val="000000" w:themeColor="text1"/>
          <w:sz w:val="28"/>
          <w:szCs w:val="28"/>
          <w:lang w:val="it-IT"/>
        </w:rPr>
        <w:t xml:space="preserve"> O</w:t>
      </w:r>
      <w:r w:rsidR="00541F02" w:rsidRPr="006E5D9E">
        <w:rPr>
          <w:rFonts w:ascii="Times New Roman" w:hAnsi="Times New Roman" w:cs="Times New Roman"/>
          <w:color w:val="000000" w:themeColor="text1"/>
          <w:sz w:val="28"/>
          <w:szCs w:val="28"/>
          <w:lang w:val="az-Latn-AZ"/>
        </w:rPr>
        <w:t xml:space="preserve">rta məktəblərin I-XI </w:t>
      </w:r>
      <w:r w:rsidR="00541F02" w:rsidRPr="006E5D9E">
        <w:rPr>
          <w:rFonts w:ascii="Times New Roman" w:hAnsi="Times New Roman" w:cs="Times New Roman"/>
          <w:color w:val="000000" w:themeColor="text1"/>
          <w:sz w:val="28"/>
          <w:szCs w:val="28"/>
          <w:lang w:val="az-Cyrl-AZ"/>
        </w:rPr>
        <w:t>siniflər</w:t>
      </w:r>
      <w:r w:rsidR="00541F02" w:rsidRPr="006E5D9E">
        <w:rPr>
          <w:rFonts w:ascii="Times New Roman" w:hAnsi="Times New Roman" w:cs="Times New Roman"/>
          <w:color w:val="000000" w:themeColor="text1"/>
          <w:sz w:val="28"/>
          <w:szCs w:val="28"/>
          <w:lang w:val="az-Latn-AZ"/>
        </w:rPr>
        <w:t>in</w:t>
      </w:r>
      <w:r w:rsidR="00541F02" w:rsidRPr="006E5D9E">
        <w:rPr>
          <w:rFonts w:ascii="Times New Roman" w:hAnsi="Times New Roman" w:cs="Times New Roman"/>
          <w:color w:val="000000" w:themeColor="text1"/>
          <w:sz w:val="28"/>
          <w:szCs w:val="28"/>
          <w:lang w:val="az-Cyrl-AZ"/>
        </w:rPr>
        <w:t xml:space="preserve"> informatika fənnin təlim prosesində </w:t>
      </w:r>
      <w:r w:rsidR="00541F02" w:rsidRPr="006E5D9E">
        <w:rPr>
          <w:rFonts w:ascii="Times New Roman" w:hAnsi="Times New Roman" w:cs="Times New Roman"/>
          <w:color w:val="000000" w:themeColor="text1"/>
          <w:sz w:val="28"/>
          <w:szCs w:val="28"/>
          <w:lang w:val="az-Latn-AZ"/>
        </w:rPr>
        <w:t>mətn redaktorunun</w:t>
      </w:r>
      <w:r w:rsidR="00541F02" w:rsidRPr="006E5D9E">
        <w:rPr>
          <w:rFonts w:ascii="Times New Roman" w:hAnsi="Times New Roman" w:cs="Times New Roman"/>
          <w:color w:val="000000" w:themeColor="text1"/>
          <w:sz w:val="28"/>
          <w:szCs w:val="28"/>
          <w:lang w:val="az-Cyrl-AZ"/>
        </w:rPr>
        <w:t xml:space="preserve"> öyrə</w:t>
      </w:r>
      <w:r w:rsidR="00541F02" w:rsidRPr="006E5D9E">
        <w:rPr>
          <w:rFonts w:ascii="Times New Roman" w:hAnsi="Times New Roman" w:cs="Times New Roman"/>
          <w:color w:val="000000" w:themeColor="text1"/>
          <w:sz w:val="28"/>
          <w:szCs w:val="28"/>
          <w:lang w:val="az-Latn-AZ"/>
        </w:rPr>
        <w:t>nil</w:t>
      </w:r>
      <w:r w:rsidR="00541F02" w:rsidRPr="006E5D9E">
        <w:rPr>
          <w:rFonts w:ascii="Times New Roman" w:hAnsi="Times New Roman" w:cs="Times New Roman"/>
          <w:color w:val="000000" w:themeColor="text1"/>
          <w:sz w:val="28"/>
          <w:szCs w:val="28"/>
          <w:lang w:val="az-Cyrl-AZ"/>
        </w:rPr>
        <w:t>məsinin</w:t>
      </w:r>
      <w:r w:rsidR="00541F02" w:rsidRPr="006E5D9E">
        <w:rPr>
          <w:rFonts w:ascii="Times New Roman" w:hAnsi="Times New Roman" w:cs="Times New Roman"/>
          <w:color w:val="000000" w:themeColor="text1"/>
          <w:sz w:val="28"/>
          <w:szCs w:val="28"/>
          <w:lang w:val="az-Latn-AZ"/>
        </w:rPr>
        <w:t xml:space="preserve"> və tətbiqlərinin </w:t>
      </w:r>
      <w:r w:rsidR="00541F02" w:rsidRPr="006E5D9E">
        <w:rPr>
          <w:rFonts w:ascii="Times New Roman" w:hAnsi="Times New Roman" w:cs="Times New Roman"/>
          <w:color w:val="000000" w:themeColor="text1"/>
          <w:sz w:val="28"/>
          <w:szCs w:val="28"/>
          <w:lang w:val="az-Cyrl-AZ"/>
        </w:rPr>
        <w:t xml:space="preserve"> nəzəri cəhətdən </w:t>
      </w:r>
      <w:r w:rsidR="00541F02" w:rsidRPr="006E5D9E">
        <w:rPr>
          <w:rFonts w:ascii="Times New Roman" w:hAnsi="Times New Roman" w:cs="Times New Roman"/>
          <w:color w:val="000000" w:themeColor="text1"/>
          <w:sz w:val="28"/>
          <w:szCs w:val="28"/>
          <w:lang w:val="az-Latn-AZ"/>
        </w:rPr>
        <w:t>ə</w:t>
      </w:r>
      <w:r w:rsidR="00541F02" w:rsidRPr="006E5D9E">
        <w:rPr>
          <w:rFonts w:ascii="Times New Roman" w:hAnsi="Times New Roman" w:cs="Times New Roman"/>
          <w:color w:val="000000" w:themeColor="text1"/>
          <w:sz w:val="28"/>
          <w:szCs w:val="28"/>
          <w:lang w:val="az-Cyrl-AZ"/>
        </w:rPr>
        <w:t>saslandırılmasından ibarətdir.</w:t>
      </w:r>
      <w:r w:rsidR="00541F02" w:rsidRPr="006E5D9E">
        <w:rPr>
          <w:rFonts w:ascii="Times New Roman" w:hAnsi="Times New Roman" w:cs="Times New Roman"/>
          <w:b/>
          <w:color w:val="000000" w:themeColor="text1"/>
          <w:sz w:val="28"/>
          <w:szCs w:val="28"/>
          <w:lang w:val="az-Latn-AZ"/>
        </w:rPr>
        <w:t xml:space="preserve"> </w:t>
      </w:r>
      <w:r w:rsidR="00541F02" w:rsidRPr="006E5D9E">
        <w:rPr>
          <w:rFonts w:ascii="Times New Roman" w:hAnsi="Times New Roman" w:cs="Times New Roman"/>
          <w:color w:val="000000" w:themeColor="text1"/>
          <w:sz w:val="28"/>
          <w:szCs w:val="28"/>
          <w:lang w:val="az-Cyrl-AZ"/>
        </w:rPr>
        <w:t>Tədqiqatın nəzəri əhəmiyyəti qoyulan mövzunu sistemləşdirməkdən və ümumiləşdirməkdən ibarətdir</w:t>
      </w:r>
      <w:r w:rsidR="00541F02" w:rsidRPr="006E5D9E">
        <w:rPr>
          <w:rFonts w:ascii="Times New Roman" w:hAnsi="Times New Roman" w:cs="Times New Roman"/>
          <w:color w:val="000000" w:themeColor="text1"/>
          <w:sz w:val="28"/>
          <w:szCs w:val="28"/>
          <w:lang w:val="az-Latn-AZ"/>
        </w:rPr>
        <w:t xml:space="preserve"> .</w:t>
      </w:r>
    </w:p>
    <w:p w14:paraId="680419D8" w14:textId="77777777" w:rsidR="00541F02" w:rsidRPr="006E5D9E" w:rsidRDefault="00541F02" w:rsidP="00040D54">
      <w:pPr>
        <w:spacing w:after="0" w:line="360" w:lineRule="auto"/>
        <w:ind w:firstLine="567"/>
        <w:jc w:val="both"/>
        <w:rPr>
          <w:rFonts w:ascii="Times New Roman" w:hAnsi="Times New Roman" w:cs="Times New Roman"/>
          <w:color w:val="000000" w:themeColor="text1"/>
          <w:sz w:val="28"/>
          <w:szCs w:val="28"/>
          <w:lang w:val="az-Cyrl-AZ"/>
        </w:rPr>
      </w:pPr>
      <w:r w:rsidRPr="006E5D9E">
        <w:rPr>
          <w:rFonts w:ascii="Times New Roman" w:hAnsi="Times New Roman" w:cs="Times New Roman"/>
          <w:color w:val="000000" w:themeColor="text1"/>
          <w:sz w:val="28"/>
          <w:szCs w:val="28"/>
          <w:lang w:val="az-Cyrl-AZ"/>
        </w:rPr>
        <w:t xml:space="preserve">Ümumiyyətlə iş nəzəri və praktiki olaraq, orta ümumtəhsil məktəbləri üçün informatika proqramlarının (kurikulumlarının), dərsliklər və dərs vəsaitlərinin elmi-metodik aparatının, bütövlükdə </w:t>
      </w:r>
      <w:r w:rsidRPr="00541F02">
        <w:rPr>
          <w:rFonts w:ascii="Times New Roman" w:hAnsi="Times New Roman" w:cs="Times New Roman"/>
          <w:color w:val="000000" w:themeColor="text1"/>
          <w:sz w:val="28"/>
          <w:szCs w:val="28"/>
          <w:lang w:val="az-Latn-AZ"/>
        </w:rPr>
        <w:t>mətn redaktoru</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təlimi</w:t>
      </w:r>
      <w:r w:rsidRPr="006E5D9E">
        <w:rPr>
          <w:rFonts w:ascii="Times New Roman" w:hAnsi="Times New Roman" w:cs="Times New Roman"/>
          <w:color w:val="000000" w:themeColor="text1"/>
          <w:sz w:val="28"/>
          <w:szCs w:val="28"/>
          <w:lang w:val="az-Latn-AZ"/>
        </w:rPr>
        <w:t>nin</w:t>
      </w:r>
      <w:r w:rsidRPr="006E5D9E">
        <w:rPr>
          <w:rFonts w:ascii="Times New Roman" w:hAnsi="Times New Roman" w:cs="Times New Roman"/>
          <w:color w:val="000000" w:themeColor="text1"/>
          <w:sz w:val="28"/>
          <w:szCs w:val="28"/>
          <w:lang w:val="az-Cyrl-AZ"/>
        </w:rPr>
        <w:t xml:space="preserve"> </w:t>
      </w:r>
      <w:r w:rsidRPr="006E5D9E">
        <w:rPr>
          <w:rFonts w:ascii="Times New Roman" w:hAnsi="Times New Roman" w:cs="Times New Roman"/>
          <w:color w:val="000000" w:themeColor="text1"/>
          <w:sz w:val="28"/>
          <w:szCs w:val="28"/>
          <w:lang w:val="az-Latn-AZ"/>
        </w:rPr>
        <w:t>daha da yüksək səviyyədə</w:t>
      </w:r>
      <w:r w:rsidRPr="006E5D9E">
        <w:rPr>
          <w:rFonts w:ascii="Times New Roman" w:hAnsi="Times New Roman" w:cs="Times New Roman"/>
          <w:color w:val="000000" w:themeColor="text1"/>
          <w:sz w:val="28"/>
          <w:szCs w:val="28"/>
          <w:lang w:val="az-Cyrl-AZ"/>
        </w:rPr>
        <w:t xml:space="preserve"> təkmilləşdirilməsi, müəllimlərin metodik hazırlığının </w:t>
      </w:r>
      <w:r w:rsidRPr="006E5D9E">
        <w:rPr>
          <w:rFonts w:ascii="Times New Roman" w:hAnsi="Times New Roman" w:cs="Times New Roman"/>
          <w:color w:val="000000" w:themeColor="text1"/>
          <w:sz w:val="28"/>
          <w:szCs w:val="28"/>
          <w:lang w:val="az-Latn-AZ"/>
        </w:rPr>
        <w:t>artırılması</w:t>
      </w:r>
      <w:r w:rsidRPr="006E5D9E">
        <w:rPr>
          <w:rFonts w:ascii="Times New Roman" w:hAnsi="Times New Roman" w:cs="Times New Roman"/>
          <w:color w:val="000000" w:themeColor="text1"/>
          <w:sz w:val="28"/>
          <w:szCs w:val="28"/>
          <w:lang w:val="az-Cyrl-AZ"/>
        </w:rPr>
        <w:t xml:space="preserve"> üçün faydalı ola  bilər.</w:t>
      </w:r>
    </w:p>
    <w:p w14:paraId="7F7FF862" w14:textId="46ABB09C" w:rsidR="00C27F1B" w:rsidRPr="006E5D9E" w:rsidRDefault="00C27F1B" w:rsidP="00040D54">
      <w:pPr>
        <w:spacing w:after="0" w:line="360" w:lineRule="auto"/>
        <w:ind w:firstLine="567"/>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az-Cyrl-AZ"/>
        </w:rPr>
        <w:t>Tədqiqatın aprobasiyası və nəticələrinin tətbiqi</w:t>
      </w:r>
      <w:r w:rsidRPr="006E5D9E">
        <w:rPr>
          <w:rFonts w:ascii="Times New Roman" w:hAnsi="Times New Roman" w:cs="Times New Roman"/>
          <w:color w:val="000000" w:themeColor="text1"/>
          <w:sz w:val="28"/>
          <w:szCs w:val="28"/>
          <w:lang w:val="az-Latn-AZ"/>
        </w:rPr>
        <w:t xml:space="preserve">. Dissertasiya LDU-nun “Riyaziyyat və informatika” kafedrasında yerinə yetirilmişdir. Aparılan tədqiqatla əlaqədar olan tədris materialları, təklif olunan elmi- metodiki iş sistemi, metodiki tövsiyyələr pedaqoji eksperiment yolu ilə </w:t>
      </w:r>
      <w:r w:rsidRPr="006D01A3">
        <w:rPr>
          <w:rFonts w:ascii="Times New Roman" w:hAnsi="Times New Roman" w:cs="Times New Roman"/>
          <w:bCs/>
          <w:color w:val="000000" w:themeColor="text1"/>
          <w:sz w:val="28"/>
          <w:szCs w:val="28"/>
          <w:lang w:val="az-Latn-AZ"/>
        </w:rPr>
        <w:t xml:space="preserve">Lənkəran şəhər 1 nömrəli tam orta məktəbin </w:t>
      </w:r>
      <w:r w:rsidRPr="006D01A3">
        <w:rPr>
          <w:rFonts w:ascii="Times New Roman" w:hAnsi="Times New Roman" w:cs="Times New Roman"/>
          <w:iCs/>
          <w:color w:val="000000" w:themeColor="text1"/>
          <w:sz w:val="28"/>
          <w:szCs w:val="28"/>
          <w:lang w:val="az-Latn-AZ"/>
        </w:rPr>
        <w:t>III d sinfində keçirilən iki dərs</w:t>
      </w:r>
      <w:r>
        <w:rPr>
          <w:rFonts w:ascii="Times New Roman" w:hAnsi="Times New Roman" w:cs="Times New Roman"/>
          <w:iCs/>
          <w:color w:val="000000" w:themeColor="text1"/>
          <w:sz w:val="28"/>
          <w:szCs w:val="28"/>
          <w:lang w:val="az-Latn-AZ"/>
        </w:rPr>
        <w:t>:</w:t>
      </w:r>
      <w:r w:rsidRPr="006D01A3">
        <w:rPr>
          <w:rFonts w:ascii="Times New Roman" w:hAnsi="Times New Roman" w:cs="Times New Roman"/>
          <w:iCs/>
          <w:color w:val="000000" w:themeColor="text1"/>
          <w:sz w:val="28"/>
          <w:szCs w:val="28"/>
          <w:lang w:val="az-Latn-AZ"/>
        </w:rPr>
        <w:t xml:space="preserve"> “</w:t>
      </w:r>
      <w:r w:rsidRPr="006D01A3">
        <w:rPr>
          <w:rFonts w:ascii="Times New Roman" w:hAnsi="Times New Roman" w:cs="Times New Roman"/>
          <w:bCs/>
          <w:color w:val="000000" w:themeColor="text1"/>
          <w:sz w:val="28"/>
          <w:szCs w:val="28"/>
          <w:lang w:val="az-Latn-AZ"/>
        </w:rPr>
        <w:t xml:space="preserve">Wordpad proqramı, mətnlərlə iş” və “Mətnə şəklin əlavə edilməsi” mövzularında </w:t>
      </w:r>
      <w:r w:rsidRPr="006E5D9E">
        <w:rPr>
          <w:rFonts w:ascii="Times New Roman" w:hAnsi="Times New Roman" w:cs="Times New Roman"/>
          <w:color w:val="000000" w:themeColor="text1"/>
          <w:sz w:val="28"/>
          <w:szCs w:val="28"/>
          <w:lang w:val="az-Latn-AZ"/>
        </w:rPr>
        <w:t>tətbiq edilmişdir.</w:t>
      </w:r>
    </w:p>
    <w:p w14:paraId="6B68B72B" w14:textId="77777777" w:rsidR="00C27F1B" w:rsidRPr="006E5D9E" w:rsidRDefault="00C27F1B" w:rsidP="00040D54">
      <w:pPr>
        <w:spacing w:after="0" w:line="360" w:lineRule="auto"/>
        <w:ind w:firstLine="708"/>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İşlə əlaqədar olaraq  2022-ci ildə Azərbaycan Kooperasiya Universitetinin 8 noyabr 2020-ci il Zəfər Gününün 2-ci ildönümünə həsr olunmuş “İşğaldan azad olunmuş ərazilərin məskunlaşdırılması və infrastrukturun bərpası problemləri” mövzusunda XXIII Respublika Elmi Konfransda “Orta məktəbin inormatika dərslərində “Mətn redaktoru” mövzusunun öyrənilməsinin şagirdlərdə idrak fəaliyyərinin  artırılması” və 2023- cü ildə Bakı Dövlət Universitetində Ümummilli Lider Heydər Əliyevin Anadan olmasının 100-cü ildönümünə həsr olunmuş “Tətbiqi riyaziyyatın müasir problemləri” mövzusunda XXI Respublika Elmi Konfransda  “Orta ümumtəhsil məktəbdə mətn prosessorlarının öyrənilmə səviyyəsinin diaqnostikası”  mövzularında məruzələr edilmişdir.</w:t>
      </w:r>
    </w:p>
    <w:p w14:paraId="2B47D84B" w14:textId="77777777" w:rsidR="00C27F1B" w:rsidRPr="006E5D9E" w:rsidRDefault="00C27F1B" w:rsidP="00040D54">
      <w:pPr>
        <w:spacing w:after="0" w:line="360" w:lineRule="auto"/>
        <w:ind w:firstLine="360"/>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az-Cyrl-AZ"/>
        </w:rPr>
        <w:t>Dissertasiyanın  strukturu.</w:t>
      </w:r>
      <w:r w:rsidRPr="006E5D9E">
        <w:rPr>
          <w:rFonts w:ascii="Times New Roman" w:hAnsi="Times New Roman" w:cs="Times New Roman"/>
          <w:color w:val="000000" w:themeColor="text1"/>
          <w:sz w:val="28"/>
          <w:szCs w:val="28"/>
          <w:lang w:val="az-Cyrl-AZ"/>
        </w:rPr>
        <w:t xml:space="preserve"> Dissertasiya  </w:t>
      </w:r>
      <w:r w:rsidRPr="006E5D9E">
        <w:rPr>
          <w:rFonts w:ascii="Times New Roman" w:hAnsi="Times New Roman" w:cs="Times New Roman"/>
          <w:color w:val="000000" w:themeColor="text1"/>
          <w:sz w:val="28"/>
          <w:szCs w:val="28"/>
          <w:lang w:val="az-Latn-AZ"/>
        </w:rPr>
        <w:t>işi</w:t>
      </w:r>
      <w:r w:rsidRPr="006E5D9E">
        <w:rPr>
          <w:rFonts w:ascii="Times New Roman" w:hAnsi="Times New Roman" w:cs="Times New Roman"/>
          <w:color w:val="000000" w:themeColor="text1"/>
          <w:sz w:val="28"/>
          <w:szCs w:val="28"/>
          <w:lang w:val="az-Cyrl-AZ"/>
        </w:rPr>
        <w:t xml:space="preserve">  giriş,  </w:t>
      </w:r>
      <w:r w:rsidRPr="006E5D9E">
        <w:rPr>
          <w:rFonts w:ascii="Times New Roman" w:hAnsi="Times New Roman" w:cs="Times New Roman"/>
          <w:color w:val="000000" w:themeColor="text1"/>
          <w:sz w:val="28"/>
          <w:szCs w:val="28"/>
          <w:lang w:val="az-Latn-AZ"/>
        </w:rPr>
        <w:t>üç</w:t>
      </w:r>
      <w:r w:rsidRPr="006E5D9E">
        <w:rPr>
          <w:rFonts w:ascii="Times New Roman" w:hAnsi="Times New Roman" w:cs="Times New Roman"/>
          <w:color w:val="000000" w:themeColor="text1"/>
          <w:sz w:val="28"/>
          <w:szCs w:val="28"/>
          <w:lang w:val="az-Cyrl-AZ"/>
        </w:rPr>
        <w:t xml:space="preserve">  fəsil,  nəticələr</w:t>
      </w:r>
      <w:r w:rsidRPr="006E5D9E">
        <w:rPr>
          <w:rFonts w:ascii="Times New Roman" w:hAnsi="Times New Roman" w:cs="Times New Roman"/>
          <w:color w:val="000000" w:themeColor="text1"/>
          <w:sz w:val="28"/>
          <w:szCs w:val="28"/>
          <w:lang w:val="az-Latn-AZ"/>
        </w:rPr>
        <w:t xml:space="preserve"> və </w:t>
      </w:r>
      <w:r w:rsidRPr="006E5D9E">
        <w:rPr>
          <w:rFonts w:ascii="Times New Roman" w:hAnsi="Times New Roman" w:cs="Times New Roman"/>
          <w:color w:val="000000" w:themeColor="text1"/>
          <w:sz w:val="28"/>
          <w:szCs w:val="28"/>
          <w:lang w:val="az-Cyrl-AZ"/>
        </w:rPr>
        <w:t>istifadə  edilmiş</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ədəbiyyat  siyahısından  ibarətdir.</w:t>
      </w:r>
      <w:r w:rsidRPr="006E5D9E">
        <w:rPr>
          <w:rFonts w:ascii="Times New Roman" w:hAnsi="Times New Roman" w:cs="Times New Roman"/>
          <w:color w:val="000000" w:themeColor="text1"/>
          <w:sz w:val="28"/>
          <w:szCs w:val="28"/>
          <w:lang w:val="az-Latn-AZ"/>
        </w:rPr>
        <w:t xml:space="preserve"> </w:t>
      </w:r>
    </w:p>
    <w:p w14:paraId="7E418FD5" w14:textId="77777777" w:rsidR="00C27F1B" w:rsidRPr="006E5D9E" w:rsidRDefault="00C27F1B" w:rsidP="00040D54">
      <w:pPr>
        <w:spacing w:after="0" w:line="360" w:lineRule="auto"/>
        <w:ind w:firstLine="36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Girişdə  mövzunun aktuallığı, məqsədi və elmi yenilikləri əsaslandırılmış və dissertasiyanın qısa məzmunu şərh olunmuşdur.</w:t>
      </w:r>
    </w:p>
    <w:p w14:paraId="3437CF5F" w14:textId="77777777" w:rsidR="00C27F1B" w:rsidRPr="006E5D9E" w:rsidRDefault="00C27F1B" w:rsidP="00040D54">
      <w:pPr>
        <w:spacing w:after="0" w:line="360" w:lineRule="auto"/>
        <w:ind w:firstLine="360"/>
        <w:jc w:val="both"/>
        <w:rPr>
          <w:rFonts w:ascii="Times New Roman" w:hAnsi="Times New Roman" w:cs="Times New Roman"/>
          <w:color w:val="000000" w:themeColor="text1"/>
          <w:sz w:val="28"/>
          <w:szCs w:val="28"/>
          <w:lang w:val="tr-TR"/>
        </w:rPr>
      </w:pPr>
      <w:r w:rsidRPr="006E5D9E">
        <w:rPr>
          <w:rFonts w:ascii="Times New Roman" w:hAnsi="Times New Roman" w:cs="Times New Roman"/>
          <w:color w:val="000000" w:themeColor="text1"/>
          <w:sz w:val="28"/>
          <w:szCs w:val="28"/>
          <w:lang w:val="tr-TR"/>
        </w:rPr>
        <w:t xml:space="preserve">Dissertasiya işinin birinci fəsli, üç bölmədən ibarət olub, </w:t>
      </w:r>
      <w:r w:rsidRPr="006E5D9E">
        <w:rPr>
          <w:rFonts w:ascii="Times New Roman" w:hAnsi="Times New Roman" w:cs="Times New Roman"/>
          <w:bCs/>
          <w:color w:val="000000" w:themeColor="text1"/>
          <w:sz w:val="28"/>
          <w:szCs w:val="28"/>
          <w:lang w:val="az-Latn-AZ"/>
        </w:rPr>
        <w:t>informatika təlimi prosesində məktəblilə-rin idrak fəaliyyətinin psixoloji və pedaqoji problemləri</w:t>
      </w:r>
      <w:r w:rsidRPr="006E5D9E">
        <w:rPr>
          <w:rFonts w:ascii="Times New Roman" w:eastAsia="Times New Roman" w:hAnsi="Times New Roman" w:cs="Times New Roman"/>
          <w:bCs/>
          <w:color w:val="000000" w:themeColor="text1"/>
          <w:sz w:val="28"/>
          <w:szCs w:val="28"/>
          <w:lang w:val="az-Latn-AZ"/>
        </w:rPr>
        <w:t xml:space="preserve"> </w:t>
      </w:r>
      <w:r w:rsidRPr="006E5D9E">
        <w:rPr>
          <w:rFonts w:ascii="Times New Roman" w:eastAsia="Times New Roman" w:hAnsi="Times New Roman" w:cs="Times New Roman"/>
          <w:bCs/>
          <w:color w:val="000000" w:themeColor="text1"/>
          <w:sz w:val="28"/>
          <w:szCs w:val="28"/>
          <w:lang w:val="az-Latn-AZ"/>
        </w:rPr>
        <w:lastRenderedPageBreak/>
        <w:t>mövzusuna</w:t>
      </w:r>
      <w:r w:rsidRPr="006E5D9E">
        <w:rPr>
          <w:rFonts w:ascii="Times New Roman" w:hAnsi="Times New Roman" w:cs="Times New Roman"/>
          <w:color w:val="000000" w:themeColor="text1"/>
          <w:sz w:val="28"/>
          <w:szCs w:val="28"/>
          <w:lang w:val="tr-TR"/>
        </w:rPr>
        <w:t xml:space="preserve"> həsr  edilir. Fəslin birinci bölməsində </w:t>
      </w:r>
      <w:r w:rsidRPr="006E5D9E">
        <w:rPr>
          <w:rFonts w:ascii="Times New Roman" w:hAnsi="Times New Roman" w:cs="Times New Roman"/>
          <w:color w:val="000000" w:themeColor="text1"/>
          <w:sz w:val="28"/>
          <w:szCs w:val="28"/>
          <w:lang w:val="az-Latn-AZ"/>
        </w:rPr>
        <w:t>İnformatika təlimində  şagirdlərin idrak fəaliyyətinin inkişafının psixoloji-pedaqoji xüsusiyyətlərinin əsas anlayışları</w:t>
      </w:r>
      <w:r w:rsidRPr="006E5D9E">
        <w:rPr>
          <w:rFonts w:ascii="Times New Roman" w:hAnsi="Times New Roman" w:cs="Times New Roman"/>
          <w:color w:val="000000" w:themeColor="text1"/>
          <w:sz w:val="28"/>
          <w:szCs w:val="28"/>
          <w:lang w:val="tr-TR"/>
        </w:rPr>
        <w:t xml:space="preserve"> öyrənilir. İkinci bölməsində idrak fəaliyyətinin </w:t>
      </w:r>
      <w:r w:rsidRPr="006E5D9E">
        <w:rPr>
          <w:rFonts w:ascii="Times New Roman" w:hAnsi="Times New Roman" w:cs="Times New Roman"/>
          <w:color w:val="000000" w:themeColor="text1"/>
          <w:sz w:val="28"/>
          <w:szCs w:val="28"/>
          <w:lang w:val="az-Latn-AZ"/>
        </w:rPr>
        <w:t xml:space="preserve"> inkişafı</w:t>
      </w:r>
      <w:r w:rsidRPr="006E5D9E">
        <w:rPr>
          <w:rFonts w:ascii="Times New Roman" w:hAnsi="Times New Roman" w:cs="Times New Roman"/>
          <w:color w:val="000000" w:themeColor="text1"/>
          <w:sz w:val="28"/>
          <w:szCs w:val="28"/>
          <w:lang w:val="tr-TR"/>
        </w:rPr>
        <w:t xml:space="preserve">  üçün pedaqoji şəraitlər, üçüncü bölməsində isə informatika dərslərində məktəblilərin idrak fəallığının </w:t>
      </w:r>
      <w:r w:rsidRPr="006E5D9E">
        <w:rPr>
          <w:rFonts w:ascii="Times New Roman" w:hAnsi="Times New Roman" w:cs="Times New Roman"/>
          <w:color w:val="000000" w:themeColor="text1"/>
          <w:sz w:val="28"/>
          <w:szCs w:val="28"/>
          <w:lang w:val="az-Latn-AZ"/>
        </w:rPr>
        <w:t xml:space="preserve"> inkişafı</w:t>
      </w:r>
      <w:r w:rsidRPr="006E5D9E">
        <w:rPr>
          <w:rFonts w:ascii="Times New Roman" w:hAnsi="Times New Roman" w:cs="Times New Roman"/>
          <w:color w:val="000000" w:themeColor="text1"/>
          <w:sz w:val="28"/>
          <w:szCs w:val="28"/>
          <w:lang w:val="tr-TR"/>
        </w:rPr>
        <w:t xml:space="preserve">  probleminin həllində müasir pedaqoji təcrübənin təhlili geniş verilmişdir.</w:t>
      </w:r>
    </w:p>
    <w:p w14:paraId="5C1B460D" w14:textId="77777777" w:rsidR="00C27F1B" w:rsidRPr="006E5D9E" w:rsidRDefault="00C27F1B" w:rsidP="00040D54">
      <w:pPr>
        <w:spacing w:after="0" w:line="360" w:lineRule="auto"/>
        <w:ind w:firstLine="36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   İkinci fəsil üç yarımfəsildən ibarət olub, </w:t>
      </w:r>
      <w:r w:rsidRPr="006E5D9E">
        <w:rPr>
          <w:rFonts w:ascii="Times New Roman" w:hAnsi="Times New Roman" w:cs="Times New Roman"/>
          <w:bCs/>
          <w:noProof/>
          <w:color w:val="000000" w:themeColor="text1"/>
          <w:sz w:val="28"/>
          <w:szCs w:val="28"/>
          <w:lang w:val="tr-TR"/>
        </w:rPr>
        <w:t xml:space="preserve">orta ümumtəhsil məktəblərin informatika kursunda tədris olunan  mətn redaktoru mövzusunun şagirdlərin idrak fəaliyyətinin inkşafında rolu </w:t>
      </w:r>
      <w:r w:rsidRPr="006E5D9E">
        <w:rPr>
          <w:rFonts w:ascii="Times New Roman" w:hAnsi="Times New Roman" w:cs="Times New Roman"/>
          <w:bCs/>
          <w:color w:val="000000" w:themeColor="text1"/>
          <w:sz w:val="28"/>
          <w:szCs w:val="28"/>
          <w:lang w:val="tr-TR"/>
        </w:rPr>
        <w:t xml:space="preserve">mözusunun </w:t>
      </w:r>
      <w:r w:rsidRPr="006E5D9E">
        <w:rPr>
          <w:rFonts w:ascii="Times New Roman" w:hAnsi="Times New Roman" w:cs="Times New Roman"/>
          <w:color w:val="000000" w:themeColor="text1"/>
          <w:sz w:val="28"/>
          <w:szCs w:val="28"/>
          <w:lang w:val="tr-TR"/>
        </w:rPr>
        <w:t xml:space="preserve"> öyrənilməsindən</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tr-TR"/>
        </w:rPr>
        <w:t xml:space="preserve">bəhs edir. İkinci fəslin birinci bölməsi </w:t>
      </w:r>
      <w:bookmarkStart w:id="5" w:name="_Hlk146885956"/>
      <w:r w:rsidRPr="006E5D9E">
        <w:rPr>
          <w:rFonts w:ascii="Times New Roman" w:hAnsi="Times New Roman" w:cs="Times New Roman"/>
          <w:color w:val="000000" w:themeColor="text1"/>
          <w:sz w:val="28"/>
          <w:szCs w:val="28"/>
          <w:lang w:val="tr-TR"/>
        </w:rPr>
        <w:t xml:space="preserve">Məktəblilərin “Mətn redaktoru” mövzusunun öyrənilməsi </w:t>
      </w:r>
      <w:bookmarkEnd w:id="5"/>
      <w:r w:rsidRPr="006E5D9E">
        <w:rPr>
          <w:rFonts w:ascii="Times New Roman" w:hAnsi="Times New Roman" w:cs="Times New Roman"/>
          <w:color w:val="000000" w:themeColor="text1"/>
          <w:sz w:val="28"/>
          <w:szCs w:val="28"/>
          <w:lang w:val="tr-TR"/>
        </w:rPr>
        <w:t xml:space="preserve">üçün metodiki </w:t>
      </w:r>
      <w:r w:rsidRPr="006E5D9E">
        <w:rPr>
          <w:rFonts w:ascii="Times New Roman" w:eastAsia="Times New Roman" w:hAnsi="Times New Roman" w:cs="Times New Roman"/>
          <w:bCs/>
          <w:color w:val="000000" w:themeColor="text1"/>
          <w:sz w:val="28"/>
          <w:szCs w:val="28"/>
          <w:lang w:val="tr-TR"/>
        </w:rPr>
        <w:t>əsasları</w:t>
      </w:r>
      <w:r w:rsidRPr="006E5D9E">
        <w:rPr>
          <w:rFonts w:ascii="Times New Roman" w:hAnsi="Times New Roman" w:cs="Times New Roman"/>
          <w:bCs/>
          <w:color w:val="000000" w:themeColor="text1"/>
          <w:sz w:val="28"/>
          <w:szCs w:val="28"/>
          <w:lang w:val="tr-TR"/>
        </w:rPr>
        <w:t xml:space="preserve"> </w:t>
      </w:r>
      <w:r w:rsidRPr="006E5D9E">
        <w:rPr>
          <w:rFonts w:ascii="Times New Roman" w:hAnsi="Times New Roman" w:cs="Times New Roman"/>
          <w:color w:val="000000" w:themeColor="text1"/>
          <w:sz w:val="28"/>
          <w:szCs w:val="28"/>
          <w:lang w:val="tr-TR"/>
        </w:rPr>
        <w:t xml:space="preserve"> </w:t>
      </w:r>
      <w:r w:rsidRPr="006E5D9E">
        <w:rPr>
          <w:rFonts w:ascii="Times New Roman" w:hAnsi="Times New Roman" w:cs="Times New Roman"/>
          <w:color w:val="000000" w:themeColor="text1"/>
          <w:sz w:val="28"/>
          <w:szCs w:val="28"/>
          <w:lang w:val="az-Latn-AZ"/>
        </w:rPr>
        <w:t xml:space="preserve">məsələləri araşdırılmışdır. </w:t>
      </w:r>
    </w:p>
    <w:p w14:paraId="1D5B590F" w14:textId="77777777" w:rsidR="00C27F1B" w:rsidRDefault="00C27F1B" w:rsidP="00040D54">
      <w:pPr>
        <w:spacing w:after="0" w:line="360" w:lineRule="auto"/>
        <w:ind w:firstLine="360"/>
        <w:jc w:val="both"/>
        <w:rPr>
          <w:rFonts w:ascii="Times New Roman" w:hAnsi="Times New Roman" w:cs="Times New Roman"/>
          <w:color w:val="000000" w:themeColor="text1"/>
          <w:sz w:val="28"/>
          <w:szCs w:val="28"/>
          <w:lang w:val="az-Latn-AZ"/>
        </w:rPr>
      </w:pPr>
      <w:r w:rsidRPr="006E5D9E">
        <w:rPr>
          <w:rFonts w:ascii="Times New Roman" w:eastAsia="Times New Roman" w:hAnsi="Times New Roman" w:cs="Times New Roman"/>
          <w:bCs/>
          <w:color w:val="000000" w:themeColor="text1"/>
          <w:sz w:val="28"/>
          <w:szCs w:val="28"/>
          <w:lang w:val="az-Latn-AZ"/>
        </w:rPr>
        <w:t xml:space="preserve">    </w:t>
      </w:r>
      <w:r w:rsidRPr="006E5D9E">
        <w:rPr>
          <w:rFonts w:ascii="Times New Roman" w:hAnsi="Times New Roman" w:cs="Times New Roman"/>
          <w:iCs/>
          <w:color w:val="000000" w:themeColor="text1"/>
          <w:sz w:val="28"/>
          <w:szCs w:val="28"/>
          <w:lang w:val="az-Latn-AZ"/>
        </w:rPr>
        <w:t xml:space="preserve">Orta ümumtəhsil  məktəbdə mətn prosessorlarının öyrənilmə səviyyəsinin diaqnostikasi </w:t>
      </w:r>
      <w:r w:rsidRPr="006E5D9E">
        <w:rPr>
          <w:rFonts w:ascii="Times New Roman" w:hAnsi="Times New Roman" w:cs="Times New Roman"/>
          <w:color w:val="000000" w:themeColor="text1"/>
          <w:sz w:val="28"/>
          <w:szCs w:val="28"/>
          <w:lang w:val="az-Latn-AZ" w:eastAsia="ja-JP"/>
        </w:rPr>
        <w:t xml:space="preserve"> </w:t>
      </w:r>
      <w:r w:rsidRPr="006E5D9E">
        <w:rPr>
          <w:rFonts w:ascii="Times New Roman" w:hAnsi="Times New Roman" w:cs="Times New Roman"/>
          <w:color w:val="000000" w:themeColor="text1"/>
          <w:sz w:val="28"/>
          <w:szCs w:val="28"/>
          <w:lang w:val="tr-TR"/>
        </w:rPr>
        <w:t xml:space="preserve">fəslin üçüncü bölməsində </w:t>
      </w:r>
      <w:r w:rsidRPr="006E5D9E">
        <w:rPr>
          <w:rFonts w:ascii="Times New Roman" w:hAnsi="Times New Roman" w:cs="Times New Roman"/>
          <w:color w:val="000000" w:themeColor="text1"/>
          <w:sz w:val="28"/>
          <w:szCs w:val="28"/>
          <w:lang w:val="az-Latn-AZ"/>
        </w:rPr>
        <w:t xml:space="preserve"> bəhs edilir. Bu təhlillər I-XI sinif informatika dərsləri üzrə aparılmışdır</w:t>
      </w:r>
      <w:r>
        <w:rPr>
          <w:rFonts w:ascii="Times New Roman" w:hAnsi="Times New Roman" w:cs="Times New Roman"/>
          <w:color w:val="000000" w:themeColor="text1"/>
          <w:sz w:val="28"/>
          <w:szCs w:val="28"/>
          <w:lang w:val="az-Latn-AZ"/>
        </w:rPr>
        <w:t xml:space="preserve"> və burada bəzi dərslərin yeni təlim texnologiyalardan istifada etməklə metodikası göstərilmişdir</w:t>
      </w:r>
      <w:r w:rsidRPr="006E5D9E">
        <w:rPr>
          <w:rFonts w:ascii="Times New Roman" w:hAnsi="Times New Roman" w:cs="Times New Roman"/>
          <w:color w:val="000000" w:themeColor="text1"/>
          <w:sz w:val="28"/>
          <w:szCs w:val="28"/>
          <w:lang w:val="az-Latn-AZ"/>
        </w:rPr>
        <w:t>.</w:t>
      </w:r>
    </w:p>
    <w:p w14:paraId="630CCA6B" w14:textId="41038AF4" w:rsidR="00A3407B" w:rsidRDefault="00A3407B" w:rsidP="00040D54">
      <w:pPr>
        <w:spacing w:after="0" w:line="360" w:lineRule="auto"/>
        <w:ind w:firstLine="360"/>
        <w:jc w:val="both"/>
        <w:rPr>
          <w:rFonts w:ascii="Times New Roman" w:hAnsi="Times New Roman" w:cs="Times New Roman"/>
          <w:bCs/>
          <w:color w:val="000000" w:themeColor="text1"/>
          <w:sz w:val="28"/>
          <w:szCs w:val="28"/>
          <w:lang w:val="az-Latn-AZ"/>
        </w:rPr>
      </w:pPr>
      <w:r w:rsidRPr="006D01A3">
        <w:rPr>
          <w:rFonts w:ascii="Times New Roman" w:hAnsi="Times New Roman" w:cs="Times New Roman"/>
          <w:color w:val="000000" w:themeColor="text1"/>
          <w:sz w:val="28"/>
          <w:szCs w:val="28"/>
          <w:lang w:val="tr-TR"/>
        </w:rPr>
        <w:t>Üçüncü fəsil iki bölmədən ibarət olub,</w:t>
      </w:r>
      <w:r>
        <w:rPr>
          <w:rFonts w:ascii="Times New Roman" w:hAnsi="Times New Roman" w:cs="Times New Roman"/>
          <w:color w:val="000000" w:themeColor="text1"/>
          <w:sz w:val="28"/>
          <w:szCs w:val="28"/>
          <w:lang w:val="tr-TR"/>
        </w:rPr>
        <w:t xml:space="preserve">   </w:t>
      </w:r>
      <w:r w:rsidRPr="006D01A3">
        <w:rPr>
          <w:rFonts w:ascii="Times New Roman" w:hAnsi="Times New Roman" w:cs="Times New Roman"/>
          <w:color w:val="000000" w:themeColor="text1"/>
          <w:sz w:val="28"/>
          <w:szCs w:val="28"/>
          <w:lang w:val="tr-TR"/>
        </w:rPr>
        <w:t xml:space="preserve">  </w:t>
      </w:r>
      <w:r w:rsidRPr="006D01A3">
        <w:rPr>
          <w:rFonts w:ascii="Times New Roman" w:hAnsi="Times New Roman" w:cs="Times New Roman"/>
          <w:color w:val="000000" w:themeColor="text1"/>
          <w:sz w:val="28"/>
          <w:szCs w:val="28"/>
          <w:lang w:val="az-Latn-AZ"/>
        </w:rPr>
        <w:t xml:space="preserve">informatika </w:t>
      </w:r>
      <w:r>
        <w:rPr>
          <w:rFonts w:ascii="Times New Roman" w:hAnsi="Times New Roman" w:cs="Times New Roman"/>
          <w:color w:val="000000" w:themeColor="text1"/>
          <w:sz w:val="28"/>
          <w:szCs w:val="28"/>
          <w:lang w:val="az-Latn-AZ"/>
        </w:rPr>
        <w:t xml:space="preserve">     </w:t>
      </w:r>
      <w:r w:rsidRPr="006D01A3">
        <w:rPr>
          <w:rFonts w:ascii="Times New Roman" w:hAnsi="Times New Roman" w:cs="Times New Roman"/>
          <w:color w:val="000000" w:themeColor="text1"/>
          <w:sz w:val="28"/>
          <w:szCs w:val="28"/>
          <w:lang w:val="az-Latn-AZ"/>
        </w:rPr>
        <w:t xml:space="preserve">dərslərində </w:t>
      </w:r>
      <w:r w:rsidRPr="006D01A3">
        <w:rPr>
          <w:rFonts w:ascii="Times New Roman" w:hAnsi="Times New Roman" w:cs="Times New Roman"/>
          <w:bCs/>
          <w:color w:val="000000" w:themeColor="text1"/>
          <w:sz w:val="28"/>
          <w:szCs w:val="28"/>
          <w:lang w:val="az-Latn-AZ"/>
        </w:rPr>
        <w:t>“Mətn redaktoru”</w:t>
      </w:r>
    </w:p>
    <w:p w14:paraId="54746359" w14:textId="24379F48" w:rsidR="00C27F1B" w:rsidRPr="006D01A3" w:rsidRDefault="00C27F1B" w:rsidP="00040D54">
      <w:pPr>
        <w:spacing w:after="0" w:line="360" w:lineRule="auto"/>
        <w:jc w:val="both"/>
        <w:rPr>
          <w:rFonts w:ascii="Times New Roman" w:hAnsi="Times New Roman" w:cs="Times New Roman"/>
          <w:sz w:val="28"/>
          <w:szCs w:val="28"/>
          <w:lang w:val="az-Latn-AZ"/>
        </w:rPr>
      </w:pPr>
      <w:r w:rsidRPr="006D01A3">
        <w:rPr>
          <w:rFonts w:ascii="Times New Roman" w:hAnsi="Times New Roman" w:cs="Times New Roman"/>
          <w:bCs/>
          <w:color w:val="000000" w:themeColor="text1"/>
          <w:sz w:val="28"/>
          <w:szCs w:val="28"/>
          <w:lang w:val="az-Latn-AZ"/>
        </w:rPr>
        <w:t>təlimində</w:t>
      </w:r>
      <w:r w:rsidRPr="006D01A3">
        <w:rPr>
          <w:rFonts w:ascii="Times New Roman" w:hAnsi="Times New Roman" w:cs="Times New Roman"/>
          <w:color w:val="000000" w:themeColor="text1"/>
          <w:sz w:val="28"/>
          <w:szCs w:val="28"/>
          <w:lang w:val="az-Latn-AZ"/>
        </w:rPr>
        <w:t xml:space="preserve"> </w:t>
      </w:r>
      <w:r w:rsidRPr="006D01A3">
        <w:rPr>
          <w:rFonts w:ascii="Times New Roman" w:hAnsi="Times New Roman" w:cs="Times New Roman"/>
          <w:color w:val="000000" w:themeColor="text1"/>
          <w:sz w:val="28"/>
          <w:szCs w:val="28"/>
          <w:lang w:val="tr-TR"/>
        </w:rPr>
        <w:t xml:space="preserve">pedaqoji eksperimentin aparılması və təhlilindən bəhs olunur. Burada </w:t>
      </w:r>
      <w:r w:rsidRPr="006D01A3">
        <w:rPr>
          <w:rFonts w:ascii="Times New Roman" w:hAnsi="Times New Roman" w:cs="Times New Roman"/>
          <w:bCs/>
          <w:color w:val="000000" w:themeColor="text1"/>
          <w:sz w:val="28"/>
          <w:szCs w:val="28"/>
          <w:lang w:val="az-Latn-AZ"/>
        </w:rPr>
        <w:t xml:space="preserve">Lənkəran şəhər 1 nömrəli tam orta məktəbin </w:t>
      </w:r>
      <w:r w:rsidR="00A3407B">
        <w:rPr>
          <w:rFonts w:ascii="Times New Roman" w:hAnsi="Times New Roman" w:cs="Times New Roman"/>
          <w:iCs/>
          <w:color w:val="000000" w:themeColor="text1"/>
          <w:sz w:val="28"/>
          <w:szCs w:val="28"/>
          <w:lang w:val="az-Latn-AZ"/>
        </w:rPr>
        <w:t>III</w:t>
      </w:r>
      <w:r w:rsidR="00A3407B">
        <w:rPr>
          <w:rFonts w:ascii="Times New Roman" w:hAnsi="Times New Roman" w:cs="Times New Roman"/>
          <w:iCs/>
          <w:color w:val="000000" w:themeColor="text1"/>
          <w:sz w:val="28"/>
          <w:szCs w:val="28"/>
          <w:vertAlign w:val="superscript"/>
          <w:lang w:val="az-Latn-AZ"/>
        </w:rPr>
        <w:t>d</w:t>
      </w:r>
      <w:r w:rsidRPr="006D01A3">
        <w:rPr>
          <w:rFonts w:ascii="Times New Roman" w:hAnsi="Times New Roman" w:cs="Times New Roman"/>
          <w:iCs/>
          <w:color w:val="000000" w:themeColor="text1"/>
          <w:sz w:val="28"/>
          <w:szCs w:val="28"/>
          <w:lang w:val="az-Latn-AZ"/>
        </w:rPr>
        <w:t xml:space="preserve">  sinfində keçirilən iki dərsin: “</w:t>
      </w:r>
      <w:r w:rsidRPr="006D01A3">
        <w:rPr>
          <w:rFonts w:ascii="Times New Roman" w:hAnsi="Times New Roman" w:cs="Times New Roman"/>
          <w:bCs/>
          <w:color w:val="000000" w:themeColor="text1"/>
          <w:sz w:val="28"/>
          <w:szCs w:val="28"/>
          <w:lang w:val="az-Latn-AZ"/>
        </w:rPr>
        <w:t>Wordpad proqramı, mətnlərlə iş” və “Mətnə şəklin əlavə edilməsi” mövzularında keçirilən dərsin icmalı göstərilmişdir.</w:t>
      </w:r>
      <w:r w:rsidRPr="006D01A3">
        <w:rPr>
          <w:rFonts w:ascii="Times New Roman" w:hAnsi="Times New Roman" w:cs="Times New Roman"/>
          <w:i/>
          <w:iCs/>
          <w:color w:val="000000" w:themeColor="text1"/>
          <w:sz w:val="28"/>
          <w:szCs w:val="28"/>
          <w:u w:val="single"/>
          <w:lang w:val="az-Latn-AZ"/>
        </w:rPr>
        <w:t xml:space="preserve"> </w:t>
      </w:r>
    </w:p>
    <w:p w14:paraId="10143171" w14:textId="77777777" w:rsidR="00C27F1B" w:rsidRDefault="00C27F1B" w:rsidP="00040D54">
      <w:pPr>
        <w:pStyle w:val="NormalWeb"/>
        <w:spacing w:before="0" w:beforeAutospacing="0" w:after="0" w:afterAutospacing="0"/>
        <w:ind w:left="0" w:right="0" w:firstLine="720"/>
        <w:jc w:val="both"/>
        <w:rPr>
          <w:color w:val="000000" w:themeColor="text1"/>
          <w:sz w:val="28"/>
          <w:szCs w:val="28"/>
          <w:lang w:val="az-Latn-AZ"/>
        </w:rPr>
      </w:pPr>
      <w:r w:rsidRPr="006E5D9E">
        <w:rPr>
          <w:color w:val="000000" w:themeColor="text1"/>
          <w:sz w:val="28"/>
          <w:szCs w:val="28"/>
          <w:lang w:val="tr-TR"/>
        </w:rPr>
        <w:t>Dissertasiya işinin sonunda tədqiqatdan alınan əsas nəticələr və tədqiqat işində istifadə olunan ədəbiyyat siyahısı göstərilmişdir</w:t>
      </w:r>
      <w:r>
        <w:rPr>
          <w:color w:val="000000" w:themeColor="text1"/>
          <w:sz w:val="28"/>
          <w:szCs w:val="28"/>
          <w:lang w:val="az-Latn-AZ"/>
        </w:rPr>
        <w:t>.</w:t>
      </w:r>
    </w:p>
    <w:p w14:paraId="18B1C7DA" w14:textId="77777777" w:rsidR="00C27F1B" w:rsidRDefault="00C27F1B" w:rsidP="00040D54">
      <w:pPr>
        <w:pStyle w:val="NormalWeb"/>
        <w:spacing w:before="0" w:beforeAutospacing="0" w:after="0" w:afterAutospacing="0"/>
        <w:ind w:left="0" w:right="0" w:firstLine="0"/>
        <w:jc w:val="both"/>
        <w:rPr>
          <w:color w:val="000000" w:themeColor="text1"/>
          <w:sz w:val="28"/>
          <w:szCs w:val="28"/>
          <w:lang w:val="tr-TR"/>
        </w:rPr>
      </w:pPr>
    </w:p>
    <w:p w14:paraId="04E663DA" w14:textId="77777777" w:rsidR="00A3407B" w:rsidRDefault="00A3407B" w:rsidP="00040D54">
      <w:pPr>
        <w:pStyle w:val="NormalWeb"/>
        <w:spacing w:before="0" w:beforeAutospacing="0" w:after="0" w:afterAutospacing="0"/>
        <w:ind w:left="0" w:right="0" w:firstLine="0"/>
        <w:jc w:val="both"/>
        <w:rPr>
          <w:color w:val="000000" w:themeColor="text1"/>
          <w:sz w:val="28"/>
          <w:szCs w:val="28"/>
          <w:lang w:val="tr-TR"/>
        </w:rPr>
      </w:pPr>
    </w:p>
    <w:p w14:paraId="15915BBE" w14:textId="77777777" w:rsidR="00A3407B" w:rsidRDefault="00A3407B" w:rsidP="00040D54">
      <w:pPr>
        <w:pStyle w:val="NormalWeb"/>
        <w:spacing w:before="0" w:beforeAutospacing="0" w:after="0" w:afterAutospacing="0"/>
        <w:ind w:left="0" w:right="0" w:firstLine="0"/>
        <w:jc w:val="both"/>
        <w:rPr>
          <w:color w:val="000000" w:themeColor="text1"/>
          <w:sz w:val="28"/>
          <w:szCs w:val="28"/>
          <w:lang w:val="tr-TR"/>
        </w:rPr>
      </w:pPr>
    </w:p>
    <w:p w14:paraId="04794EAF" w14:textId="77777777" w:rsidR="00A3407B" w:rsidRDefault="00A3407B" w:rsidP="00040D54">
      <w:pPr>
        <w:pStyle w:val="NormalWeb"/>
        <w:spacing w:before="0" w:beforeAutospacing="0" w:after="0" w:afterAutospacing="0"/>
        <w:ind w:left="0" w:right="0" w:firstLine="0"/>
        <w:jc w:val="both"/>
        <w:rPr>
          <w:color w:val="000000" w:themeColor="text1"/>
          <w:sz w:val="28"/>
          <w:szCs w:val="28"/>
          <w:lang w:val="tr-TR"/>
        </w:rPr>
      </w:pPr>
    </w:p>
    <w:p w14:paraId="3CCC4E11" w14:textId="3FA44804" w:rsidR="00A3407B" w:rsidRDefault="00A3407B" w:rsidP="00040D54">
      <w:pPr>
        <w:pStyle w:val="NormalWeb"/>
        <w:spacing w:before="0" w:beforeAutospacing="0" w:after="0" w:afterAutospacing="0"/>
        <w:ind w:left="0" w:right="0" w:firstLine="0"/>
        <w:jc w:val="both"/>
        <w:rPr>
          <w:color w:val="000000" w:themeColor="text1"/>
          <w:sz w:val="28"/>
          <w:szCs w:val="28"/>
          <w:lang w:val="tr-TR"/>
        </w:rPr>
      </w:pPr>
    </w:p>
    <w:p w14:paraId="1C6BA064" w14:textId="77777777" w:rsidR="00B57254" w:rsidRDefault="00B57254" w:rsidP="00040D54">
      <w:pPr>
        <w:pStyle w:val="NormalWeb"/>
        <w:spacing w:before="0" w:beforeAutospacing="0" w:after="0" w:afterAutospacing="0"/>
        <w:ind w:left="0" w:right="0" w:firstLine="0"/>
        <w:jc w:val="both"/>
        <w:rPr>
          <w:color w:val="000000" w:themeColor="text1"/>
          <w:sz w:val="28"/>
          <w:szCs w:val="28"/>
          <w:lang w:val="tr-TR"/>
        </w:rPr>
      </w:pPr>
    </w:p>
    <w:p w14:paraId="04DBA863" w14:textId="77777777" w:rsidR="00A3407B" w:rsidRDefault="00A3407B" w:rsidP="00040D54">
      <w:pPr>
        <w:pStyle w:val="NormalWeb"/>
        <w:spacing w:before="0" w:beforeAutospacing="0" w:after="0" w:afterAutospacing="0"/>
        <w:ind w:left="0" w:right="0" w:firstLine="0"/>
        <w:jc w:val="both"/>
        <w:rPr>
          <w:color w:val="000000" w:themeColor="text1"/>
          <w:sz w:val="28"/>
          <w:szCs w:val="28"/>
          <w:lang w:val="tr-TR"/>
        </w:rPr>
      </w:pPr>
    </w:p>
    <w:p w14:paraId="774CBAC0" w14:textId="77777777" w:rsidR="00C27F1B" w:rsidRPr="006E5D9E" w:rsidRDefault="00C27F1B" w:rsidP="00040D54">
      <w:pPr>
        <w:shd w:val="clear" w:color="auto" w:fill="FFFFFF"/>
        <w:spacing w:after="0" w:line="360" w:lineRule="auto"/>
        <w:jc w:val="both"/>
        <w:textAlignment w:val="baseline"/>
        <w:outlineLvl w:val="1"/>
        <w:rPr>
          <w:rFonts w:ascii="Times New Roman" w:hAnsi="Times New Roman" w:cs="Times New Roman"/>
          <w:b/>
          <w:bCs/>
          <w:color w:val="000000" w:themeColor="text1"/>
          <w:sz w:val="28"/>
          <w:szCs w:val="28"/>
          <w:lang w:val="tr-TR"/>
        </w:rPr>
      </w:pPr>
      <w:r w:rsidRPr="006E5D9E">
        <w:rPr>
          <w:rFonts w:ascii="Times New Roman" w:eastAsia="Times New Roman" w:hAnsi="Times New Roman" w:cs="Times New Roman"/>
          <w:b/>
          <w:bCs/>
          <w:caps/>
          <w:color w:val="000000" w:themeColor="text1"/>
          <w:sz w:val="28"/>
          <w:szCs w:val="28"/>
          <w:lang w:val="it-IT"/>
        </w:rPr>
        <w:lastRenderedPageBreak/>
        <w:t>I FƏSİL.</w:t>
      </w:r>
      <w:r w:rsidRPr="006E5D9E">
        <w:rPr>
          <w:rFonts w:ascii="Times New Roman" w:hAnsi="Times New Roman" w:cs="Times New Roman"/>
          <w:b/>
          <w:bCs/>
          <w:color w:val="000000" w:themeColor="text1"/>
          <w:sz w:val="28"/>
          <w:szCs w:val="28"/>
          <w:lang w:val="az-Latn-AZ"/>
        </w:rPr>
        <w:t xml:space="preserve"> </w:t>
      </w:r>
      <w:r w:rsidRPr="006E5D9E">
        <w:rPr>
          <w:rFonts w:ascii="Times New Roman" w:hAnsi="Times New Roman" w:cs="Times New Roman"/>
          <w:b/>
          <w:bCs/>
          <w:color w:val="000000" w:themeColor="text1"/>
          <w:sz w:val="28"/>
          <w:szCs w:val="28"/>
          <w:lang w:val="tr-TR"/>
        </w:rPr>
        <w:t>İNFORMATİKANIN TƏLİMİ PROSESİNDƏ MƏKTƏBLƏRİN İDRAK FƏALİYYƏTİNİN PSİXOLOJİ VƏ PEDAQOJİ PROBLEMLƏRİ</w:t>
      </w:r>
    </w:p>
    <w:p w14:paraId="55A55FAB" w14:textId="77777777" w:rsidR="00C27F1B" w:rsidRPr="006E5D9E" w:rsidRDefault="00C27F1B" w:rsidP="00040D54">
      <w:pPr>
        <w:shd w:val="clear" w:color="auto" w:fill="FFFFFF"/>
        <w:spacing w:after="0" w:line="360" w:lineRule="auto"/>
        <w:jc w:val="both"/>
        <w:textAlignment w:val="baseline"/>
        <w:outlineLvl w:val="1"/>
        <w:rPr>
          <w:rFonts w:ascii="Times New Roman" w:hAnsi="Times New Roman" w:cs="Times New Roman"/>
          <w:b/>
          <w:bCs/>
          <w:color w:val="000000" w:themeColor="text1"/>
          <w:sz w:val="28"/>
          <w:szCs w:val="28"/>
          <w:lang w:val="tr-TR"/>
        </w:rPr>
      </w:pPr>
    </w:p>
    <w:p w14:paraId="44541024" w14:textId="77777777" w:rsidR="00C27F1B" w:rsidRPr="006E5D9E" w:rsidRDefault="00C27F1B" w:rsidP="00040D54">
      <w:pPr>
        <w:spacing w:after="0" w:line="360" w:lineRule="auto"/>
        <w:ind w:firstLine="720"/>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Bu fəsildə şagirdlərin idrak fəaliyyə</w:t>
      </w:r>
      <w:r>
        <w:rPr>
          <w:rFonts w:ascii="Times New Roman" w:hAnsi="Times New Roman" w:cs="Times New Roman"/>
          <w:color w:val="000000" w:themeColor="text1"/>
          <w:sz w:val="28"/>
          <w:szCs w:val="28"/>
          <w:lang w:val="az-Latn-AZ"/>
        </w:rPr>
        <w:t>tinin in</w:t>
      </w:r>
      <w:r w:rsidRPr="006E5D9E">
        <w:rPr>
          <w:rFonts w:ascii="Times New Roman" w:hAnsi="Times New Roman" w:cs="Times New Roman"/>
          <w:color w:val="000000" w:themeColor="text1"/>
          <w:sz w:val="28"/>
          <w:szCs w:val="28"/>
          <w:lang w:val="az-Latn-AZ"/>
        </w:rPr>
        <w:t>kişafı  ilə əlaqəli əsas konseptual aparatı aşkar etmək üçün psixoloji və pedaqoji ədəbiyyatın təhlili aparılmışdır.</w:t>
      </w:r>
    </w:p>
    <w:p w14:paraId="67FC19EE" w14:textId="77777777" w:rsidR="00C27F1B" w:rsidRPr="006E5D9E" w:rsidRDefault="00C27F1B" w:rsidP="00040D54">
      <w:pPr>
        <w:shd w:val="clear" w:color="auto" w:fill="FFFFFF"/>
        <w:spacing w:after="0" w:line="360" w:lineRule="auto"/>
        <w:jc w:val="both"/>
        <w:textAlignment w:val="baseline"/>
        <w:outlineLvl w:val="1"/>
        <w:rPr>
          <w:rFonts w:ascii="Times New Roman" w:hAnsi="Times New Roman" w:cs="Times New Roman"/>
          <w:b/>
          <w:bCs/>
          <w:color w:val="000000" w:themeColor="text1"/>
          <w:sz w:val="28"/>
          <w:szCs w:val="28"/>
          <w:lang w:val="az-Latn-AZ"/>
        </w:rPr>
      </w:pPr>
    </w:p>
    <w:p w14:paraId="4D7BAC08" w14:textId="77777777" w:rsidR="00C27F1B" w:rsidRPr="006E5D9E" w:rsidRDefault="00C27F1B" w:rsidP="00040D54">
      <w:pPr>
        <w:spacing w:after="0" w:line="480" w:lineRule="auto"/>
        <w:ind w:firstLine="720"/>
        <w:rPr>
          <w:rFonts w:ascii="Times New Roman" w:hAnsi="Times New Roman" w:cs="Times New Roman"/>
          <w:b/>
          <w:bCs/>
          <w:color w:val="000000" w:themeColor="text1"/>
          <w:sz w:val="28"/>
          <w:szCs w:val="28"/>
          <w:lang w:val="az-Latn-AZ"/>
        </w:rPr>
      </w:pPr>
      <w:r w:rsidRPr="006E5D9E">
        <w:rPr>
          <w:rFonts w:ascii="Times New Roman" w:hAnsi="Times New Roman" w:cs="Times New Roman"/>
          <w:b/>
          <w:bCs/>
          <w:color w:val="000000" w:themeColor="text1"/>
          <w:sz w:val="28"/>
          <w:szCs w:val="28"/>
          <w:lang w:val="az-Latn-AZ"/>
        </w:rPr>
        <w:t>1.1. İnformatika təlimində  şagirdlərin idrak fəaliyyətinin inkişafının psixoloji-pedaqoji xüsusiyyətlərinin əsas anlayışları</w:t>
      </w:r>
    </w:p>
    <w:p w14:paraId="1C839051" w14:textId="36A0FA54"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Psixoloji fəaliyyət insanın ehtiyac və maraqlarını ödəmək, cəmiyyətdən və dövlətdən ona olan tələbləri yerinə yetirməklə bağlı şüurlu şəkildə qarşıya qoyulmuş məqsədlərə nail olmağa yönəlmiş fəaliyyəti kimi başa düşülür </w:t>
      </w:r>
      <w:r w:rsidRPr="009908A1">
        <w:rPr>
          <w:rFonts w:ascii="Times New Roman" w:hAnsi="Times New Roman" w:cs="Times New Roman"/>
          <w:i/>
          <w:color w:val="000000" w:themeColor="text1"/>
          <w:sz w:val="28"/>
          <w:szCs w:val="28"/>
          <w:lang w:val="az-Latn-AZ"/>
        </w:rPr>
        <w:t>[1</w:t>
      </w:r>
      <w:r w:rsidR="00B57254">
        <w:rPr>
          <w:rFonts w:ascii="Times New Roman" w:hAnsi="Times New Roman" w:cs="Times New Roman"/>
          <w:i/>
          <w:color w:val="000000" w:themeColor="text1"/>
          <w:sz w:val="28"/>
          <w:szCs w:val="28"/>
          <w:lang w:val="az-Latn-AZ"/>
        </w:rPr>
        <w:t>0</w:t>
      </w:r>
      <w:r w:rsidRPr="009908A1">
        <w:rPr>
          <w:rFonts w:ascii="Times New Roman" w:hAnsi="Times New Roman" w:cs="Times New Roman"/>
          <w:i/>
          <w:color w:val="000000" w:themeColor="text1"/>
          <w:sz w:val="28"/>
          <w:szCs w:val="28"/>
          <w:lang w:val="az-Latn-AZ"/>
        </w:rPr>
        <w:t>].</w:t>
      </w:r>
      <w:r w:rsidRPr="006E5D9E">
        <w:rPr>
          <w:rFonts w:ascii="Times New Roman" w:hAnsi="Times New Roman" w:cs="Times New Roman"/>
          <w:color w:val="000000" w:themeColor="text1"/>
          <w:sz w:val="28"/>
          <w:szCs w:val="28"/>
          <w:lang w:val="az-Latn-AZ"/>
        </w:rPr>
        <w:t xml:space="preserve"> Fəaliyyətdə insan nəinki obyektiv dünyanı mənimsəyir, onun inkişafının dialektikasını dərk edir, keçmişin təcrübəsini, təbiətin və ictimai həyatın bütün nailiyyətlərini miras alır, eyni zamanda bu obyektiv dünyanı “tamamlayır”, təbiəti yenidən yaradır, ictimai həyatı zənginləşdirir.</w:t>
      </w:r>
    </w:p>
    <w:p w14:paraId="7E442BFE" w14:textId="1C1BD0CC"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Bu mürəkkəb transformativ fəaliyyətdə insan özünü tapır, subyekt kimi, yaradıcı icraçı kimi çıxış edir  </w:t>
      </w:r>
      <w:r w:rsidRPr="009908A1">
        <w:rPr>
          <w:rFonts w:ascii="Times New Roman" w:hAnsi="Times New Roman" w:cs="Times New Roman"/>
          <w:i/>
          <w:color w:val="000000" w:themeColor="text1"/>
          <w:sz w:val="28"/>
          <w:szCs w:val="28"/>
          <w:lang w:val="az-Latn-AZ"/>
        </w:rPr>
        <w:t>[</w:t>
      </w:r>
      <w:r w:rsidR="00253552">
        <w:rPr>
          <w:rFonts w:ascii="Times New Roman" w:hAnsi="Times New Roman" w:cs="Times New Roman"/>
          <w:i/>
          <w:color w:val="000000" w:themeColor="text1"/>
          <w:sz w:val="28"/>
          <w:szCs w:val="28"/>
          <w:lang w:val="az-Latn-AZ"/>
        </w:rPr>
        <w:t>25</w:t>
      </w:r>
      <w:r w:rsidRPr="009908A1">
        <w:rPr>
          <w:rFonts w:ascii="Times New Roman" w:hAnsi="Times New Roman" w:cs="Times New Roman"/>
          <w:i/>
          <w:color w:val="000000" w:themeColor="text1"/>
          <w:sz w:val="28"/>
          <w:szCs w:val="28"/>
          <w:lang w:val="az-Latn-AZ"/>
        </w:rPr>
        <w:t>].</w:t>
      </w:r>
    </w:p>
    <w:p w14:paraId="1858B4CC"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Təhsil prosesində insan öz şüurunu, təcrübələrini, ilhamını, daxili motivlərini zənginləşdirərək öz təbiətini dəyişir. İnsanı öz fəaliyyətindən kənarda dəyişmək, formalaşdırmaq məqsədəuyğun deyildi.</w:t>
      </w:r>
    </w:p>
    <w:p w14:paraId="1E1CC3F6"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Pedaqoqların fəaliyyət nəzəriyyəsinə əsaslanaraq, fəaliyyətin təhsil prosesinin əsası olduğuna inanmaq hüququmuz var.</w:t>
      </w:r>
    </w:p>
    <w:p w14:paraId="509683A4"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Təhsil fəaliyyəti bəşəriyyət üçün zəruridir, onsuz təcrübənin nəsildən-nəslə ötürülməsi mümkün deyil.Təlim prosesi belə fəaliyyət formalarını tələb edir ki, onlardan biri  tədris - təcrübənin ötürülməsində iştirak edir, digəri isə  öyrədir - sosial təcrübə əldə etməyə, onu şəxsiyyətə , şagirdin şəxsi mülkiyyətinə çevirməyə yönəldilmişdir. Tədris prosesində meydana çıxan hər iki fəaliyyət forması zəruridir və  bu təhsil prosesinin mahiyyətini təşkil edir.</w:t>
      </w:r>
    </w:p>
    <w:p w14:paraId="39450B29"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lastRenderedPageBreak/>
        <w:t>Sosial fəaliyyət nəzəriyyəsi nöqteyi-nəzərindən psixoloqlar  “öyrənmə fəaliyyəti”  və “idrak fəaliyyəti”  anlayışlarını fərqləndirirlər.</w:t>
      </w:r>
    </w:p>
    <w:p w14:paraId="28CA02E8"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Tədris prosesində  “öyrənmə fəaliyyəti”  daha geniş fəaliyyət hesab olunur, çünki o, eyni zamanda həm müəllimin, həm də şagirdin fəaliyyətini əhatə edir.</w:t>
      </w:r>
    </w:p>
    <w:p w14:paraId="68DE3E0B"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"İdrak fəaliyyəti" anlayışı əsasən şagirdin fəaliyyətinə aiddir. İnsanın istənilən fəaliyyəti nəticəsində onun biliyinin artırılması  yaranır. Yeni bilik, bacarıq və bacarıqların əldə edilməsinə yönəlmiş fəaliyyətlərə idrak fəaliyyəti deyilir. Buna görə də "təhsil-idrak fəaliyyəti" anlayışı təlim prosesini ən dolğun şəkildə xarakterizə edir: bu, cəmiyyət üçün zəruri olan xüsusi bir fəaliyyətdir və birgə fəaliyyətdir, böyüklər və şagird arasında əməkdaşlıq formasıdır və ən əsası, həm idrak prosesləri, həm də gənc nəsillərin ictimailəşməsi orada baş verir.</w:t>
      </w:r>
    </w:p>
    <w:p w14:paraId="30FF1BF1"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Şagirdin idrak fəaliyyətinin əsas xüsusiyyəti onun fəaliyyətidir.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7F1B" w14:paraId="2E024FBF" w14:textId="77777777" w:rsidTr="004F38D3">
        <w:tc>
          <w:tcPr>
            <w:tcW w:w="10196" w:type="dxa"/>
          </w:tcPr>
          <w:p w14:paraId="678981BE" w14:textId="77777777" w:rsidR="00C27F1B" w:rsidRPr="004E26A1" w:rsidRDefault="00C27F1B" w:rsidP="00040D54">
            <w:pPr>
              <w:ind w:left="720"/>
              <w:jc w:val="right"/>
              <w:rPr>
                <w:rFonts w:ascii="Times New Roman" w:hAnsi="Times New Roman" w:cs="Times New Roman"/>
                <w:b/>
                <w:sz w:val="28"/>
                <w:szCs w:val="28"/>
                <w:lang w:val="az-Latn-AZ" w:eastAsia="ru-RU"/>
              </w:rPr>
            </w:pPr>
            <w:r w:rsidRPr="004E26A1">
              <w:rPr>
                <w:rFonts w:ascii="Times New Roman" w:hAnsi="Times New Roman" w:cs="Times New Roman"/>
                <w:b/>
                <w:sz w:val="28"/>
                <w:szCs w:val="28"/>
                <w:lang w:val="az-Latn-AZ" w:eastAsia="ru-RU"/>
              </w:rPr>
              <w:t>Cədvəl 1.1.</w:t>
            </w:r>
            <w:r w:rsidRPr="004E26A1">
              <w:rPr>
                <w:rFonts w:ascii="Times New Roman" w:eastAsiaTheme="minorEastAsia" w:hAnsi="Times New Roman" w:cs="Times New Roman"/>
                <w:b/>
                <w:color w:val="000000" w:themeColor="dark1"/>
                <w:sz w:val="28"/>
                <w:szCs w:val="28"/>
                <w:lang w:val="az-Latn-AZ"/>
                <w14:textFill>
                  <w14:solidFill>
                    <w14:schemeClr w14:val="dk1">
                      <w14:satOff w14:val="0"/>
                      <w14:lumOff w14:val="0"/>
                    </w14:schemeClr>
                  </w14:solidFill>
                </w14:textFill>
              </w:rPr>
              <w:t xml:space="preserve"> </w:t>
            </w:r>
            <w:r w:rsidRPr="00253552">
              <w:rPr>
                <w:rFonts w:ascii="Times New Roman" w:eastAsiaTheme="minorEastAsia" w:hAnsi="Times New Roman" w:cs="Times New Roman"/>
                <w:bCs/>
                <w:color w:val="000000" w:themeColor="dark1"/>
                <w:sz w:val="28"/>
                <w:szCs w:val="28"/>
                <w:lang w:val="az-Latn-AZ"/>
                <w14:textFill>
                  <w14:solidFill>
                    <w14:schemeClr w14:val="dk1">
                      <w14:satOff w14:val="0"/>
                      <w14:lumOff w14:val="0"/>
                    </w14:schemeClr>
                  </w14:solidFill>
                </w14:textFill>
              </w:rPr>
              <w:t>Şa</w:t>
            </w:r>
            <w:r w:rsidRPr="00253552">
              <w:rPr>
                <w:rFonts w:ascii="Times New Roman" w:hAnsi="Times New Roman" w:cs="Times New Roman"/>
                <w:bCs/>
                <w:sz w:val="28"/>
                <w:szCs w:val="28"/>
                <w:lang w:val="az-Latn-AZ" w:eastAsia="ru-RU"/>
              </w:rPr>
              <w:t>gird fəaliyyətinin səviyyəsi</w:t>
            </w:r>
          </w:p>
          <w:p w14:paraId="21434D89" w14:textId="77777777" w:rsidR="00C27F1B" w:rsidRDefault="00C27F1B" w:rsidP="00040D54">
            <w:pPr>
              <w:rPr>
                <w:lang w:val="az-Latn-AZ" w:eastAsia="ru-RU"/>
              </w:rPr>
            </w:pPr>
          </w:p>
        </w:tc>
      </w:tr>
      <w:tr w:rsidR="00C27F1B" w14:paraId="6314E336" w14:textId="77777777" w:rsidTr="004F38D3">
        <w:tc>
          <w:tcPr>
            <w:tcW w:w="10196" w:type="dxa"/>
          </w:tcPr>
          <w:p w14:paraId="29BA1719" w14:textId="77777777" w:rsidR="00C27F1B" w:rsidRDefault="00C27F1B" w:rsidP="00040D54">
            <w:pPr>
              <w:rPr>
                <w:lang w:val="az-Latn-AZ" w:eastAsia="ru-RU"/>
              </w:rPr>
            </w:pPr>
            <w:r w:rsidRPr="006E5D9E">
              <w:rPr>
                <w:rFonts w:ascii="Times New Roman" w:hAnsi="Times New Roman"/>
                <w:b/>
                <w:bCs/>
                <w:noProof/>
                <w:color w:val="000000" w:themeColor="text1"/>
                <w:sz w:val="28"/>
                <w:szCs w:val="28"/>
              </w:rPr>
              <w:drawing>
                <wp:inline distT="0" distB="0" distL="0" distR="0" wp14:anchorId="04EB50B7" wp14:editId="528424CB">
                  <wp:extent cx="6329548" cy="3562597"/>
                  <wp:effectExtent l="0" t="0" r="0" b="0"/>
                  <wp:docPr id="30" name="Diy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r>
    </w:tbl>
    <w:p w14:paraId="329616AF" w14:textId="40B1C226" w:rsidR="006C69A6" w:rsidRPr="006E5D9E" w:rsidRDefault="006C69A6"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Şagirdin iştirak etdiyi təlim prosesi müxtəlif yollarla, şagirdin gücünün, fəallığının və müstəqilliyinin artırılmasının müxtəlif üsulların tətbiqi ilə aparıla bilər. Bəzi hallarda onun prosesi təqlid, reproduktiv, bəzilərində kəşfiyyat, digərlərində yaradıcı xarakter daşıyır. Məhz fəaliyyət prosesinin mahiyyəti onun son nəticəsinə - əldə edilmiş bilik, bacarıq və bacarıqların xarakteri təsir göstərir</w:t>
      </w:r>
      <w:r>
        <w:rPr>
          <w:rFonts w:ascii="Times New Roman" w:hAnsi="Times New Roman" w:cs="Times New Roman"/>
          <w:color w:val="000000" w:themeColor="text1"/>
          <w:sz w:val="28"/>
          <w:szCs w:val="28"/>
          <w:lang w:val="az-Latn-AZ"/>
        </w:rPr>
        <w:t xml:space="preserve"> (cədvəl 1.1)</w:t>
      </w:r>
      <w:r w:rsidRPr="006E5D9E">
        <w:rPr>
          <w:rFonts w:ascii="Times New Roman" w:hAnsi="Times New Roman" w:cs="Times New Roman"/>
          <w:color w:val="000000" w:themeColor="text1"/>
          <w:sz w:val="28"/>
          <w:szCs w:val="28"/>
          <w:lang w:val="az-Latn-AZ"/>
        </w:rPr>
        <w:t>.</w:t>
      </w:r>
      <w:r w:rsidR="00C522DB">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lastRenderedPageBreak/>
        <w:t>Reproduktiv fəaliyyət şagirdin şüurunda, onun idrakla münasibətində əsaslı dəyişikliklər və ya yenidən qurulma yaratmır. Onun bu işdəki fəaliyyəti müəllimdən eşitdiklərini və ya kitabdan oxuduqlarını əzbərləməkdən ibarətdir. Əzbərləyərkən oxuduqlarınızı və eşitdiklərinizi yenidən düşünmək çox vaxt baş vermir.</w:t>
      </w:r>
    </w:p>
    <w:p w14:paraId="42F0FC6F" w14:textId="77777777" w:rsidR="006C69A6" w:rsidRPr="006E5D9E" w:rsidRDefault="006C69A6" w:rsidP="00040D54">
      <w:pPr>
        <w:spacing w:after="0" w:line="360" w:lineRule="auto"/>
        <w:ind w:firstLine="432"/>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Şagirdin öyrənməsi müəllimin fəaliyyəti ilə bağlıdır. Bu fəaliyyət, ən azı, ilk növbədə, müəllimin rəhbərliyi altında həyata keçirilir, ona görə də təlim prosesində yaranan çətinliklər onun tərəfindən aradan qaldırılır.</w:t>
      </w: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 xml:space="preserve"> Müəllim özü materialın məzmununu, idrak tapşırıqları sistemini, şagirdin iş sistemini, onun obyektiv hərəkətləri sistemini müəyyən edir və istənilən nəticəyə gətirib çıxarır.</w:t>
      </w:r>
    </w:p>
    <w:p w14:paraId="4D3A3626" w14:textId="77777777" w:rsidR="007500C8" w:rsidRPr="007500C8" w:rsidRDefault="006C69A6" w:rsidP="00040D54">
      <w:pPr>
        <w:spacing w:after="0" w:line="360" w:lineRule="auto"/>
        <w:ind w:firstLine="432"/>
        <w:jc w:val="both"/>
        <w:rPr>
          <w:rFonts w:ascii="Times New Roman" w:hAnsi="Times New Roman"/>
          <w:color w:val="000000" w:themeColor="text1"/>
          <w:sz w:val="28"/>
          <w:szCs w:val="28"/>
          <w:lang w:val="az-Latn-AZ"/>
        </w:rPr>
      </w:pPr>
      <w:r w:rsidRPr="007500C8">
        <w:rPr>
          <w:rFonts w:ascii="Times New Roman" w:hAnsi="Times New Roman" w:cs="Times New Roman"/>
          <w:color w:val="000000" w:themeColor="text1"/>
          <w:sz w:val="28"/>
          <w:szCs w:val="28"/>
          <w:lang w:val="az-Latn-AZ"/>
        </w:rPr>
        <w:t xml:space="preserve">Müəllimin sistemli rəhbərliyi məktəblilərin idrak fəaliyyətinə böyük fayda verir. </w:t>
      </w:r>
      <w:r w:rsidR="007500C8" w:rsidRPr="007500C8">
        <w:rPr>
          <w:rFonts w:ascii="Times New Roman" w:hAnsi="Times New Roman" w:cs="Times New Roman"/>
          <w:color w:val="000000" w:themeColor="text1"/>
          <w:sz w:val="28"/>
          <w:szCs w:val="28"/>
          <w:lang w:val="az-Latn-AZ"/>
        </w:rPr>
        <w:t xml:space="preserve"> </w:t>
      </w:r>
      <w:r w:rsidRPr="007500C8">
        <w:rPr>
          <w:rFonts w:ascii="Times New Roman" w:hAnsi="Times New Roman"/>
          <w:color w:val="000000" w:themeColor="text1"/>
          <w:sz w:val="28"/>
          <w:szCs w:val="28"/>
          <w:lang w:val="az-Latn-AZ"/>
        </w:rPr>
        <w:t>Şagirdin fəaliyyəti şəxsiyyətin formalaşması prosesini müşayiət edərək inkişaf edir. Fəaliyyətdə əhəmiyyətli dəyişikliklər şagirdin fəaliyyətində əks olunur.</w:t>
      </w:r>
      <w:r w:rsidR="007500C8" w:rsidRPr="007500C8">
        <w:rPr>
          <w:rFonts w:ascii="Times New Roman" w:hAnsi="Times New Roman"/>
          <w:color w:val="000000" w:themeColor="text1"/>
          <w:sz w:val="28"/>
          <w:szCs w:val="28"/>
          <w:lang w:val="az-Latn-AZ"/>
        </w:rPr>
        <w:t xml:space="preserve"> </w:t>
      </w:r>
      <w:r w:rsidRPr="007500C8">
        <w:rPr>
          <w:rFonts w:ascii="Times New Roman" w:hAnsi="Times New Roman"/>
          <w:color w:val="000000" w:themeColor="text1"/>
          <w:sz w:val="28"/>
          <w:szCs w:val="28"/>
          <w:lang w:val="az-Latn-AZ"/>
        </w:rPr>
        <w:t>Şagiridin öz inkişafında şəxsiyyətin fəaliyyətin inkişafının hər üç səviyyəsindən keçməlidir. Və yalnız ən yüksək səviyyəyə çatmaq istəyində, birincinin əhəmiyyətini qiymətləndirməmək olmaz.</w:t>
      </w:r>
      <w:r w:rsidR="007500C8" w:rsidRPr="007500C8">
        <w:rPr>
          <w:rFonts w:ascii="Times New Roman" w:hAnsi="Times New Roman"/>
          <w:color w:val="000000" w:themeColor="text1"/>
          <w:sz w:val="28"/>
          <w:szCs w:val="28"/>
          <w:lang w:val="az-Latn-AZ"/>
        </w:rPr>
        <w:t xml:space="preserve"> </w:t>
      </w:r>
    </w:p>
    <w:p w14:paraId="0142F97B" w14:textId="0169A70C" w:rsidR="007500C8" w:rsidRPr="007500C8" w:rsidRDefault="006C69A6" w:rsidP="00040D54">
      <w:pPr>
        <w:spacing w:after="0" w:line="360" w:lineRule="auto"/>
        <w:ind w:firstLine="432"/>
        <w:jc w:val="both"/>
        <w:rPr>
          <w:rFonts w:ascii="Times New Roman" w:hAnsi="Times New Roman"/>
          <w:color w:val="000000" w:themeColor="text1"/>
          <w:sz w:val="28"/>
          <w:szCs w:val="28"/>
          <w:lang w:val="az-Latn-AZ"/>
        </w:rPr>
      </w:pPr>
      <w:r w:rsidRPr="007500C8">
        <w:rPr>
          <w:rFonts w:ascii="Times New Roman" w:hAnsi="Times New Roman"/>
          <w:color w:val="000000" w:themeColor="text1"/>
          <w:sz w:val="28"/>
          <w:szCs w:val="28"/>
          <w:lang w:val="az-Latn-AZ"/>
        </w:rPr>
        <w:t>Məlumdur ki,  reproduktiv-imitativ fəaliyyət qəbul edilmiş nümunələrin təqibi hesab edilə bilməz. Bu  nevropsik stress yaradan, şagirdin mənəvi və fiziki gücünü səfərbər edən əsl fəaliyyətdir. Bu, həm də bir nümunənin məqsədyönlü şəkildə müşahidəsini, başqasının təcrübəsinin istifadəsini, hərəkətlərin ardıcıllığının təhlili, daha mürəkkəb texnikaların, əməliyyatların işlənməsini, həll yolunu, nəticələrin hərtərəfli başa düşülməsi prosesini və s. yerinə yetirə bilər.Reproduktiv-imitativ fəaliyyətin müsbət təzahürlərinə baxmayaraq, şagirdlərin bu səviyyədə fəaliyyətinin gecikməsi onun inkişafda daha da irəliləyişini təmin etmədiyini etiraf etmək lazımdır. </w:t>
      </w:r>
    </w:p>
    <w:p w14:paraId="05A0B9C4" w14:textId="77777777" w:rsidR="007500C8" w:rsidRDefault="006C69A6" w:rsidP="00040D54">
      <w:pPr>
        <w:spacing w:after="0" w:line="360" w:lineRule="auto"/>
        <w:ind w:firstLine="432"/>
        <w:jc w:val="both"/>
        <w:rPr>
          <w:rFonts w:ascii="Times New Roman" w:hAnsi="Times New Roman"/>
          <w:color w:val="000000" w:themeColor="text1"/>
          <w:sz w:val="28"/>
          <w:szCs w:val="28"/>
          <w:lang w:val="az-Latn-AZ"/>
        </w:rPr>
      </w:pPr>
      <w:r w:rsidRPr="007500C8">
        <w:rPr>
          <w:rFonts w:ascii="Times New Roman" w:hAnsi="Times New Roman"/>
          <w:color w:val="000000" w:themeColor="text1"/>
          <w:sz w:val="28"/>
          <w:szCs w:val="28"/>
          <w:lang w:val="az-Latn-AZ"/>
        </w:rPr>
        <w:t>Axtarış və icra fəaliyyəti bu baxımdan daha əhəmiyyətli resurslara malikdir. Bu şəraitdə şagird icraçı olur, çünki tapşırıqlar müəllim tərəfindən müəyyən edilir.</w:t>
      </w:r>
      <w:r w:rsidR="007500C8" w:rsidRPr="007500C8">
        <w:rPr>
          <w:rFonts w:ascii="Times New Roman" w:hAnsi="Times New Roman"/>
          <w:color w:val="000000" w:themeColor="text1"/>
          <w:sz w:val="28"/>
          <w:szCs w:val="28"/>
          <w:lang w:val="az-Latn-AZ"/>
        </w:rPr>
        <w:t xml:space="preserve"> </w:t>
      </w:r>
      <w:r w:rsidRPr="007500C8">
        <w:rPr>
          <w:rFonts w:ascii="Times New Roman" w:hAnsi="Times New Roman"/>
          <w:color w:val="000000" w:themeColor="text1"/>
          <w:sz w:val="28"/>
          <w:szCs w:val="28"/>
          <w:lang w:val="az-Latn-AZ"/>
        </w:rPr>
        <w:t xml:space="preserve">Ancaq müstəqil həll yollarının axtarışı, bir yolun deyil, bir sıra variantların sınaqdan keçirilməsi şagirdi modeldən qoparır, məzmunun təbiəti, fəaliyyət şərtləri və təkbaşına düşünmək üçün geniş imkanlar verir. </w:t>
      </w:r>
      <w:r w:rsidR="007500C8">
        <w:rPr>
          <w:rFonts w:ascii="Times New Roman" w:hAnsi="Times New Roman"/>
          <w:color w:val="000000" w:themeColor="text1"/>
          <w:sz w:val="28"/>
          <w:szCs w:val="28"/>
          <w:lang w:val="az-Latn-AZ"/>
        </w:rPr>
        <w:t xml:space="preserve"> </w:t>
      </w:r>
    </w:p>
    <w:p w14:paraId="5C232E34" w14:textId="6F13DC65" w:rsidR="006C69A6" w:rsidRPr="006E5D9E" w:rsidRDefault="006C69A6" w:rsidP="00C522DB">
      <w:pPr>
        <w:spacing w:after="0" w:line="360" w:lineRule="auto"/>
        <w:ind w:firstLine="432"/>
        <w:jc w:val="both"/>
        <w:rPr>
          <w:rFonts w:ascii="Times New Roman" w:hAnsi="Times New Roman"/>
          <w:b/>
          <w:bCs/>
          <w:color w:val="000000" w:themeColor="text1"/>
          <w:sz w:val="28"/>
          <w:szCs w:val="28"/>
          <w:lang w:val="az-Latn-AZ"/>
        </w:rPr>
      </w:pPr>
      <w:r w:rsidRPr="007500C8">
        <w:rPr>
          <w:rFonts w:ascii="Times New Roman" w:hAnsi="Times New Roman"/>
          <w:color w:val="000000" w:themeColor="text1"/>
          <w:sz w:val="28"/>
          <w:szCs w:val="28"/>
          <w:lang w:val="az-Latn-AZ"/>
        </w:rPr>
        <w:t>Axtarış fəaliyyəti səviyyəsinə bu keçid hesabına uşağın təhsil və idrak fəaliyyəti də yüksək səviyyəyə yüksəlir.</w:t>
      </w:r>
      <w:r w:rsidRPr="006E5D9E">
        <w:rPr>
          <w:rFonts w:ascii="Times New Roman" w:hAnsi="Times New Roman"/>
          <w:color w:val="000000" w:themeColor="text1"/>
          <w:sz w:val="28"/>
          <w:szCs w:val="28"/>
          <w:lang w:val="az-Latn-AZ"/>
        </w:rPr>
        <w:t xml:space="preserve">Yaradıcı fəaliyyətin səviyyəsi ən yüksək səviyyələrdən </w:t>
      </w:r>
      <w:r w:rsidR="00C522DB">
        <w:rPr>
          <w:rFonts w:ascii="Times New Roman" w:hAnsi="Times New Roman"/>
          <w:color w:val="000000" w:themeColor="text1"/>
          <w:sz w:val="28"/>
          <w:szCs w:val="28"/>
          <w:lang w:val="az-Latn-AZ"/>
        </w:rPr>
        <w:t xml:space="preserve"> </w:t>
      </w:r>
      <w:r w:rsidRPr="006E5D9E">
        <w:rPr>
          <w:rFonts w:ascii="Times New Roman" w:hAnsi="Times New Roman"/>
          <w:color w:val="000000" w:themeColor="text1"/>
          <w:sz w:val="28"/>
          <w:szCs w:val="28"/>
          <w:lang w:val="az-Latn-AZ"/>
        </w:rPr>
        <w:lastRenderedPageBreak/>
        <w:t xml:space="preserve">biridir. Yaradıcılıq müxtəlif yollarla edilə bilən problemi həll etməkdir. Məktəblinin yaradıcılıq fəaliyyətinin göstəriciləri yenilik, orijinallıq, şablondan uzaqlaşma, ənənələri pozma, sürpriz, məqsədəuyğunluq, dəyər  və s. ola bilər </w:t>
      </w:r>
      <w:r w:rsidRPr="007769CE">
        <w:rPr>
          <w:rFonts w:ascii="Times New Roman" w:hAnsi="Times New Roman"/>
          <w:i/>
          <w:color w:val="000000" w:themeColor="text1"/>
          <w:sz w:val="28"/>
          <w:szCs w:val="28"/>
          <w:lang w:val="az-Latn-AZ"/>
        </w:rPr>
        <w:t>[</w:t>
      </w:r>
      <w:r w:rsidR="00C21106">
        <w:rPr>
          <w:rFonts w:ascii="Times New Roman" w:hAnsi="Times New Roman"/>
          <w:i/>
          <w:color w:val="000000" w:themeColor="text1"/>
          <w:sz w:val="28"/>
          <w:szCs w:val="28"/>
          <w:lang w:val="az-Latn-AZ"/>
        </w:rPr>
        <w:t>13</w:t>
      </w:r>
      <w:r w:rsidRPr="007769CE">
        <w:rPr>
          <w:rFonts w:ascii="Times New Roman" w:hAnsi="Times New Roman"/>
          <w:i/>
          <w:color w:val="000000" w:themeColor="text1"/>
          <w:sz w:val="28"/>
          <w:szCs w:val="28"/>
          <w:lang w:val="az-Latn-AZ"/>
        </w:rPr>
        <w:t>].</w:t>
      </w:r>
    </w:p>
    <w:p w14:paraId="24E605FC" w14:textId="77777777" w:rsidR="006C69A6" w:rsidRPr="006E5D9E" w:rsidRDefault="006C69A6"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Bir məktəblinin yaradıcı fəaliyyət səviyyəsinə keçidi fərdin sosial inkişafında əhəmiyyətli bir sıçrayışın sübutudur, əvvəlki fəaliyyət səviyyələrindən fərqli olaraq onun inkişaf prosesini təcrübə ilə zənginləşdirilməsi, özünü tənzimləməsinin və özünü təşkilinin əhəmiyyətli gücünün sübutudur.</w:t>
      </w:r>
    </w:p>
    <w:p w14:paraId="781E5343" w14:textId="77777777" w:rsidR="007500C8" w:rsidRDefault="006C69A6" w:rsidP="00040D54">
      <w:pPr>
        <w:spacing w:line="360" w:lineRule="auto"/>
        <w:ind w:firstLine="432"/>
        <w:jc w:val="both"/>
        <w:rPr>
          <w:rFonts w:ascii="Times New Roman" w:hAnsi="Times New Roman"/>
          <w:bCs/>
          <w:color w:val="000000" w:themeColor="text1"/>
          <w:sz w:val="28"/>
          <w:szCs w:val="28"/>
          <w:lang w:val="az-Latn-AZ"/>
        </w:rPr>
      </w:pPr>
      <w:r w:rsidRPr="007500C8">
        <w:rPr>
          <w:rFonts w:ascii="Times New Roman" w:hAnsi="Times New Roman"/>
          <w:bCs/>
          <w:color w:val="000000" w:themeColor="text1"/>
          <w:sz w:val="28"/>
          <w:szCs w:val="28"/>
          <w:lang w:val="az-Latn-AZ"/>
        </w:rPr>
        <w:t>Fəaliyyətin müstəqilliyi     təşəbbüskarlığı, işə yaradıcı münasibətin inkişafı həyatın</w:t>
      </w:r>
      <w:r w:rsidR="007500C8" w:rsidRPr="007500C8">
        <w:rPr>
          <w:rFonts w:ascii="Times New Roman" w:hAnsi="Times New Roman"/>
          <w:bCs/>
          <w:color w:val="000000" w:themeColor="text1"/>
          <w:sz w:val="28"/>
          <w:szCs w:val="28"/>
          <w:lang w:val="az-Latn-AZ"/>
        </w:rPr>
        <w:t xml:space="preserve"> </w:t>
      </w:r>
      <w:r w:rsidR="00C27F1B" w:rsidRPr="007500C8">
        <w:rPr>
          <w:rFonts w:ascii="Times New Roman" w:hAnsi="Times New Roman"/>
          <w:bCs/>
          <w:color w:val="000000" w:themeColor="text1"/>
          <w:sz w:val="28"/>
          <w:szCs w:val="28"/>
          <w:lang w:val="az-Latn-AZ"/>
        </w:rPr>
        <w:t>özünün tələbləridir ki, bu da əsasən təhsil prosesinin hansı istiqamətdə təkmilləşdirilməli olduğunu müəyyən edir.</w:t>
      </w:r>
      <w:r w:rsidR="007500C8">
        <w:rPr>
          <w:rFonts w:ascii="Times New Roman" w:hAnsi="Times New Roman"/>
          <w:bCs/>
          <w:color w:val="000000" w:themeColor="text1"/>
          <w:sz w:val="28"/>
          <w:szCs w:val="28"/>
          <w:lang w:val="az-Latn-AZ"/>
        </w:rPr>
        <w:t xml:space="preserve"> </w:t>
      </w:r>
    </w:p>
    <w:p w14:paraId="64E0FA2C" w14:textId="77777777" w:rsidR="007500C8" w:rsidRDefault="00C27F1B" w:rsidP="00040D54">
      <w:pPr>
        <w:spacing w:line="360" w:lineRule="auto"/>
        <w:ind w:firstLine="432"/>
        <w:jc w:val="both"/>
        <w:rPr>
          <w:rFonts w:ascii="Times New Roman" w:hAnsi="Times New Roman"/>
          <w:b/>
          <w:bCs/>
          <w:color w:val="000000" w:themeColor="text1"/>
          <w:sz w:val="28"/>
          <w:szCs w:val="28"/>
          <w:lang w:val="az-Latn-AZ"/>
        </w:rPr>
      </w:pPr>
      <w:r w:rsidRPr="007500C8">
        <w:rPr>
          <w:rFonts w:ascii="Times New Roman" w:hAnsi="Times New Roman"/>
          <w:b/>
          <w:bCs/>
          <w:color w:val="000000" w:themeColor="text1"/>
          <w:sz w:val="28"/>
          <w:szCs w:val="28"/>
          <w:lang w:val="az-Latn-AZ"/>
        </w:rPr>
        <w:t>1.2. İdrak fəaliyyətinin inkişafı  üçün pedaqoji şərait</w:t>
      </w:r>
      <w:r w:rsidR="007500C8">
        <w:rPr>
          <w:rFonts w:ascii="Times New Roman" w:hAnsi="Times New Roman"/>
          <w:b/>
          <w:bCs/>
          <w:color w:val="000000" w:themeColor="text1"/>
          <w:sz w:val="28"/>
          <w:szCs w:val="28"/>
          <w:lang w:val="az-Latn-AZ"/>
        </w:rPr>
        <w:t xml:space="preserve">  </w:t>
      </w:r>
    </w:p>
    <w:p w14:paraId="27A86189" w14:textId="56A82A68" w:rsidR="00C27F1B" w:rsidRPr="007500C8" w:rsidRDefault="00C27F1B" w:rsidP="00040D54">
      <w:pPr>
        <w:spacing w:after="0" w:line="360" w:lineRule="auto"/>
        <w:ind w:firstLine="432"/>
        <w:jc w:val="both"/>
        <w:rPr>
          <w:rFonts w:ascii="Times New Roman" w:hAnsi="Times New Roman"/>
          <w:color w:val="000000" w:themeColor="text1"/>
          <w:sz w:val="28"/>
          <w:szCs w:val="28"/>
          <w:lang w:val="az-Latn-AZ"/>
        </w:rPr>
      </w:pPr>
      <w:r w:rsidRPr="007500C8">
        <w:rPr>
          <w:rFonts w:ascii="Times New Roman" w:hAnsi="Times New Roman"/>
          <w:color w:val="000000" w:themeColor="text1"/>
          <w:sz w:val="28"/>
          <w:szCs w:val="28"/>
          <w:lang w:val="az-Latn-AZ"/>
        </w:rPr>
        <w:t>Bu bölmədə biz "aktivləşdirmə" anlayışı ilə tanış olacağıq. İdrak fəaliyyətinin inkişafı üçün pedaqoji şərtləri nəzərdən keçirək.</w:t>
      </w:r>
      <w:r w:rsidR="007500C8" w:rsidRPr="007500C8">
        <w:rPr>
          <w:rFonts w:ascii="Times New Roman" w:hAnsi="Times New Roman"/>
          <w:color w:val="000000" w:themeColor="text1"/>
          <w:sz w:val="28"/>
          <w:szCs w:val="28"/>
          <w:lang w:val="az-Latn-AZ"/>
        </w:rPr>
        <w:t xml:space="preserve"> </w:t>
      </w:r>
      <w:r w:rsidRPr="007500C8">
        <w:rPr>
          <w:rFonts w:ascii="Times New Roman" w:hAnsi="Times New Roman"/>
          <w:color w:val="000000" w:themeColor="text1"/>
          <w:sz w:val="28"/>
          <w:szCs w:val="28"/>
          <w:lang w:val="az-Latn-AZ"/>
        </w:rPr>
        <w:t>Psixoloji və pedaqoji şərtlər dedikdə, pedaqoji cəhətdən faydalı didaktik dəstəkdən istifadə edərək məqsədyönlü təhsil prosesi üçün zəruri olan bir-biri ilə əlaqəli amillərin məcmusu başa düşülür.</w:t>
      </w:r>
      <w:r w:rsidR="007500C8" w:rsidRPr="007500C8">
        <w:rPr>
          <w:rFonts w:ascii="Times New Roman" w:hAnsi="Times New Roman"/>
          <w:color w:val="000000" w:themeColor="text1"/>
          <w:sz w:val="28"/>
          <w:szCs w:val="28"/>
          <w:lang w:val="az-Latn-AZ"/>
        </w:rPr>
        <w:t xml:space="preserve"> </w:t>
      </w:r>
      <w:r w:rsidRPr="007500C8">
        <w:rPr>
          <w:rFonts w:ascii="Times New Roman" w:hAnsi="Times New Roman"/>
          <w:color w:val="000000" w:themeColor="text1"/>
          <w:sz w:val="28"/>
          <w:szCs w:val="28"/>
          <w:lang w:val="az-Latn-AZ"/>
        </w:rPr>
        <w:t>Koqnitiv fəaliyyətin idarə edilməsi ənənəvi olaraq aktivləşdirmə adlanır. Aktivləşdirmə məktəblini enerjili, məqsədyönlü öyrənməyə həvəsləndirmək, passiv fəaliyyətə, tənəzzülə və zehni işdəki durğunluğa qalib gəlmək üçün daim davam edən bir proses kimi müəyyən edilə bilər. Bu təriflə əlaqədar olaraq, pedaqoji və idrak fəaliyyətinin inkişafı müəllim və tələbələrin birgə, təhsil və idrak fəaliyyətini gücləndirməyə, onu enerjili, məqsədyönlü həyata keçirməyə həvəsləndirməyə və idrak fəaliyyətini dəf etməyə yönəlmiş bir proses kimi başa düşülə bilər.</w:t>
      </w:r>
    </w:p>
    <w:p w14:paraId="01B2971F" w14:textId="77777777"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Mübahisə etmək olar ki, müstəqil təhsil üçün yeni texnologiyalar, ilk növbədə,  şagirdlərin fəallığının artması deməkdir və öz səyləri nəticəsində əldə edilən həqiqət böyük idrak dəyərinə malikdir.</w:t>
      </w:r>
    </w:p>
    <w:p w14:paraId="3B5C2547" w14:textId="77777777" w:rsidR="00C27F1B" w:rsidRPr="006E5D9E" w:rsidRDefault="00C27F1B" w:rsidP="00040D54">
      <w:pPr>
        <w:pStyle w:val="NormalWeb"/>
        <w:shd w:val="clear" w:color="auto" w:fill="FFFFFF"/>
        <w:spacing w:before="0" w:beforeAutospacing="0" w:after="0" w:afterAutospacing="0"/>
        <w:ind w:left="0" w:right="0" w:firstLine="432"/>
        <w:rPr>
          <w:color w:val="000000" w:themeColor="text1"/>
          <w:sz w:val="28"/>
          <w:szCs w:val="28"/>
          <w:lang w:val="az-Latn-AZ"/>
        </w:rPr>
      </w:pPr>
      <w:r w:rsidRPr="006E5D9E">
        <w:rPr>
          <w:color w:val="000000" w:themeColor="text1"/>
          <w:sz w:val="28"/>
          <w:szCs w:val="28"/>
          <w:lang w:val="az-Latn-AZ"/>
        </w:rPr>
        <w:t>Buradan belə nəticəyə gəlmək olar ki, təlimin uğuru son nəticədə şagirdlərin öyrənməyə münasibəti, biliyə həvəsi, bilik, bacarıqlara şüurlu və müstəqil şəkildə yiyələnməsi, onların fəallığı ilə müəyyən edilir.</w:t>
      </w:r>
    </w:p>
    <w:p w14:paraId="590EE44B" w14:textId="77777777"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lastRenderedPageBreak/>
        <w:t>Pedaqoji şərtlər, onların köməyi ilə təhsil və idrak fəaliyyətinin inkişafınə nail olunur. Bu, biliyin fənn sahəsi ilə, müəllimin təcrübəsi, onun bacarığı və tələbələrin yaşı, bilik səviyyəsi və tədris prosesinin istifadə olunan texnologiyası ilə bağlıdır.</w:t>
      </w:r>
    </w:p>
    <w:p w14:paraId="2B58F760" w14:textId="77777777"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Rus pedaqoqu G.Şukinaya görə sinifdə təhsil prosesində şagirdlərin aktiv və müstəqil təzahürlərinin inkişafına kömək edən bu cür şərtlər, şagirdin etməli olduğu aşağıdakı fəaliyyətləri əhatə edir:</w:t>
      </w:r>
    </w:p>
    <w:p w14:paraId="0F16E775" w14:textId="77777777" w:rsidR="00C27F1B" w:rsidRDefault="00C27F1B" w:rsidP="00040D54">
      <w:pPr>
        <w:pStyle w:val="NormalWeb"/>
        <w:numPr>
          <w:ilvl w:val="1"/>
          <w:numId w:val="7"/>
        </w:numPr>
        <w:shd w:val="clear" w:color="auto" w:fill="FFFFFF"/>
        <w:spacing w:before="0" w:beforeAutospacing="0" w:after="0" w:afterAutospacing="0"/>
        <w:ind w:right="0"/>
        <w:jc w:val="both"/>
        <w:rPr>
          <w:color w:val="000000" w:themeColor="text1"/>
          <w:sz w:val="28"/>
          <w:szCs w:val="28"/>
          <w:lang w:val="az-Latn-AZ"/>
        </w:rPr>
      </w:pPr>
      <w:r w:rsidRPr="006E5D9E">
        <w:rPr>
          <w:color w:val="000000" w:themeColor="text1"/>
          <w:sz w:val="28"/>
          <w:szCs w:val="28"/>
          <w:lang w:val="az-Latn-AZ"/>
        </w:rPr>
        <w:t>öz fikrini müdafiə etmək, bu zaman arqumentlər, sübutlar gətirmək, əldə edilmiş biliklərdən istifadə etmək;</w:t>
      </w:r>
    </w:p>
    <w:p w14:paraId="0C8DB29A" w14:textId="2CFEDDFD" w:rsidR="006C69A6" w:rsidRDefault="006C69A6" w:rsidP="00040D54">
      <w:pPr>
        <w:pStyle w:val="NormalWeb"/>
        <w:numPr>
          <w:ilvl w:val="1"/>
          <w:numId w:val="7"/>
        </w:numPr>
        <w:shd w:val="clear" w:color="auto" w:fill="FFFFFF"/>
        <w:spacing w:before="0" w:beforeAutospacing="0" w:after="0" w:afterAutospacing="0"/>
        <w:ind w:right="0"/>
        <w:jc w:val="both"/>
        <w:rPr>
          <w:color w:val="000000" w:themeColor="text1"/>
          <w:sz w:val="28"/>
          <w:szCs w:val="28"/>
          <w:lang w:val="az-Latn-AZ"/>
        </w:rPr>
      </w:pPr>
      <w:r w:rsidRPr="006E5D9E">
        <w:rPr>
          <w:color w:val="000000" w:themeColor="text1"/>
          <w:sz w:val="28"/>
          <w:szCs w:val="28"/>
          <w:lang w:val="az-Latn-AZ"/>
        </w:rPr>
        <w:t>müəllimə və  digər şagirdlərə suallar vermək, anlaşılmayanı tapmaq, onların</w:t>
      </w:r>
    </w:p>
    <w:p w14:paraId="7CBA3536" w14:textId="489705EE" w:rsidR="00C27F1B" w:rsidRPr="006E5D9E" w:rsidRDefault="00C27F1B" w:rsidP="00040D54">
      <w:pPr>
        <w:pStyle w:val="NormalWeb"/>
        <w:shd w:val="clear" w:color="auto" w:fill="FFFFFF"/>
        <w:spacing w:before="0" w:beforeAutospacing="0" w:after="0" w:afterAutospacing="0"/>
        <w:ind w:left="1440" w:right="0" w:firstLine="0"/>
        <w:jc w:val="both"/>
        <w:rPr>
          <w:color w:val="000000" w:themeColor="text1"/>
          <w:sz w:val="28"/>
          <w:szCs w:val="28"/>
          <w:lang w:val="az-Latn-AZ"/>
        </w:rPr>
      </w:pPr>
      <w:r w:rsidRPr="006E5D9E">
        <w:rPr>
          <w:color w:val="000000" w:themeColor="text1"/>
          <w:sz w:val="28"/>
          <w:szCs w:val="28"/>
          <w:lang w:val="az-Latn-AZ"/>
        </w:rPr>
        <w:t>köməyi ilə idrak prosesinə dərindən getmək;</w:t>
      </w:r>
    </w:p>
    <w:p w14:paraId="0E986449" w14:textId="77777777" w:rsidR="00C27F1B" w:rsidRPr="006E5D9E" w:rsidRDefault="00C27F1B" w:rsidP="00040D54">
      <w:pPr>
        <w:pStyle w:val="NormalWeb"/>
        <w:numPr>
          <w:ilvl w:val="1"/>
          <w:numId w:val="7"/>
        </w:numPr>
        <w:shd w:val="clear" w:color="auto" w:fill="FFFFFF"/>
        <w:spacing w:before="0" w:beforeAutospacing="0" w:after="0" w:afterAutospacing="0"/>
        <w:ind w:right="0"/>
        <w:jc w:val="both"/>
        <w:rPr>
          <w:color w:val="000000" w:themeColor="text1"/>
          <w:sz w:val="28"/>
          <w:szCs w:val="28"/>
          <w:lang w:val="az-Latn-AZ"/>
        </w:rPr>
      </w:pPr>
      <w:r w:rsidRPr="006E5D9E">
        <w:rPr>
          <w:color w:val="000000" w:themeColor="text1"/>
          <w:sz w:val="28"/>
          <w:szCs w:val="28"/>
          <w:lang w:val="az-Latn-AZ"/>
        </w:rPr>
        <w:t>yoldaşların cavablarını, və digər yaradıcılıq işlərini nəzərdən keçirmək, düzəlişlər etmək, məsləhətlər vermək;</w:t>
      </w:r>
    </w:p>
    <w:p w14:paraId="074C0E2E" w14:textId="77777777" w:rsidR="00C27F1B" w:rsidRPr="006E5D9E" w:rsidRDefault="00C27F1B" w:rsidP="00040D54">
      <w:pPr>
        <w:pStyle w:val="NormalWeb"/>
        <w:numPr>
          <w:ilvl w:val="1"/>
          <w:numId w:val="7"/>
        </w:numPr>
        <w:shd w:val="clear" w:color="auto" w:fill="FFFFFF"/>
        <w:spacing w:before="0" w:beforeAutospacing="0" w:after="0" w:afterAutospacing="0"/>
        <w:ind w:right="0"/>
        <w:jc w:val="both"/>
        <w:rPr>
          <w:color w:val="000000" w:themeColor="text1"/>
          <w:sz w:val="28"/>
          <w:szCs w:val="28"/>
          <w:lang w:val="az-Latn-AZ"/>
        </w:rPr>
      </w:pPr>
      <w:r w:rsidRPr="006E5D9E">
        <w:rPr>
          <w:color w:val="000000" w:themeColor="text1"/>
          <w:sz w:val="28"/>
          <w:szCs w:val="28"/>
          <w:lang w:val="az-Latn-AZ"/>
        </w:rPr>
        <w:t>bilikləri başqaları ilə bölüşmək;</w:t>
      </w:r>
    </w:p>
    <w:p w14:paraId="0BC89D08" w14:textId="77777777" w:rsidR="00C27F1B" w:rsidRPr="006E5D9E" w:rsidRDefault="00C27F1B" w:rsidP="00040D54">
      <w:pPr>
        <w:pStyle w:val="NormalWeb"/>
        <w:numPr>
          <w:ilvl w:val="1"/>
          <w:numId w:val="7"/>
        </w:numPr>
        <w:shd w:val="clear" w:color="auto" w:fill="FFFFFF"/>
        <w:spacing w:before="0" w:beforeAutospacing="0" w:after="0" w:afterAutospacing="0"/>
        <w:ind w:right="0"/>
        <w:jc w:val="both"/>
        <w:rPr>
          <w:color w:val="000000" w:themeColor="text1"/>
          <w:sz w:val="28"/>
          <w:szCs w:val="28"/>
          <w:lang w:val="az-Latn-AZ"/>
        </w:rPr>
      </w:pPr>
      <w:r w:rsidRPr="006E5D9E">
        <w:rPr>
          <w:color w:val="000000" w:themeColor="text1"/>
          <w:sz w:val="28"/>
          <w:szCs w:val="28"/>
          <w:lang w:val="az-Latn-AZ"/>
        </w:rPr>
        <w:t>çətinlik çəkən yoldaşlara kömək etmək, başa düşmədiklərini onlara izah etmək;</w:t>
      </w:r>
    </w:p>
    <w:p w14:paraId="2A3CF6BA" w14:textId="77777777" w:rsidR="00C27F1B" w:rsidRPr="006E5D9E" w:rsidRDefault="00C27F1B" w:rsidP="00040D54">
      <w:pPr>
        <w:pStyle w:val="NormalWeb"/>
        <w:numPr>
          <w:ilvl w:val="1"/>
          <w:numId w:val="7"/>
        </w:numPr>
        <w:shd w:val="clear" w:color="auto" w:fill="FFFFFF"/>
        <w:spacing w:before="0" w:beforeAutospacing="0" w:after="0" w:afterAutospacing="0"/>
        <w:ind w:right="0"/>
        <w:rPr>
          <w:color w:val="000000" w:themeColor="text1"/>
          <w:sz w:val="28"/>
          <w:szCs w:val="28"/>
          <w:lang w:val="az-Latn-AZ"/>
        </w:rPr>
      </w:pPr>
      <w:r w:rsidRPr="006E5D9E">
        <w:rPr>
          <w:color w:val="000000" w:themeColor="text1"/>
          <w:sz w:val="28"/>
          <w:szCs w:val="28"/>
          <w:lang w:val="az-Latn-AZ"/>
        </w:rPr>
        <w:t>tapşırıqları yerinə yetirmək - maksimum, əlavə ədəbiyyatı, ilkin mənbələri oxumaq, uzunmüddətli müşahidələr üçün nəzərdə tutmaq;</w:t>
      </w:r>
    </w:p>
    <w:p w14:paraId="7FD20799" w14:textId="77777777" w:rsidR="00C27F1B" w:rsidRPr="006E5D9E" w:rsidRDefault="00C27F1B" w:rsidP="00040D54">
      <w:pPr>
        <w:pStyle w:val="NormalWeb"/>
        <w:numPr>
          <w:ilvl w:val="1"/>
          <w:numId w:val="7"/>
        </w:numPr>
        <w:shd w:val="clear" w:color="auto" w:fill="FFFFFF"/>
        <w:spacing w:before="0" w:beforeAutospacing="0" w:after="0" w:afterAutospacing="0"/>
        <w:ind w:right="0"/>
        <w:rPr>
          <w:color w:val="000000" w:themeColor="text1"/>
          <w:sz w:val="28"/>
          <w:szCs w:val="28"/>
          <w:lang w:val="az-Latn-AZ"/>
        </w:rPr>
      </w:pPr>
      <w:r w:rsidRPr="006E5D9E">
        <w:rPr>
          <w:color w:val="000000" w:themeColor="text1"/>
          <w:sz w:val="28"/>
          <w:szCs w:val="28"/>
          <w:lang w:val="az-Latn-AZ"/>
        </w:rPr>
        <w:t>şagirdləri bir deyil, bir neçə müstəqil həll yolu tapmağa həvəsləndirmək;</w:t>
      </w:r>
    </w:p>
    <w:p w14:paraId="377A641B" w14:textId="77777777" w:rsidR="00C27F1B" w:rsidRPr="006E5D9E" w:rsidRDefault="00C27F1B" w:rsidP="00040D54">
      <w:pPr>
        <w:pStyle w:val="NormalWeb"/>
        <w:numPr>
          <w:ilvl w:val="1"/>
          <w:numId w:val="7"/>
        </w:numPr>
        <w:shd w:val="clear" w:color="auto" w:fill="FFFFFF"/>
        <w:spacing w:before="0" w:beforeAutospacing="0" w:after="0" w:afterAutospacing="0"/>
        <w:ind w:right="0"/>
        <w:rPr>
          <w:color w:val="000000" w:themeColor="text1"/>
          <w:sz w:val="28"/>
          <w:szCs w:val="28"/>
          <w:lang w:val="az-Latn-AZ"/>
        </w:rPr>
      </w:pPr>
      <w:r w:rsidRPr="006E5D9E">
        <w:rPr>
          <w:color w:val="000000" w:themeColor="text1"/>
          <w:sz w:val="28"/>
          <w:szCs w:val="28"/>
          <w:lang w:val="az-Latn-AZ"/>
        </w:rPr>
        <w:t>tapşırıqların sərbəst seçimi, əsasən axtarış, yaradıcılıq;</w:t>
      </w:r>
    </w:p>
    <w:p w14:paraId="6D5F2C75" w14:textId="77777777" w:rsidR="00C27F1B" w:rsidRPr="006E5D9E" w:rsidRDefault="00C27F1B" w:rsidP="00040D54">
      <w:pPr>
        <w:pStyle w:val="NormalWeb"/>
        <w:numPr>
          <w:ilvl w:val="1"/>
          <w:numId w:val="7"/>
        </w:numPr>
        <w:shd w:val="clear" w:color="auto" w:fill="FFFFFF"/>
        <w:spacing w:before="0" w:beforeAutospacing="0" w:after="0" w:afterAutospacing="0"/>
        <w:ind w:right="0"/>
        <w:rPr>
          <w:color w:val="000000" w:themeColor="text1"/>
          <w:sz w:val="28"/>
          <w:szCs w:val="28"/>
          <w:lang w:val="az-Latn-AZ"/>
        </w:rPr>
      </w:pPr>
      <w:r w:rsidRPr="006E5D9E">
        <w:rPr>
          <w:color w:val="000000" w:themeColor="text1"/>
          <w:sz w:val="28"/>
          <w:szCs w:val="28"/>
          <w:lang w:val="az-Latn-AZ"/>
        </w:rPr>
        <w:t>fəaliyyətləri şaxələndirmək  , oyun, bədii, ictimai və digər fəaliyyət elementlərini daxil etmək;</w:t>
      </w:r>
    </w:p>
    <w:p w14:paraId="77397DBC" w14:textId="6CA577F0" w:rsidR="00C27F1B" w:rsidRPr="006E5D9E" w:rsidRDefault="00C27F1B" w:rsidP="00040D54">
      <w:pPr>
        <w:pStyle w:val="NormalWeb"/>
        <w:numPr>
          <w:ilvl w:val="1"/>
          <w:numId w:val="7"/>
        </w:numPr>
        <w:shd w:val="clear" w:color="auto" w:fill="FFFFFF"/>
        <w:spacing w:before="0" w:beforeAutospacing="0" w:after="0" w:afterAutospacing="0"/>
        <w:ind w:right="0"/>
        <w:rPr>
          <w:color w:val="000000" w:themeColor="text1"/>
          <w:sz w:val="28"/>
          <w:szCs w:val="28"/>
          <w:lang w:val="az-Latn-AZ"/>
        </w:rPr>
      </w:pPr>
      <w:r w:rsidRPr="006E5D9E">
        <w:rPr>
          <w:color w:val="000000" w:themeColor="text1"/>
          <w:sz w:val="28"/>
          <w:szCs w:val="28"/>
          <w:lang w:val="az-Latn-AZ"/>
        </w:rPr>
        <w:t xml:space="preserve">kollektiv fəaliyyətə maraq yaratmaq, bunun əsasında kollektiv üzvlərinin mövqeyinin fəallığının formalaşması baş verir </w:t>
      </w:r>
      <w:r w:rsidRPr="007769CE">
        <w:rPr>
          <w:i/>
          <w:color w:val="000000" w:themeColor="text1"/>
          <w:sz w:val="28"/>
          <w:szCs w:val="28"/>
          <w:lang w:val="az-Latn-AZ"/>
        </w:rPr>
        <w:t>[</w:t>
      </w:r>
      <w:r w:rsidR="00E01E96">
        <w:rPr>
          <w:i/>
          <w:color w:val="000000" w:themeColor="text1"/>
          <w:sz w:val="28"/>
          <w:szCs w:val="28"/>
          <w:lang w:val="az-Latn-AZ"/>
        </w:rPr>
        <w:t>19</w:t>
      </w:r>
      <w:r w:rsidRPr="007769CE">
        <w:rPr>
          <w:i/>
          <w:color w:val="000000" w:themeColor="text1"/>
          <w:sz w:val="28"/>
          <w:szCs w:val="28"/>
          <w:lang w:val="az-Latn-AZ"/>
        </w:rPr>
        <w:t>].</w:t>
      </w:r>
    </w:p>
    <w:p w14:paraId="4D8200B0" w14:textId="0F6147C2" w:rsidR="00C522DB" w:rsidRPr="006E5D9E" w:rsidRDefault="00C27F1B" w:rsidP="00C522DB">
      <w:pPr>
        <w:pStyle w:val="NormalWeb"/>
        <w:shd w:val="clear" w:color="auto" w:fill="FFFFFF"/>
        <w:spacing w:before="0" w:beforeAutospacing="0" w:after="0" w:afterAutospacing="0"/>
        <w:ind w:left="0" w:right="0" w:firstLine="720"/>
        <w:jc w:val="both"/>
        <w:rPr>
          <w:b/>
          <w:bCs/>
          <w:color w:val="000000" w:themeColor="text1"/>
          <w:sz w:val="28"/>
          <w:szCs w:val="28"/>
          <w:lang w:val="az-Latn-AZ"/>
        </w:rPr>
      </w:pPr>
      <w:r w:rsidRPr="006E5D9E">
        <w:rPr>
          <w:color w:val="000000" w:themeColor="text1"/>
          <w:sz w:val="28"/>
          <w:szCs w:val="28"/>
          <w:lang w:val="az-Latn-AZ"/>
        </w:rPr>
        <w:t>Həmçinin, idrak fəaliyyətinin inkişafının şərtlərindən birini də də tədris prosesində müvafiq didaktik prinsiplərdən istifadəni  adlandırmaq olar</w:t>
      </w:r>
      <w:r w:rsidRPr="00746646">
        <w:rPr>
          <w:i/>
          <w:color w:val="000000" w:themeColor="text1"/>
          <w:sz w:val="28"/>
          <w:szCs w:val="28"/>
          <w:lang w:val="az-Latn-AZ"/>
        </w:rPr>
        <w:t>.</w:t>
      </w:r>
      <w:r w:rsidR="00C522DB" w:rsidRPr="00C522DB">
        <w:rPr>
          <w:bCs/>
          <w:color w:val="000000" w:themeColor="text1"/>
          <w:sz w:val="28"/>
          <w:szCs w:val="28"/>
          <w:lang w:val="az-Latn-AZ"/>
        </w:rPr>
        <w:t xml:space="preserve"> </w:t>
      </w:r>
      <w:r w:rsidR="00C522DB" w:rsidRPr="006C69A6">
        <w:rPr>
          <w:bCs/>
          <w:color w:val="000000" w:themeColor="text1"/>
          <w:sz w:val="28"/>
          <w:szCs w:val="28"/>
          <w:lang w:val="az-Latn-AZ"/>
        </w:rPr>
        <w:t>Şagiridin öz inkişafında şəxsiyyətin fəaliyyətin inkişafının hər üç səviyyəsindən</w:t>
      </w:r>
      <w:r w:rsidR="00C522DB">
        <w:rPr>
          <w:bCs/>
          <w:color w:val="000000" w:themeColor="text1"/>
          <w:sz w:val="28"/>
          <w:szCs w:val="28"/>
          <w:lang w:val="az-Latn-AZ"/>
        </w:rPr>
        <w:t xml:space="preserve"> </w:t>
      </w:r>
      <w:r w:rsidR="00C522DB" w:rsidRPr="006C69A6">
        <w:rPr>
          <w:bCs/>
          <w:color w:val="000000" w:themeColor="text1"/>
          <w:sz w:val="28"/>
          <w:szCs w:val="28"/>
          <w:lang w:val="az-Latn-AZ"/>
        </w:rPr>
        <w:t>keçməlidir (</w:t>
      </w:r>
      <w:r w:rsidR="00C522DB" w:rsidRPr="006C69A6">
        <w:rPr>
          <w:color w:val="000000" w:themeColor="text1"/>
          <w:sz w:val="28"/>
          <w:szCs w:val="28"/>
          <w:lang w:val="az-Latn-AZ"/>
        </w:rPr>
        <w:t>Diaqram 1.1)</w:t>
      </w:r>
      <w:r w:rsidR="00C522DB" w:rsidRPr="006C69A6">
        <w:rPr>
          <w:bCs/>
          <w:color w:val="000000" w:themeColor="text1"/>
          <w:sz w:val="28"/>
          <w:szCs w:val="28"/>
          <w:lang w:val="az-Latn-AZ"/>
        </w:rPr>
        <w:t>. </w:t>
      </w:r>
      <w:r w:rsidR="00C522DB">
        <w:rPr>
          <w:bCs/>
          <w:color w:val="000000" w:themeColor="text1"/>
          <w:sz w:val="28"/>
          <w:szCs w:val="28"/>
          <w:lang w:val="az-Latn-AZ"/>
        </w:rPr>
        <w:t xml:space="preserve">  </w:t>
      </w:r>
      <w:r w:rsidR="00C522DB" w:rsidRPr="006C69A6">
        <w:rPr>
          <w:bCs/>
          <w:color w:val="000000" w:themeColor="text1"/>
          <w:sz w:val="28"/>
          <w:szCs w:val="28"/>
          <w:lang w:val="az-Latn-AZ"/>
        </w:rPr>
        <w:t>Və yalnız ən yüksək səviyyəyə çatmaq istəyində, birincinin</w:t>
      </w:r>
      <w:r w:rsidR="00C522DB">
        <w:rPr>
          <w:bCs/>
          <w:color w:val="000000" w:themeColor="text1"/>
          <w:sz w:val="28"/>
          <w:szCs w:val="28"/>
          <w:lang w:val="az-Latn-AZ"/>
        </w:rPr>
        <w:t xml:space="preserve"> </w:t>
      </w:r>
      <w:r w:rsidR="00C522DB" w:rsidRPr="006E5D9E">
        <w:rPr>
          <w:color w:val="000000" w:themeColor="text1"/>
          <w:sz w:val="28"/>
          <w:szCs w:val="28"/>
          <w:lang w:val="az-Latn-AZ"/>
        </w:rPr>
        <w:t>əhəmiyyətini qiymətləndirməmək olmaz.</w:t>
      </w:r>
    </w:p>
    <w:p w14:paraId="7399919A" w14:textId="2E5423C7" w:rsidR="00C27F1B" w:rsidRDefault="00C27F1B" w:rsidP="00040D54">
      <w:pPr>
        <w:pStyle w:val="NormalWeb"/>
        <w:shd w:val="clear" w:color="auto" w:fill="FFFFFF"/>
        <w:spacing w:before="0" w:beforeAutospacing="0" w:after="0" w:afterAutospacing="0"/>
        <w:ind w:left="0" w:right="0" w:firstLine="720"/>
        <w:jc w:val="both"/>
        <w:rPr>
          <w:i/>
          <w:color w:val="000000" w:themeColor="text1"/>
          <w:sz w:val="28"/>
          <w:szCs w:val="28"/>
          <w:lang w:val="az-Latn-AZ"/>
        </w:rPr>
      </w:pPr>
    </w:p>
    <w:tbl>
      <w:tblPr>
        <w:tblStyle w:val="TableGrid"/>
        <w:tblW w:w="9926"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C27F1B" w14:paraId="10422652" w14:textId="77777777" w:rsidTr="004F38D3">
        <w:trPr>
          <w:trHeight w:val="5963"/>
        </w:trPr>
        <w:tc>
          <w:tcPr>
            <w:tcW w:w="9926" w:type="dxa"/>
          </w:tcPr>
          <w:p w14:paraId="20FFCC02" w14:textId="77777777" w:rsidR="00C27F1B" w:rsidRDefault="00C27F1B" w:rsidP="00040D54">
            <w:pPr>
              <w:pStyle w:val="NormalWeb"/>
              <w:spacing w:before="0" w:beforeAutospacing="0" w:after="0" w:afterAutospacing="0"/>
              <w:ind w:left="0" w:right="0" w:firstLine="0"/>
              <w:rPr>
                <w:color w:val="000000" w:themeColor="text1"/>
                <w:sz w:val="28"/>
                <w:szCs w:val="28"/>
                <w:lang w:val="az-Latn-AZ"/>
              </w:rPr>
            </w:pPr>
            <w:r w:rsidRPr="006E5D9E">
              <w:rPr>
                <w:noProof/>
                <w:color w:val="000000" w:themeColor="text1"/>
                <w:sz w:val="28"/>
                <w:szCs w:val="28"/>
                <w:lang w:val="en-US" w:eastAsia="en-US"/>
              </w:rPr>
              <w:lastRenderedPageBreak/>
              <w:drawing>
                <wp:inline distT="0" distB="0" distL="0" distR="0" wp14:anchorId="32844EF2" wp14:editId="1708672C">
                  <wp:extent cx="5758249" cy="3599815"/>
                  <wp:effectExtent l="0" t="0" r="0" b="19685"/>
                  <wp:docPr id="12" name="Diy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C27F1B" w14:paraId="1E7CECF2" w14:textId="77777777" w:rsidTr="004F38D3">
        <w:trPr>
          <w:trHeight w:val="436"/>
        </w:trPr>
        <w:tc>
          <w:tcPr>
            <w:tcW w:w="9926" w:type="dxa"/>
          </w:tcPr>
          <w:p w14:paraId="54C4D71A" w14:textId="77777777" w:rsidR="00C27F1B" w:rsidRPr="007769CE" w:rsidRDefault="00C27F1B" w:rsidP="00040D54">
            <w:pPr>
              <w:pStyle w:val="NormalWeb"/>
              <w:spacing w:before="0" w:beforeAutospacing="0" w:after="0" w:afterAutospacing="0"/>
              <w:ind w:left="0" w:right="0" w:firstLine="0"/>
              <w:jc w:val="center"/>
              <w:rPr>
                <w:b/>
                <w:color w:val="000000" w:themeColor="text1"/>
                <w:sz w:val="28"/>
                <w:szCs w:val="28"/>
                <w:lang w:val="az-Latn-AZ"/>
              </w:rPr>
            </w:pPr>
            <w:r w:rsidRPr="007769CE">
              <w:rPr>
                <w:b/>
                <w:color w:val="000000" w:themeColor="text1"/>
                <w:sz w:val="28"/>
                <w:szCs w:val="28"/>
                <w:lang w:val="az-Latn-AZ"/>
              </w:rPr>
              <w:t xml:space="preserve">Diaqram 1.1. </w:t>
            </w:r>
            <w:r w:rsidRPr="00040D54">
              <w:rPr>
                <w:bCs/>
                <w:color w:val="000000" w:themeColor="text1"/>
                <w:sz w:val="28"/>
                <w:szCs w:val="28"/>
                <w:lang w:val="az-Latn-AZ"/>
              </w:rPr>
              <w:t>Didaktik prinsiplər.</w:t>
            </w:r>
          </w:p>
        </w:tc>
      </w:tr>
    </w:tbl>
    <w:p w14:paraId="048B8985" w14:textId="77777777"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b/>
          <w:bCs/>
          <w:color w:val="000000" w:themeColor="text1"/>
          <w:sz w:val="28"/>
          <w:szCs w:val="28"/>
          <w:lang w:val="az-Latn-AZ"/>
        </w:rPr>
        <w:t>Problemli təlim metodu</w:t>
      </w:r>
      <w:r w:rsidRPr="006E5D9E">
        <w:rPr>
          <w:color w:val="000000" w:themeColor="text1"/>
          <w:sz w:val="28"/>
          <w:szCs w:val="28"/>
          <w:lang w:val="az-Latn-AZ"/>
        </w:rPr>
        <w:t> – şagirdlərin məntiqi təfəkkürünün inkişafına təkan verir. İlk növbədə problemlilik prinsipi əsas prinsip kimi qəbul edilməlidir. Problem o zaman yaranır ki, ziddiyyət olsun. Ziddiyyətin həll edilməsi</w:t>
      </w:r>
      <w:r w:rsidRPr="006E5D9E">
        <w:rPr>
          <w:color w:val="000000" w:themeColor="text1"/>
          <w:sz w:val="28"/>
          <w:szCs w:val="28"/>
          <w:lang w:val="az-Latn-AZ"/>
        </w:rPr>
        <w:br/>
        <w:t>problemli təlim metodu sayəsində baş verir. Məsələn, informasiyanın ölçülməsi mövzusunu keçərkən şagirdlərə belə bir suallarla müraciət etmək olar:</w:t>
      </w:r>
      <w:r w:rsidRPr="006E5D9E">
        <w:rPr>
          <w:color w:val="000000" w:themeColor="text1"/>
          <w:sz w:val="28"/>
          <w:szCs w:val="28"/>
          <w:lang w:val="az-Latn-AZ"/>
        </w:rPr>
        <w:br/>
        <w:t>- İnformasiyanın miqdarı 1bitdənkiçik ola bilərmi?</w:t>
      </w:r>
      <w:r w:rsidRPr="006E5D9E">
        <w:rPr>
          <w:color w:val="000000" w:themeColor="text1"/>
          <w:sz w:val="28"/>
          <w:szCs w:val="28"/>
          <w:lang w:val="az-Latn-AZ"/>
        </w:rPr>
        <w:br/>
        <w:t xml:space="preserve">-  Əgər  bir  simvol  1  baytla  ölçülürsə,  onda  bəs  1  bitlə nə ölçülür? Axı hərfin səkkizdə birini bitlə ölçmək mümkün deyil.  </w:t>
      </w:r>
    </w:p>
    <w:p w14:paraId="78275E3F" w14:textId="09E3BA22"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Sonra isə evristik metodla </w:t>
      </w:r>
      <w:hyperlink r:id="rId18" w:history="1">
        <w:r w:rsidRPr="006E5D9E">
          <w:rPr>
            <w:rStyle w:val="Hyperlink"/>
            <w:color w:val="000000" w:themeColor="text1"/>
            <w:sz w:val="28"/>
            <w:szCs w:val="28"/>
            <w:u w:val="none"/>
            <w:lang w:val="az-Latn-AZ"/>
          </w:rPr>
          <w:t>problemin həlli</w:t>
        </w:r>
      </w:hyperlink>
      <w:r w:rsidRPr="006E5D9E">
        <w:rPr>
          <w:color w:val="000000" w:themeColor="text1"/>
          <w:sz w:val="28"/>
          <w:szCs w:val="28"/>
          <w:lang w:val="az-Latn-AZ"/>
        </w:rPr>
        <w:t xml:space="preserve"> tapılır.</w:t>
      </w:r>
    </w:p>
    <w:p w14:paraId="50C1F9B9" w14:textId="273DDABE" w:rsidR="00C27F1B" w:rsidRPr="006E5D9E" w:rsidRDefault="00C27F1B" w:rsidP="00C522DB">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Ardıcıl olaraq daha mürəkkəb tapşırıqlar və ya suallar vasitəsilə şagirdin təfəkküründə elə bir problemli vəziyyət yaratmaq lazımdır ki, onun həmin problemi həll etmək üçün kifayət qədər biliyi olmasın (həllini müstəqil  bacarmasın ), yəni müəllimin köməyi ilə özünün aktiv şəkildə yeni biliklər formalaşdırmağı bacarsın.</w:t>
      </w:r>
      <w:r w:rsidRPr="006E5D9E">
        <w:rPr>
          <w:color w:val="000000" w:themeColor="text1"/>
          <w:sz w:val="28"/>
          <w:szCs w:val="28"/>
          <w:shd w:val="clear" w:color="auto" w:fill="C9D7F1"/>
          <w:lang w:val="az-Latn-AZ"/>
        </w:rPr>
        <w:t xml:space="preserve"> </w:t>
      </w:r>
      <w:r w:rsidRPr="006E5D9E">
        <w:rPr>
          <w:color w:val="000000" w:themeColor="text1"/>
          <w:sz w:val="28"/>
          <w:szCs w:val="28"/>
          <w:lang w:val="az-Latn-AZ"/>
        </w:rPr>
        <w:t>Beləliklə, şagird yeni bilikləri müəllimin hazır tərtibatlarında deyil, özünün fəal idrak fəaliyyəti nəticəsində alır. Bu prinsipin tətbiqinin özəlliyi ondan ibarətdir ki, o, müvafiq konkret didaktik vəzifələrin həllinə yönəlməlidir.</w:t>
      </w:r>
      <w:r w:rsidR="00C522DB">
        <w:rPr>
          <w:color w:val="000000" w:themeColor="text1"/>
          <w:sz w:val="28"/>
          <w:szCs w:val="28"/>
          <w:lang w:val="az-Latn-AZ"/>
        </w:rPr>
        <w:t xml:space="preserve">  </w:t>
      </w:r>
      <w:r w:rsidRPr="006E5D9E">
        <w:rPr>
          <w:color w:val="000000" w:themeColor="text1"/>
          <w:sz w:val="28"/>
          <w:szCs w:val="28"/>
          <w:lang w:val="az-Latn-AZ"/>
        </w:rPr>
        <w:t xml:space="preserve">Bu prinsipin informatikanın tədrisi prosesində tətbiqi xüsusiyyətli dərslərin keçirilməsinin konkret formalarını, </w:t>
      </w:r>
      <w:r w:rsidRPr="006E5D9E">
        <w:rPr>
          <w:color w:val="000000" w:themeColor="text1"/>
          <w:sz w:val="28"/>
          <w:szCs w:val="28"/>
          <w:lang w:val="az-Latn-AZ"/>
        </w:rPr>
        <w:lastRenderedPageBreak/>
        <w:t>pedaqoji metodların texnikasını  tələb edir. Ən əsası isə problemli materialın məzmunu şagirdlərin maraqları nəzərə alınmaqla seçilməlidir.</w:t>
      </w:r>
    </w:p>
    <w:p w14:paraId="3C961E73" w14:textId="77777777"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6E5D9E">
        <w:rPr>
          <w:b/>
          <w:color w:val="000000" w:themeColor="text1"/>
          <w:sz w:val="28"/>
          <w:szCs w:val="28"/>
          <w:lang w:val="az-Latn-AZ"/>
        </w:rPr>
        <w:t>Tədris və idrak fəaliyyətinin praktiki tapşırıqların xarakterinə maksimum mümkün adekvat</w:t>
      </w:r>
      <w:r>
        <w:rPr>
          <w:b/>
          <w:color w:val="000000" w:themeColor="text1"/>
          <w:sz w:val="28"/>
          <w:szCs w:val="28"/>
          <w:lang w:val="az-Latn-AZ"/>
        </w:rPr>
        <w:t xml:space="preserve">lığının təmin edilməsi prinsipi: </w:t>
      </w:r>
      <w:r w:rsidRPr="006E5D9E">
        <w:rPr>
          <w:color w:val="000000" w:themeColor="text1"/>
          <w:sz w:val="28"/>
          <w:szCs w:val="28"/>
          <w:lang w:val="az-Latn-AZ"/>
        </w:rPr>
        <w:t>Təcrübə dərsləri həmişə şagirdlərin informasiya hazırlığının tərkib hissəsi olmuşdur. Bu prinsipin mahiyyəti ondan ibarətdir ki, şagirdlərin tədris və idrak fəaliyyətinin təşkili öz təbiətinə görə real fəaliyyətə mümkün qədər yaxın olmalıdır. Bu, problemli öyrənmə prinsipi ilə birləşərək, yeni biliklərin nəzəri dərk edilməsindən onların praktiki başa düşülməsinə keçidi təmin etməlidir.</w:t>
      </w:r>
    </w:p>
    <w:p w14:paraId="661AFF5C" w14:textId="787DC2B2" w:rsidR="00C27F1B"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Pr>
          <w:b/>
          <w:color w:val="000000" w:themeColor="text1"/>
          <w:sz w:val="28"/>
          <w:szCs w:val="28"/>
          <w:lang w:val="az-Latn-AZ"/>
        </w:rPr>
        <w:t xml:space="preserve"> Qarşılıqlı öyrənmə prinsipi: </w:t>
      </w:r>
      <w:r w:rsidRPr="006E5D9E">
        <w:rPr>
          <w:color w:val="000000" w:themeColor="text1"/>
          <w:sz w:val="28"/>
          <w:szCs w:val="28"/>
          <w:lang w:val="az-Latn-AZ"/>
        </w:rPr>
        <w:t xml:space="preserve">Şagirdlərin təhsil və idrak fəaliyyətinin təşkilində qarşılıqlı öyrənmə prinsipi </w:t>
      </w:r>
      <w:r>
        <w:rPr>
          <w:color w:val="000000" w:themeColor="text1"/>
          <w:sz w:val="28"/>
          <w:szCs w:val="28"/>
          <w:lang w:val="az-Latn-AZ"/>
        </w:rPr>
        <w:t xml:space="preserve"> d</w:t>
      </w:r>
      <w:r w:rsidRPr="006E5D9E">
        <w:rPr>
          <w:color w:val="000000" w:themeColor="text1"/>
          <w:sz w:val="28"/>
          <w:szCs w:val="28"/>
          <w:lang w:val="az-Latn-AZ"/>
        </w:rPr>
        <w:t>aha az əhəmiyyət kəsb etmir. Nəzərə almaq lazımdır ki, təlim prosesində tələbələr bir-birlərini öyrədə, bilik mübadiləsi apara</w:t>
      </w:r>
      <w:r w:rsidR="00E45A42">
        <w:rPr>
          <w:color w:val="000000" w:themeColor="text1"/>
          <w:sz w:val="28"/>
          <w:szCs w:val="28"/>
          <w:lang w:val="az-Latn-AZ"/>
        </w:rPr>
        <w:t xml:space="preserve"> b</w:t>
      </w:r>
      <w:r w:rsidRPr="006E5D9E">
        <w:rPr>
          <w:color w:val="000000" w:themeColor="text1"/>
          <w:sz w:val="28"/>
          <w:szCs w:val="28"/>
          <w:lang w:val="az-Latn-AZ"/>
        </w:rPr>
        <w:t>ilərlər. </w:t>
      </w:r>
      <w:r w:rsidR="00E45A42">
        <w:rPr>
          <w:color w:val="000000" w:themeColor="text1"/>
          <w:sz w:val="28"/>
          <w:szCs w:val="28"/>
          <w:lang w:val="az-Latn-AZ"/>
        </w:rPr>
        <w:t xml:space="preserve"> </w:t>
      </w:r>
      <w:r w:rsidRPr="006E5D9E">
        <w:rPr>
          <w:color w:val="000000" w:themeColor="text1"/>
          <w:sz w:val="28"/>
          <w:szCs w:val="28"/>
          <w:lang w:val="az-Latn-AZ"/>
        </w:rPr>
        <w:t>Uğurlu özünütəhsil təkcə nəzəri baza deyil, həm də öyrənilən hadisələri, faktları, əlumatları təhlil etmək və ümumiləşdir</w:t>
      </w:r>
      <w:r>
        <w:rPr>
          <w:color w:val="000000" w:themeColor="text1"/>
          <w:sz w:val="28"/>
          <w:szCs w:val="28"/>
          <w:lang w:val="az-Latn-AZ"/>
        </w:rPr>
        <w:t>mək bacarığını tələb edir(sxem1.1).</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9"/>
      </w:tblGrid>
      <w:tr w:rsidR="00C27F1B" w14:paraId="476A7076" w14:textId="77777777" w:rsidTr="005D2B7A">
        <w:trPr>
          <w:trHeight w:val="4810"/>
        </w:trPr>
        <w:tc>
          <w:tcPr>
            <w:tcW w:w="8919" w:type="dxa"/>
          </w:tcPr>
          <w:p w14:paraId="34C3679B" w14:textId="77777777" w:rsidR="00C27F1B" w:rsidRDefault="00C27F1B" w:rsidP="00040D54">
            <w:pPr>
              <w:pStyle w:val="NormalWeb"/>
              <w:spacing w:before="0" w:beforeAutospacing="0" w:after="0" w:afterAutospacing="0"/>
              <w:ind w:left="0" w:right="0" w:firstLine="0"/>
              <w:jc w:val="both"/>
              <w:rPr>
                <w:color w:val="000000" w:themeColor="text1"/>
                <w:sz w:val="28"/>
                <w:szCs w:val="28"/>
                <w:lang w:val="az-Latn-AZ"/>
              </w:rPr>
            </w:pPr>
            <w:r>
              <w:rPr>
                <w:noProof/>
                <w:color w:val="000000" w:themeColor="text1"/>
                <w:sz w:val="28"/>
                <w:szCs w:val="28"/>
                <w:lang w:val="en-US" w:eastAsia="en-US"/>
              </w:rPr>
              <w:drawing>
                <wp:inline distT="0" distB="0" distL="0" distR="0" wp14:anchorId="4FBDE52C" wp14:editId="5B6EA050">
                  <wp:extent cx="5412259" cy="2858135"/>
                  <wp:effectExtent l="0" t="0" r="0" b="18415"/>
                  <wp:docPr id="141006827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tc>
      </w:tr>
      <w:tr w:rsidR="00C27F1B" w14:paraId="35C25D24" w14:textId="77777777" w:rsidTr="005D2B7A">
        <w:trPr>
          <w:trHeight w:val="471"/>
        </w:trPr>
        <w:tc>
          <w:tcPr>
            <w:tcW w:w="8919" w:type="dxa"/>
          </w:tcPr>
          <w:p w14:paraId="59693FD3" w14:textId="77777777" w:rsidR="00C27F1B" w:rsidRDefault="00C27F1B" w:rsidP="00040D54">
            <w:pPr>
              <w:pStyle w:val="NormalWeb"/>
              <w:spacing w:before="0" w:beforeAutospacing="0" w:after="0" w:afterAutospacing="0"/>
              <w:ind w:left="0" w:right="0" w:firstLine="0"/>
              <w:jc w:val="center"/>
              <w:rPr>
                <w:color w:val="000000" w:themeColor="text1"/>
                <w:sz w:val="28"/>
                <w:szCs w:val="28"/>
                <w:lang w:val="az-Latn-AZ"/>
              </w:rPr>
            </w:pPr>
            <w:r w:rsidRPr="00775DAF">
              <w:rPr>
                <w:b/>
                <w:color w:val="000000" w:themeColor="text1"/>
                <w:sz w:val="28"/>
                <w:szCs w:val="28"/>
                <w:lang w:val="az-Latn-AZ"/>
              </w:rPr>
              <w:t xml:space="preserve">Sxem 1.1 </w:t>
            </w:r>
            <w:r w:rsidRPr="005D2B7A">
              <w:rPr>
                <w:bCs/>
                <w:color w:val="000000" w:themeColor="text1"/>
                <w:sz w:val="28"/>
                <w:szCs w:val="28"/>
                <w:lang w:val="az-Latn-AZ"/>
              </w:rPr>
              <w:t>Qarşılıqlı öyrənmə prinsipinin fəaliyyəti</w:t>
            </w:r>
          </w:p>
        </w:tc>
      </w:tr>
    </w:tbl>
    <w:p w14:paraId="3CC3F8AF" w14:textId="66AAFBCB" w:rsidR="00C522DB" w:rsidRDefault="00C27F1B" w:rsidP="00C522DB">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775DAF">
        <w:rPr>
          <w:b/>
          <w:color w:val="000000" w:themeColor="text1"/>
          <w:sz w:val="28"/>
          <w:szCs w:val="28"/>
          <w:lang w:val="az-Latn-AZ"/>
        </w:rPr>
        <w:t>Tədqiq olunan problemlərin öyrənilməsi prinsipi:</w:t>
      </w:r>
      <w:r w:rsidRPr="00775DAF">
        <w:rPr>
          <w:color w:val="000000" w:themeColor="text1"/>
          <w:sz w:val="28"/>
          <w:szCs w:val="28"/>
          <w:lang w:val="az-Latn-AZ"/>
        </w:rPr>
        <w:t>Şagirdlərin təhsil və idrak fəaliyyətinin yaradıcı, kəşfiyyat xarakterli olması və mümkün olduqda təhlil və ümumiləşdirmə elementlərinin daxil olması çox vacibdir. </w:t>
      </w:r>
      <w:r w:rsidRPr="008E0CD4">
        <w:rPr>
          <w:color w:val="000000" w:themeColor="text1"/>
          <w:sz w:val="28"/>
          <w:szCs w:val="28"/>
          <w:lang w:val="az-Latn-AZ"/>
        </w:rPr>
        <w:t>Bu və ya digər hadisənin və ya problemin öyrənilməsi prosesi bütün əlamətlərə görə tədqiqat xarakteri</w:t>
      </w:r>
      <w:r w:rsidR="00C522DB">
        <w:rPr>
          <w:color w:val="000000" w:themeColor="text1"/>
          <w:sz w:val="28"/>
          <w:szCs w:val="28"/>
          <w:lang w:val="az-Latn-AZ"/>
        </w:rPr>
        <w:t xml:space="preserve"> </w:t>
      </w:r>
      <w:r w:rsidR="00C522DB" w:rsidRPr="008E0CD4">
        <w:rPr>
          <w:color w:val="000000" w:themeColor="text1"/>
          <w:sz w:val="28"/>
          <w:szCs w:val="28"/>
          <w:lang w:val="az-Latn-AZ"/>
        </w:rPr>
        <w:t>aşımalıdır. </w:t>
      </w:r>
      <w:r w:rsidR="00C522DB">
        <w:rPr>
          <w:color w:val="000000" w:themeColor="text1"/>
          <w:sz w:val="28"/>
          <w:szCs w:val="28"/>
          <w:lang w:val="az-Latn-AZ"/>
        </w:rPr>
        <w:t xml:space="preserve">    </w:t>
      </w:r>
      <w:r w:rsidR="00C522DB" w:rsidRPr="008E0CD4">
        <w:rPr>
          <w:color w:val="000000" w:themeColor="text1"/>
          <w:sz w:val="28"/>
          <w:szCs w:val="28"/>
          <w:lang w:val="az-Latn-AZ"/>
        </w:rPr>
        <w:t xml:space="preserve">Bu, təhsil və </w:t>
      </w:r>
      <w:r w:rsidR="00C522DB">
        <w:rPr>
          <w:color w:val="000000" w:themeColor="text1"/>
          <w:sz w:val="28"/>
          <w:szCs w:val="28"/>
          <w:lang w:val="az-Latn-AZ"/>
        </w:rPr>
        <w:t xml:space="preserve">     </w:t>
      </w:r>
      <w:r w:rsidR="00C522DB" w:rsidRPr="008E0CD4">
        <w:rPr>
          <w:color w:val="000000" w:themeColor="text1"/>
          <w:sz w:val="28"/>
          <w:szCs w:val="28"/>
          <w:lang w:val="az-Latn-AZ"/>
        </w:rPr>
        <w:t xml:space="preserve">idrak fəaliyyətinin </w:t>
      </w:r>
      <w:r w:rsidR="00C522DB">
        <w:rPr>
          <w:color w:val="000000" w:themeColor="text1"/>
          <w:sz w:val="28"/>
          <w:szCs w:val="28"/>
          <w:lang w:val="az-Latn-AZ"/>
        </w:rPr>
        <w:t xml:space="preserve">   </w:t>
      </w:r>
      <w:r w:rsidR="00C522DB" w:rsidRPr="008E0CD4">
        <w:rPr>
          <w:color w:val="000000" w:themeColor="text1"/>
          <w:sz w:val="28"/>
          <w:szCs w:val="28"/>
          <w:lang w:val="az-Latn-AZ"/>
        </w:rPr>
        <w:t>gücləndirilməsinin</w:t>
      </w:r>
      <w:r w:rsidR="00C522DB">
        <w:rPr>
          <w:color w:val="000000" w:themeColor="text1"/>
          <w:sz w:val="28"/>
          <w:szCs w:val="28"/>
          <w:lang w:val="az-Latn-AZ"/>
        </w:rPr>
        <w:t xml:space="preserve">  </w:t>
      </w:r>
      <w:r w:rsidR="00C522DB" w:rsidRPr="008E0CD4">
        <w:rPr>
          <w:color w:val="000000" w:themeColor="text1"/>
          <w:sz w:val="28"/>
          <w:szCs w:val="28"/>
          <w:lang w:val="az-Latn-AZ"/>
        </w:rPr>
        <w:t xml:space="preserve"> digər mühüm</w:t>
      </w:r>
    </w:p>
    <w:p w14:paraId="3C098266" w14:textId="1D2FD84E" w:rsidR="00C27F1B" w:rsidRPr="008E0CD4" w:rsidRDefault="00C27F1B" w:rsidP="00C522DB">
      <w:pPr>
        <w:pStyle w:val="NormalWeb"/>
        <w:shd w:val="clear" w:color="auto" w:fill="FFFFFF"/>
        <w:spacing w:before="0" w:beforeAutospacing="0" w:after="0" w:afterAutospacing="0"/>
        <w:ind w:left="0" w:right="0" w:firstLine="0"/>
        <w:jc w:val="both"/>
        <w:rPr>
          <w:color w:val="000000" w:themeColor="text1"/>
          <w:sz w:val="28"/>
          <w:szCs w:val="28"/>
          <w:lang w:val="az-Latn-AZ"/>
        </w:rPr>
      </w:pPr>
      <w:r w:rsidRPr="008E0CD4">
        <w:rPr>
          <w:color w:val="000000" w:themeColor="text1"/>
          <w:sz w:val="28"/>
          <w:szCs w:val="28"/>
          <w:lang w:val="az-Latn-AZ"/>
        </w:rPr>
        <w:lastRenderedPageBreak/>
        <w:t>prinsipidir: öyrənilən problem və hadisələrin öyrənilməsi prinsipi.</w:t>
      </w:r>
    </w:p>
    <w:p w14:paraId="53DC5999" w14:textId="77777777" w:rsidR="00C27F1B" w:rsidRPr="008E0CD4"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8E0CD4">
        <w:rPr>
          <w:b/>
          <w:color w:val="000000" w:themeColor="text1"/>
          <w:sz w:val="28"/>
          <w:szCs w:val="28"/>
          <w:lang w:val="az-Latn-AZ"/>
        </w:rPr>
        <w:t xml:space="preserve">Fərdiləşdirmə prinsipi: </w:t>
      </w:r>
      <w:r w:rsidRPr="008E0CD4">
        <w:rPr>
          <w:color w:val="000000" w:themeColor="text1"/>
          <w:sz w:val="28"/>
          <w:szCs w:val="28"/>
          <w:lang w:val="az-Latn-AZ"/>
        </w:rPr>
        <w:t>Hər hansı bir təhsil prosesi üçün fərdiləşdirmə prinsipi vacibdir - bu, şagirdin fərdi xüsusiyyətlərini və imkanlarını nəzərə alaraq təhsil və idrak fəaliyyətinin təşkilidir. Öyrənmək üçün bu prinsip müstəsna əhəmiyyət kəsb edir. Çünki bu prinsipdə bir çox psixofizik xüsusiyyətlər var (</w:t>
      </w:r>
      <w:r w:rsidRPr="0040488C">
        <w:rPr>
          <w:color w:val="000000" w:themeColor="text1"/>
          <w:sz w:val="28"/>
          <w:szCs w:val="28"/>
          <w:lang w:val="az-Latn-AZ"/>
        </w:rPr>
        <w:t>Sxem</w:t>
      </w:r>
      <w:r>
        <w:rPr>
          <w:b/>
          <w:color w:val="000000" w:themeColor="text1"/>
          <w:sz w:val="28"/>
          <w:szCs w:val="28"/>
          <w:lang w:val="az-Latn-AZ"/>
        </w:rPr>
        <w:t xml:space="preserve"> </w:t>
      </w:r>
      <w:r w:rsidRPr="0040488C">
        <w:rPr>
          <w:color w:val="000000" w:themeColor="text1"/>
          <w:sz w:val="28"/>
          <w:szCs w:val="28"/>
          <w:lang w:val="az-Latn-AZ"/>
        </w:rPr>
        <w:t>1.2.</w:t>
      </w:r>
      <w:r w:rsidRPr="008E0CD4">
        <w:rPr>
          <w:color w:val="000000" w:themeColor="text1"/>
          <w:sz w:val="28"/>
          <w:szCs w:val="28"/>
          <w:lang w:val="az-Latn-AZ"/>
        </w:rPr>
        <w:t>)</w:t>
      </w:r>
    </w:p>
    <w:p w14:paraId="343361E4" w14:textId="1ABA4AC8" w:rsidR="00F90EF5"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az-Latn-AZ"/>
        </w:rPr>
      </w:pPr>
      <w:r w:rsidRPr="008E0CD4">
        <w:rPr>
          <w:color w:val="000000" w:themeColor="text1"/>
          <w:sz w:val="28"/>
          <w:szCs w:val="28"/>
          <w:lang w:val="az-Latn-AZ"/>
        </w:rPr>
        <w:t xml:space="preserve">Bütün bunlar, mümkünsə, hər bir </w:t>
      </w:r>
      <w:r w:rsidR="00F90EF5">
        <w:rPr>
          <w:color w:val="000000" w:themeColor="text1"/>
          <w:sz w:val="28"/>
          <w:szCs w:val="28"/>
          <w:lang w:val="az-Latn-AZ"/>
        </w:rPr>
        <w:t>şagirdin</w:t>
      </w:r>
      <w:r w:rsidRPr="008E0CD4">
        <w:rPr>
          <w:color w:val="000000" w:themeColor="text1"/>
          <w:sz w:val="28"/>
          <w:szCs w:val="28"/>
          <w:lang w:val="az-Latn-AZ"/>
        </w:rPr>
        <w:t xml:space="preserve"> fərdi xüsusiyyətlərini nəzərə alacaq belə tədris forma və üsulların</w:t>
      </w:r>
      <w:r w:rsidR="00F90EF5">
        <w:rPr>
          <w:color w:val="000000" w:themeColor="text1"/>
          <w:sz w:val="28"/>
          <w:szCs w:val="28"/>
          <w:lang w:val="az-Latn-AZ"/>
        </w:rPr>
        <w:t xml:space="preserve">dan istifadəni tələb edir, yəni </w:t>
      </w:r>
      <w:r w:rsidRPr="008E0CD4">
        <w:rPr>
          <w:color w:val="000000" w:themeColor="text1"/>
          <w:sz w:val="28"/>
          <w:szCs w:val="28"/>
          <w:lang w:val="az-Latn-AZ"/>
        </w:rPr>
        <w:t> təhsil prosesinin fərdiləşdirilməsi prinsipini həyata keçirmək.</w:t>
      </w:r>
      <w:r w:rsidR="00F90EF5">
        <w:rPr>
          <w:color w:val="000000" w:themeColor="text1"/>
          <w:sz w:val="28"/>
          <w:szCs w:val="28"/>
          <w:lang w:val="az-Latn-AZ"/>
        </w:rPr>
        <w:t xml:space="preserve"> Bu prinsipin çox əhəmiyyətli xüsusiyyətləri vardır ki, bu da şagirdlərin idrak fəaliyyətinin inkişafı və artırılmasında mühüm əhəmiyyət kəsb edir.</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14:paraId="2417446C" w14:textId="77777777" w:rsidTr="005D2B7A">
        <w:tc>
          <w:tcPr>
            <w:tcW w:w="9207" w:type="dxa"/>
          </w:tcPr>
          <w:p w14:paraId="5DAF2B26" w14:textId="77777777" w:rsidR="00C27F1B" w:rsidRDefault="00C27F1B" w:rsidP="00040D54">
            <w:pPr>
              <w:pStyle w:val="NormalWeb"/>
              <w:spacing w:before="0" w:beforeAutospacing="0" w:after="0" w:afterAutospacing="0"/>
              <w:ind w:left="0" w:right="0" w:firstLine="0"/>
              <w:jc w:val="both"/>
              <w:rPr>
                <w:color w:val="000000" w:themeColor="text1"/>
                <w:sz w:val="28"/>
                <w:szCs w:val="28"/>
                <w:lang w:val="en-US"/>
              </w:rPr>
            </w:pPr>
            <w:r>
              <w:rPr>
                <w:noProof/>
                <w:color w:val="000000" w:themeColor="text1"/>
                <w:sz w:val="28"/>
                <w:szCs w:val="28"/>
                <w:lang w:val="en-US" w:eastAsia="en-US"/>
              </w:rPr>
              <w:drawing>
                <wp:inline distT="0" distB="0" distL="0" distR="0" wp14:anchorId="7EF555C2" wp14:editId="6C247BCC">
                  <wp:extent cx="5699760" cy="3566160"/>
                  <wp:effectExtent l="0" t="0" r="15240" b="0"/>
                  <wp:docPr id="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tc>
      </w:tr>
      <w:tr w:rsidR="00C27F1B" w:rsidRPr="0040488C" w14:paraId="7F3A23CF" w14:textId="77777777" w:rsidTr="005D2B7A">
        <w:tc>
          <w:tcPr>
            <w:tcW w:w="9207" w:type="dxa"/>
          </w:tcPr>
          <w:p w14:paraId="2BA8A120" w14:textId="77777777" w:rsidR="00C27F1B" w:rsidRPr="0040488C" w:rsidRDefault="00C27F1B" w:rsidP="00040D54">
            <w:pPr>
              <w:pStyle w:val="NormalWeb"/>
              <w:spacing w:before="0" w:beforeAutospacing="0" w:after="0" w:afterAutospacing="0"/>
              <w:ind w:left="0" w:right="0" w:firstLine="0"/>
              <w:jc w:val="center"/>
              <w:rPr>
                <w:b/>
                <w:color w:val="000000" w:themeColor="text1"/>
                <w:sz w:val="28"/>
                <w:szCs w:val="28"/>
                <w:lang w:val="en-US"/>
              </w:rPr>
            </w:pPr>
            <w:r w:rsidRPr="0040488C">
              <w:rPr>
                <w:b/>
                <w:color w:val="000000" w:themeColor="text1"/>
                <w:sz w:val="28"/>
                <w:szCs w:val="28"/>
                <w:lang w:val="az-Latn-AZ"/>
              </w:rPr>
              <w:t>Sxem 1.2.</w:t>
            </w:r>
            <w:r w:rsidRPr="0040488C">
              <w:rPr>
                <w:b/>
                <w:color w:val="000000" w:themeColor="text1"/>
                <w:sz w:val="28"/>
                <w:szCs w:val="28"/>
                <w:lang w:val="en-US"/>
              </w:rPr>
              <w:t xml:space="preserve"> </w:t>
            </w:r>
            <w:r w:rsidRPr="00040D54">
              <w:rPr>
                <w:bCs/>
                <w:color w:val="000000" w:themeColor="text1"/>
                <w:sz w:val="28"/>
                <w:szCs w:val="28"/>
                <w:lang w:val="en-US"/>
              </w:rPr>
              <w:t>Fərdiləşdirmə prinsipinin psixofizik xüsusiyyətləri</w:t>
            </w:r>
          </w:p>
        </w:tc>
      </w:tr>
    </w:tbl>
    <w:p w14:paraId="0210B4A6" w14:textId="0610CC24" w:rsidR="00C522DB" w:rsidRDefault="00C27F1B" w:rsidP="00C522DB">
      <w:pPr>
        <w:pStyle w:val="NormalWeb"/>
        <w:shd w:val="clear" w:color="auto" w:fill="FFFFFF"/>
        <w:spacing w:before="0" w:beforeAutospacing="0" w:after="0" w:afterAutospacing="0"/>
        <w:ind w:left="-426" w:right="0" w:firstLine="858"/>
        <w:jc w:val="both"/>
        <w:rPr>
          <w:color w:val="000000" w:themeColor="text1"/>
          <w:sz w:val="28"/>
          <w:szCs w:val="28"/>
          <w:lang w:val="en-US"/>
        </w:rPr>
      </w:pPr>
      <w:r>
        <w:rPr>
          <w:b/>
          <w:color w:val="000000" w:themeColor="text1"/>
          <w:sz w:val="28"/>
          <w:szCs w:val="28"/>
          <w:lang w:val="en-US"/>
        </w:rPr>
        <w:t xml:space="preserve">Öz-özünə öyrənmə prinsipi: </w:t>
      </w:r>
      <w:r w:rsidRPr="006E5D9E">
        <w:rPr>
          <w:color w:val="000000" w:themeColor="text1"/>
          <w:sz w:val="28"/>
          <w:szCs w:val="28"/>
          <w:lang w:val="en-US"/>
        </w:rPr>
        <w:t>Tədris prosesində vacib olan özünə nəzarət və özünü tənzimləmə mexanizmidir, yəni öz-özünə öyrənmənin  həyata keçirilməsi prinsipidir. Bu prinsip hər bir şagirdin öz bilik və bacarıqlarını artırmaq və təkmilləşdirmək, müstəqil əlavə ədəbiyyat öyrənmək, məsləhətlər almaq şəxsi fəal istəyi əsasında onun tədris və idrak fəaliyyətini fərdiləşdirməyə imkan verir.</w:t>
      </w:r>
    </w:p>
    <w:p w14:paraId="4D74245E" w14:textId="6D840A19" w:rsidR="00C522DB" w:rsidRDefault="00C522DB" w:rsidP="00C522DB">
      <w:pPr>
        <w:pStyle w:val="NormalWeb"/>
        <w:shd w:val="clear" w:color="auto" w:fill="FFFFFF"/>
        <w:spacing w:before="0" w:beforeAutospacing="0" w:after="0" w:afterAutospacing="0"/>
        <w:ind w:left="-426" w:right="0" w:firstLine="858"/>
        <w:jc w:val="both"/>
        <w:rPr>
          <w:color w:val="000000" w:themeColor="text1"/>
          <w:sz w:val="28"/>
          <w:szCs w:val="28"/>
          <w:lang w:val="en-US"/>
        </w:rPr>
      </w:pPr>
      <w:r>
        <w:rPr>
          <w:b/>
          <w:color w:val="000000" w:themeColor="text1"/>
          <w:sz w:val="28"/>
          <w:szCs w:val="28"/>
          <w:lang w:val="en-US"/>
        </w:rPr>
        <w:t xml:space="preserve">Motivasiya prinsipi:  </w:t>
      </w:r>
      <w:r w:rsidRPr="006E5D9E">
        <w:rPr>
          <w:color w:val="000000" w:themeColor="text1"/>
          <w:sz w:val="28"/>
          <w:szCs w:val="28"/>
          <w:lang w:val="en-US"/>
        </w:rPr>
        <w:t xml:space="preserve">Şagirdlərin </w:t>
      </w:r>
      <w:r>
        <w:rPr>
          <w:color w:val="000000" w:themeColor="text1"/>
          <w:sz w:val="28"/>
          <w:szCs w:val="28"/>
          <w:lang w:val="en-US"/>
        </w:rPr>
        <w:t xml:space="preserve"> </w:t>
      </w:r>
      <w:r w:rsidRPr="006E5D9E">
        <w:rPr>
          <w:color w:val="000000" w:themeColor="text1"/>
          <w:sz w:val="28"/>
          <w:szCs w:val="28"/>
          <w:lang w:val="en-US"/>
        </w:rPr>
        <w:t xml:space="preserve">həm </w:t>
      </w:r>
      <w:r>
        <w:rPr>
          <w:color w:val="000000" w:themeColor="text1"/>
          <w:sz w:val="28"/>
          <w:szCs w:val="28"/>
          <w:lang w:val="en-US"/>
        </w:rPr>
        <w:t xml:space="preserve"> </w:t>
      </w:r>
      <w:r w:rsidRPr="006E5D9E">
        <w:rPr>
          <w:color w:val="000000" w:themeColor="text1"/>
          <w:sz w:val="28"/>
          <w:szCs w:val="28"/>
          <w:lang w:val="en-US"/>
        </w:rPr>
        <w:t>müstəqil, həm də kollektiv fəaliyyətini</w:t>
      </w:r>
    </w:p>
    <w:p w14:paraId="52AE2319" w14:textId="37834635" w:rsidR="00C522DB" w:rsidRDefault="00C522DB" w:rsidP="00C522DB">
      <w:pPr>
        <w:pStyle w:val="NormalWeb"/>
        <w:shd w:val="clear" w:color="auto" w:fill="FFFFFF"/>
        <w:spacing w:before="0" w:beforeAutospacing="0" w:after="0" w:afterAutospacing="0"/>
        <w:ind w:left="0" w:right="0" w:firstLine="0"/>
        <w:jc w:val="both"/>
        <w:rPr>
          <w:color w:val="000000" w:themeColor="text1"/>
          <w:sz w:val="28"/>
          <w:szCs w:val="28"/>
          <w:lang w:val="en-US"/>
        </w:rPr>
      </w:pPr>
      <w:r w:rsidRPr="006E5D9E">
        <w:rPr>
          <w:color w:val="000000" w:themeColor="text1"/>
          <w:sz w:val="28"/>
          <w:szCs w:val="28"/>
          <w:lang w:val="en-US"/>
        </w:rPr>
        <w:t>yalnız həvəsləndirmələr olduqda mümkündür. Buna görə də, aktivləşdirmə prinsipləri</w:t>
      </w:r>
      <w:r>
        <w:rPr>
          <w:color w:val="000000" w:themeColor="text1"/>
          <w:sz w:val="28"/>
          <w:szCs w:val="28"/>
          <w:lang w:val="en-US"/>
        </w:rPr>
        <w:t xml:space="preserve">   </w:t>
      </w:r>
    </w:p>
    <w:p w14:paraId="74AF83A5" w14:textId="1E7801C8" w:rsidR="00C27F1B" w:rsidRPr="006E5D9E" w:rsidRDefault="00C27F1B" w:rsidP="00C522DB">
      <w:pPr>
        <w:pStyle w:val="NormalWeb"/>
        <w:shd w:val="clear" w:color="auto" w:fill="FFFFFF"/>
        <w:spacing w:before="0" w:beforeAutospacing="0" w:after="0" w:afterAutospacing="0"/>
        <w:ind w:left="0" w:right="0" w:firstLine="0"/>
        <w:jc w:val="both"/>
        <w:rPr>
          <w:color w:val="000000" w:themeColor="text1"/>
          <w:sz w:val="28"/>
          <w:szCs w:val="28"/>
          <w:lang w:val="en-US"/>
        </w:rPr>
      </w:pPr>
      <w:r w:rsidRPr="006E5D9E">
        <w:rPr>
          <w:color w:val="000000" w:themeColor="text1"/>
          <w:sz w:val="28"/>
          <w:szCs w:val="28"/>
          <w:lang w:val="en-US"/>
        </w:rPr>
        <w:lastRenderedPageBreak/>
        <w:t xml:space="preserve">arasında təhsil və idrak fəaliyyətinin motivasiyasına xüsusi yer verilir. Güclü fəaliyyətin başlanğıcında əsas şey məcburiyyət deyil, şagitdin problemi həll etmək, nəyisə öyrənmək, sübut etmək, etiraz etmək istəyi olmalıdır </w:t>
      </w:r>
      <w:r w:rsidRPr="0040488C">
        <w:rPr>
          <w:i/>
          <w:color w:val="000000" w:themeColor="text1"/>
          <w:sz w:val="28"/>
          <w:szCs w:val="28"/>
          <w:lang w:val="en-US"/>
        </w:rPr>
        <w:t>[</w:t>
      </w:r>
      <w:r w:rsidR="00E01E96">
        <w:rPr>
          <w:i/>
          <w:color w:val="000000" w:themeColor="text1"/>
          <w:sz w:val="28"/>
          <w:szCs w:val="28"/>
          <w:lang w:val="en-US"/>
        </w:rPr>
        <w:t>16</w:t>
      </w:r>
      <w:r w:rsidRPr="0040488C">
        <w:rPr>
          <w:i/>
          <w:color w:val="000000" w:themeColor="text1"/>
          <w:sz w:val="28"/>
          <w:szCs w:val="28"/>
          <w:lang w:val="en-US"/>
        </w:rPr>
        <w:t>].</w:t>
      </w:r>
    </w:p>
    <w:p w14:paraId="0C5A5771" w14:textId="1ECD62C6" w:rsidR="00C27F1B"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6E5D9E">
        <w:rPr>
          <w:color w:val="000000" w:themeColor="text1"/>
          <w:sz w:val="28"/>
          <w:szCs w:val="28"/>
          <w:lang w:val="en-US"/>
        </w:rPr>
        <w:t xml:space="preserve">Şagirdlərin tədris-idrak fəaliyyətinin artırılması prinsipləri, eləcə də tədris metodlarının seçimi təhsil prosesinin xüsusiyyətləri nəzərə alınmaqla müəyyən edilməlidir. Prinsiplər və situasiyalarla yanaşı, şagirdləri fəal olmağa sövq edən amillər də var, onları müəllim motivləri və ya şagirdlərin fəaliyyətini aktivləşdirmək həvəsi də adlandırmaq olar. Müəllim şagirdlərin fəaliyyətini </w:t>
      </w:r>
      <w:r w:rsidR="00F90EF5">
        <w:rPr>
          <w:color w:val="000000" w:themeColor="text1"/>
          <w:sz w:val="28"/>
          <w:szCs w:val="28"/>
          <w:lang w:val="en-US"/>
        </w:rPr>
        <w:t>sxem 1.3-dəki kimi</w:t>
      </w:r>
      <w:r w:rsidRPr="006E5D9E">
        <w:rPr>
          <w:color w:val="000000" w:themeColor="text1"/>
          <w:sz w:val="28"/>
          <w:szCs w:val="28"/>
          <w:lang w:val="en-US"/>
        </w:rPr>
        <w:t xml:space="preserve"> üsulla</w:t>
      </w:r>
      <w:r w:rsidR="00F90EF5">
        <w:rPr>
          <w:color w:val="000000" w:themeColor="text1"/>
          <w:sz w:val="28"/>
          <w:szCs w:val="28"/>
          <w:lang w:val="en-US"/>
        </w:rPr>
        <w:t>rla stimullaşdıra bilər.</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3"/>
      </w:tblGrid>
      <w:tr w:rsidR="00C27F1B" w14:paraId="295F329D" w14:textId="77777777" w:rsidTr="005D2B7A">
        <w:trPr>
          <w:trHeight w:val="5726"/>
        </w:trPr>
        <w:tc>
          <w:tcPr>
            <w:tcW w:w="9133" w:type="dxa"/>
          </w:tcPr>
          <w:p w14:paraId="7744F01F" w14:textId="77777777" w:rsidR="00C27F1B" w:rsidRDefault="00C27F1B" w:rsidP="00040D54">
            <w:pPr>
              <w:pStyle w:val="NormalWeb"/>
              <w:spacing w:before="0" w:beforeAutospacing="0" w:after="0" w:afterAutospacing="0"/>
              <w:ind w:left="0" w:right="0" w:firstLine="0"/>
              <w:jc w:val="both"/>
              <w:rPr>
                <w:color w:val="000000" w:themeColor="text1"/>
                <w:sz w:val="28"/>
                <w:szCs w:val="28"/>
                <w:lang w:val="en-US"/>
              </w:rPr>
            </w:pPr>
            <w:r>
              <w:rPr>
                <w:noProof/>
                <w:color w:val="000000" w:themeColor="text1"/>
                <w:sz w:val="28"/>
                <w:szCs w:val="28"/>
                <w:lang w:val="en-US" w:eastAsia="en-US"/>
              </w:rPr>
              <w:drawing>
                <wp:inline distT="0" distB="0" distL="0" distR="0" wp14:anchorId="70F511F5" wp14:editId="56D6AC1C">
                  <wp:extent cx="5568950" cy="3319849"/>
                  <wp:effectExtent l="0" t="0" r="0" b="13970"/>
                  <wp:docPr id="720529963"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00D93F54" w14:textId="04958611" w:rsidR="005D2B7A" w:rsidRPr="005D2B7A" w:rsidRDefault="005D2B7A" w:rsidP="00040D54">
            <w:pPr>
              <w:rPr>
                <w:lang w:eastAsia="az-Latn-AZ"/>
              </w:rPr>
            </w:pPr>
          </w:p>
        </w:tc>
      </w:tr>
      <w:tr w:rsidR="00C27F1B" w14:paraId="6BE9779A" w14:textId="77777777" w:rsidTr="005D2B7A">
        <w:trPr>
          <w:trHeight w:val="455"/>
        </w:trPr>
        <w:tc>
          <w:tcPr>
            <w:tcW w:w="9133" w:type="dxa"/>
          </w:tcPr>
          <w:p w14:paraId="4425743F" w14:textId="77777777" w:rsidR="00C27F1B" w:rsidRPr="00644EE5" w:rsidRDefault="00C27F1B" w:rsidP="00040D54">
            <w:pPr>
              <w:pStyle w:val="NormalWeb"/>
              <w:spacing w:before="0" w:beforeAutospacing="0" w:after="0" w:afterAutospacing="0"/>
              <w:ind w:left="0" w:right="0" w:firstLine="0"/>
              <w:jc w:val="center"/>
              <w:rPr>
                <w:b/>
                <w:color w:val="000000" w:themeColor="text1"/>
                <w:sz w:val="28"/>
                <w:szCs w:val="28"/>
                <w:lang w:val="en-US"/>
              </w:rPr>
            </w:pPr>
            <w:r w:rsidRPr="00644EE5">
              <w:rPr>
                <w:b/>
                <w:color w:val="000000" w:themeColor="text1"/>
                <w:sz w:val="28"/>
                <w:szCs w:val="28"/>
                <w:lang w:val="en-US"/>
              </w:rPr>
              <w:t xml:space="preserve">Sxem 1.3. </w:t>
            </w:r>
            <w:r w:rsidRPr="005D2B7A">
              <w:rPr>
                <w:bCs/>
                <w:color w:val="000000" w:themeColor="text1"/>
                <w:sz w:val="28"/>
                <w:szCs w:val="28"/>
                <w:lang w:val="en-US"/>
              </w:rPr>
              <w:t>Şagirdlərin fəaliyyətini  stimullaşdırma üsulları</w:t>
            </w:r>
          </w:p>
        </w:tc>
      </w:tr>
    </w:tbl>
    <w:p w14:paraId="769E47E0" w14:textId="77777777" w:rsidR="00C27F1B" w:rsidRPr="006E5D9E"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6E5D9E">
        <w:rPr>
          <w:color w:val="000000" w:themeColor="text1"/>
          <w:sz w:val="28"/>
          <w:szCs w:val="28"/>
          <w:lang w:val="en-US"/>
        </w:rPr>
        <w:t xml:space="preserve">İdrak fəaliyyətinin inkişafı üçün bu stimullar tədris metodlarının köməyi ilə həyata keçirilir. Tələbələrin idrak fəaliyyətinin səviyyəsini maksimuma çatdıran, onları səylə öyrənməyə təşviq edən aktiv tədris metodları adlandırılmalıdır. Aktiv öyrənmə üsullarını nəzərdən keçirin. </w:t>
      </w:r>
    </w:p>
    <w:p w14:paraId="7F0C8C3C" w14:textId="77777777" w:rsidR="005D2B7A"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Pr>
          <w:color w:val="000000" w:themeColor="text1"/>
          <w:sz w:val="28"/>
          <w:szCs w:val="28"/>
          <w:lang w:val="en-US"/>
        </w:rPr>
        <w:t>1.</w:t>
      </w:r>
      <w:r w:rsidRPr="006E5D9E">
        <w:rPr>
          <w:color w:val="000000" w:themeColor="text1"/>
          <w:sz w:val="28"/>
          <w:szCs w:val="28"/>
          <w:lang w:val="en-US"/>
        </w:rPr>
        <w:t xml:space="preserve">Problemin ifadəsi və ya problem situasiyasının yaradılması – mahiyyəti dərsin tədris materialını əlçatan, obrazlı və aydın ifadə olunmuş problem şəklində təqdim etməkdir. Problemin əvəzlənməsi metodu yaradıcı tapşırıq metoduna yaxındır, lakin şagirdlərdə dərhal güclü motivasiya yaratmaq kimi mühüm üstünlü malikdir. Uşaqlar </w:t>
      </w:r>
      <w:r w:rsidRPr="006E5D9E">
        <w:rPr>
          <w:color w:val="000000" w:themeColor="text1"/>
          <w:sz w:val="28"/>
          <w:szCs w:val="28"/>
          <w:lang w:val="en-US"/>
        </w:rPr>
        <w:lastRenderedPageBreak/>
        <w:t xml:space="preserve">yaş xüsusiyyətlərinə görə çox maraqlanırlar və buna görə də aydın və asanlıqla təqdim olunan hər hansı problem onları dərhal "alovlandırır". Onlar qarşılaşdıqları problemin həllini görmək, tapmaq, təxmin etmək üçün hər cür çətinliyin öhdəsindən gəlməyə hazırdırlar. </w:t>
      </w:r>
    </w:p>
    <w:p w14:paraId="305E4BB9" w14:textId="77777777" w:rsidR="005D2B7A" w:rsidRPr="005D2B7A" w:rsidRDefault="00E45A42"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 xml:space="preserve">   </w:t>
      </w:r>
      <w:r w:rsidR="00F90EF5" w:rsidRPr="005D2B7A">
        <w:rPr>
          <w:color w:val="000000" w:themeColor="text1"/>
          <w:sz w:val="28"/>
          <w:szCs w:val="28"/>
          <w:lang w:val="en-US"/>
        </w:rPr>
        <w:t>2. Konkret situasiyaların təhlili şagirdlərin fəal idrak fəaliyyətinin təşkilinin ən səmərəli və geniş yayılmış üsullarından biridir. Konkret vəziyyətlərin təhlili üsulu təmizlənməmiş həyat və istehsal vəzifələrini təhlil etmək bacarığını inkişaf etdirir. Konkret situasiya ilə üzləşən tələbə onda problemin olub-olmadığını, nədən ibarət olduğunu müəyyənləşdirməli, vəziyyətə münasibətini müəyyən etməlidir.</w:t>
      </w:r>
      <w:r w:rsidR="005D2B7A" w:rsidRPr="005D2B7A">
        <w:rPr>
          <w:color w:val="000000" w:themeColor="text1"/>
          <w:sz w:val="28"/>
          <w:szCs w:val="28"/>
          <w:lang w:val="en-US"/>
        </w:rPr>
        <w:t xml:space="preserve"> </w:t>
      </w:r>
    </w:p>
    <w:p w14:paraId="74C989D3" w14:textId="77777777" w:rsidR="005D2B7A" w:rsidRPr="005D2B7A"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3. Rol oyunu aktiv öyrənmənin oyun üsuludur, aşağıdakı əsas xüsusiyyətlərlə xarakterizə olunur:</w:t>
      </w:r>
    </w:p>
    <w:p w14:paraId="71CD7CE8" w14:textId="77777777" w:rsidR="005D2B7A"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 tapşırıq və problemlərin olması və onların həllində iştirakçılar arasında rolların bölüşdürülməsi;</w:t>
      </w:r>
      <w:r w:rsidR="005D2B7A">
        <w:rPr>
          <w:color w:val="000000" w:themeColor="text1"/>
          <w:sz w:val="28"/>
          <w:szCs w:val="28"/>
          <w:lang w:val="en-US"/>
        </w:rPr>
        <w:t xml:space="preserve"> </w:t>
      </w:r>
    </w:p>
    <w:p w14:paraId="500A1302" w14:textId="77777777" w:rsidR="005D2B7A" w:rsidRPr="005D2B7A"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 oyun dərsində iştirak edənlər arasında, adətən müzakirə yolu ilə qarşılıqlı əlaqədə olur. İştirakçıların hər biri müzakirə zamanı digər iştirakçıların fikirləri ilə razılaşa və ya razılaşmaya bilər;</w:t>
      </w:r>
    </w:p>
    <w:p w14:paraId="76787F4D" w14:textId="77777777" w:rsidR="005D2B7A"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 müzakirənin nəticələrinin müəllim tərəfindən qiymətləndirilməsi və yekunlaşdırılması.</w:t>
      </w:r>
      <w:r w:rsidR="005D2B7A">
        <w:rPr>
          <w:color w:val="000000" w:themeColor="text1"/>
          <w:sz w:val="28"/>
          <w:szCs w:val="28"/>
          <w:lang w:val="en-US"/>
        </w:rPr>
        <w:t xml:space="preserve"> </w:t>
      </w:r>
    </w:p>
    <w:p w14:paraId="543F0D16" w14:textId="23F2CCF4" w:rsidR="00C27F1B" w:rsidRDefault="00C27F1B" w:rsidP="00040D54">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5D2B7A">
        <w:rPr>
          <w:color w:val="000000" w:themeColor="text1"/>
          <w:sz w:val="28"/>
          <w:szCs w:val="28"/>
          <w:lang w:val="en-US"/>
        </w:rPr>
        <w:t>Optimal həllin dəqiqləşdirilməsi göstərilmiş üsullarla nail olmaq mümkün olmayan belə ayrı-ayrı, kifayət qədər mürəkkəb idarəetmə və iqtisadi problemlərin həllində rol oyunu üsulu ən təsirli olur. Belə bir problemin həlli maraqları eyni olmayan bir neçə iştirakçı arasında uzlaşmanın nəticəsidir.</w:t>
      </w:r>
    </w:p>
    <w:p w14:paraId="0BA36838" w14:textId="77777777" w:rsidR="00C522DB" w:rsidRDefault="00C522DB" w:rsidP="00C522DB">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Rol oyunu işgüzar oyunlardan daha az vaxt və pul tələb edir. Eyni zamanda, müəyyən təşkilati, planlaşdırma və digər vəzifələrin həlli üçün çox təsirli bir üsuldur.</w:t>
      </w:r>
    </w:p>
    <w:p w14:paraId="16E1EAD6" w14:textId="77777777" w:rsidR="00C522DB" w:rsidRDefault="00C522DB" w:rsidP="00C522DB">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Təxmini rol oyunu metodu başa çatdırmaq üçün 30-35 dəqiqə tələb edir.</w:t>
      </w:r>
    </w:p>
    <w:p w14:paraId="34FCF8E2" w14:textId="77777777" w:rsidR="00C522DB" w:rsidRPr="006E5D9E" w:rsidRDefault="00C522DB" w:rsidP="00C522DB">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4. Oyun üsulu dizaynı aşağıdakı fərqli xüsusiyyətlərlə xarakterizə olunan aktiv öyrənmə üsuludur:</w:t>
      </w:r>
    </w:p>
    <w:p w14:paraId="67E4D0FD" w14:textId="77777777" w:rsidR="00C522DB" w:rsidRPr="006E5D9E" w:rsidRDefault="00C522DB" w:rsidP="00C522DB">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 müəllimin tələbələrə məlumat verdiyi tədqiqatın, metodik problem və ya tapşırığın olması;</w:t>
      </w:r>
    </w:p>
    <w:p w14:paraId="34AD7BFE" w14:textId="719F6EB3" w:rsidR="00C522DB" w:rsidRDefault="00C522DB" w:rsidP="00C522DB">
      <w:pPr>
        <w:pStyle w:val="NormalWeb"/>
        <w:shd w:val="clear" w:color="auto" w:fill="FFFFFF"/>
        <w:spacing w:before="0" w:beforeAutospacing="0" w:after="0" w:afterAutospacing="0"/>
        <w:ind w:left="0" w:right="0" w:firstLine="432"/>
        <w:jc w:val="both"/>
        <w:rPr>
          <w:color w:val="000000" w:themeColor="text1"/>
          <w:sz w:val="28"/>
          <w:szCs w:val="28"/>
          <w:lang w:val="en-US"/>
        </w:rPr>
      </w:pPr>
      <w:r w:rsidRPr="006E5D9E">
        <w:rPr>
          <w:color w:val="000000" w:themeColor="text1"/>
          <w:sz w:val="28"/>
          <w:szCs w:val="28"/>
          <w:lang w:val="en-US"/>
        </w:rPr>
        <w:t>- iştirakçıları kiçik rəqabət qruplarına bölmək (qrup bir tələbə ilə təmsil oluna bilər)</w:t>
      </w:r>
    </w:p>
    <w:p w14:paraId="69D33260" w14:textId="353DCC7D" w:rsidR="00F90EF5" w:rsidRPr="006E5D9E" w:rsidRDefault="00F90EF5"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lastRenderedPageBreak/>
        <w:t>və problemin (tapşırığın) həlli üçün onların variantlarını inkişaf etdirmək;</w:t>
      </w:r>
    </w:p>
    <w:p w14:paraId="66407DCA" w14:textId="77777777" w:rsidR="00F90EF5" w:rsidRDefault="00F90EF5"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 tədqiqatın (və ya ona oxşar digər orqanın) yekun iclasının keçirilməsi, bu iclasda qrup rollarını oynamaq üsulundan istifadə edərək hazırlanmış həlləri açıq şəkildə müdafiə edirlər (onların ilkin baxışı ilə).</w:t>
      </w:r>
    </w:p>
    <w:p w14:paraId="5A53B3A0" w14:textId="77777777" w:rsidR="00F90EF5" w:rsidRDefault="00F90EF5"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Oyun metodu akademik fənlərin öyrənilməsini əhəmiyyətli dərəcədə aktivləş-dirir,  tələbənin dizayn və yaradıcı fəaliyyətində bacarıqların inkişafı hesabına onu daha effektiv edir. Gələcəkdə bu, ona mürəkkəb metodoloji problemləri daha səmərəli həll etməyə imkan verəcəkdir.</w:t>
      </w:r>
    </w:p>
    <w:p w14:paraId="419BEFB1" w14:textId="19108863" w:rsidR="00F90EF5" w:rsidRPr="006E5D9E" w:rsidRDefault="00E45A42"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Pr>
          <w:rFonts w:ascii="Times New Roman" w:hAnsi="Times New Roman"/>
          <w:b w:val="0"/>
          <w:bCs w:val="0"/>
          <w:color w:val="000000" w:themeColor="text1"/>
          <w:sz w:val="28"/>
          <w:szCs w:val="28"/>
          <w:lang w:val="en-US"/>
        </w:rPr>
        <w:t>5.</w:t>
      </w:r>
      <w:r w:rsidR="00F90EF5" w:rsidRPr="006E5D9E">
        <w:rPr>
          <w:rFonts w:ascii="Times New Roman" w:hAnsi="Times New Roman"/>
          <w:b w:val="0"/>
          <w:bCs w:val="0"/>
          <w:color w:val="000000" w:themeColor="text1"/>
          <w:sz w:val="28"/>
          <w:szCs w:val="28"/>
          <w:lang w:val="en-US"/>
        </w:rPr>
        <w:t>Seminar-diskussiya (qrup müzakirəsi) iştirakçıların dialoji ünsiyyəti prosesi kimi formalaşır, bu proses zamanı nəzəri və praktiki problemlərin müzakirəsi və həllində birgə iştirakın praktiki təcrübəsinin formalaşması baş verir.</w:t>
      </w:r>
    </w:p>
    <w:p w14:paraId="2892E19F" w14:textId="77777777" w:rsidR="005D2B7A" w:rsidRDefault="009676F4"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9676F4">
        <w:rPr>
          <w:rFonts w:ascii="Times New Roman" w:hAnsi="Times New Roman"/>
          <w:b w:val="0"/>
          <w:bCs w:val="0"/>
          <w:color w:val="000000" w:themeColor="text1"/>
          <w:sz w:val="28"/>
          <w:szCs w:val="28"/>
          <w:lang w:val="en-US"/>
        </w:rPr>
        <w:t>Seminar-müzakirədə orta məktəb şagirdləri öz fikirlərini məruzə və çıxışlarda dəqiq ifadə etməyi, öz nöqteyi-nəzərini fəal müdafiə etməyi, əsaslarla mübahisə etməyi, sinif yoldaşının səhv mövqeyini təkzib etməyi öyrənirlər. Belə işdə şagird öz fəaliyyətini qurmaq imkanı əldə edir ki, bu da onun intellektual və şəxsi fəaliyyətinin yüksək səviyyəsini, təhsil idrak prosesində iştirakını müəyyən edir.</w:t>
      </w:r>
      <w:r>
        <w:rPr>
          <w:rFonts w:ascii="Times New Roman" w:hAnsi="Times New Roman"/>
          <w:b w:val="0"/>
          <w:bCs w:val="0"/>
          <w:color w:val="000000" w:themeColor="text1"/>
          <w:sz w:val="28"/>
          <w:szCs w:val="28"/>
          <w:lang w:val="en-US"/>
        </w:rPr>
        <w:t xml:space="preserve"> </w:t>
      </w:r>
      <w:r w:rsidR="005D2B7A">
        <w:rPr>
          <w:rFonts w:ascii="Times New Roman" w:hAnsi="Times New Roman"/>
          <w:b w:val="0"/>
          <w:bCs w:val="0"/>
          <w:color w:val="000000" w:themeColor="text1"/>
          <w:sz w:val="28"/>
          <w:szCs w:val="28"/>
          <w:lang w:val="en-US"/>
        </w:rPr>
        <w:t xml:space="preserve"> </w:t>
      </w:r>
    </w:p>
    <w:p w14:paraId="57AA1659" w14:textId="4BAF82DB" w:rsidR="003D632F" w:rsidRDefault="005D2B7A"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9676F4">
        <w:rPr>
          <w:rFonts w:ascii="Times New Roman" w:hAnsi="Times New Roman"/>
          <w:b w:val="0"/>
          <w:bCs w:val="0"/>
          <w:color w:val="000000" w:themeColor="text1"/>
          <w:sz w:val="28"/>
          <w:szCs w:val="28"/>
          <w:lang w:val="en-US"/>
        </w:rPr>
        <w:t>Müzakirə zamanı şagirdlər  ya bir-birini tamamlaya, ya da bir-birinə qarşı çıxa bilərlər. Birinci halda dialoq xüsusiyyətləri ortaya çıxır, ikincidə isə müzakirə mübahisə xarakteri alır. Bir qayda olaraq, bu elementlərin hər ikisi müzakirədə iştirak edir, ona görə də müzakirə anlayışını yalnız mübahisəyə endirmək düzgün deyil. Həm bir-birini istisna edən mübahisə, həm də bir-birini tamamlayan, qarşılıqlı</w:t>
      </w:r>
      <w:r w:rsidRPr="009676F4">
        <w:rPr>
          <w:lang w:val="en-US"/>
        </w:rPr>
        <w:tab/>
      </w:r>
      <w:r>
        <w:rPr>
          <w:lang w:val="az-Latn-AZ"/>
        </w:rPr>
        <w:t xml:space="preserve"> </w:t>
      </w:r>
      <w:r w:rsidRPr="006E5D9E">
        <w:rPr>
          <w:rFonts w:ascii="Times New Roman" w:hAnsi="Times New Roman"/>
          <w:b w:val="0"/>
          <w:bCs w:val="0"/>
          <w:color w:val="000000" w:themeColor="text1"/>
          <w:sz w:val="28"/>
          <w:szCs w:val="28"/>
          <w:lang w:val="en-US"/>
        </w:rPr>
        <w:t>inkişaf edən dialoq böyük rol oynayır, çünki bir məsələ ilə bağlı müxtəlif fikirlərin</w:t>
      </w:r>
      <w:r w:rsidR="00C522DB">
        <w:rPr>
          <w:rFonts w:ascii="Times New Roman" w:hAnsi="Times New Roman"/>
          <w:b w:val="0"/>
          <w:bCs w:val="0"/>
          <w:color w:val="000000" w:themeColor="text1"/>
          <w:sz w:val="28"/>
          <w:szCs w:val="28"/>
          <w:lang w:val="en-US"/>
        </w:rPr>
        <w:t xml:space="preserve"> </w:t>
      </w:r>
      <w:r w:rsidR="009676F4" w:rsidRPr="006E5D9E">
        <w:rPr>
          <w:rFonts w:ascii="Times New Roman" w:hAnsi="Times New Roman"/>
          <w:b w:val="0"/>
          <w:bCs w:val="0"/>
          <w:color w:val="000000" w:themeColor="text1"/>
          <w:sz w:val="28"/>
          <w:szCs w:val="28"/>
          <w:lang w:val="en-US"/>
        </w:rPr>
        <w:t xml:space="preserve">müqayisəsi faktı böyük əhəmiyyət kəsb edir. Müzakirənin effektivliyi aşağıdakı </w:t>
      </w:r>
      <w:r w:rsidR="009676F4">
        <w:rPr>
          <w:rFonts w:ascii="Times New Roman" w:hAnsi="Times New Roman"/>
          <w:b w:val="0"/>
          <w:bCs w:val="0"/>
          <w:color w:val="000000" w:themeColor="text1"/>
          <w:sz w:val="28"/>
          <w:szCs w:val="28"/>
          <w:lang w:val="en-US"/>
        </w:rPr>
        <w:t>sxem 1.4. –də göstərilən amillərdən asılıdır.</w:t>
      </w:r>
      <w:r w:rsidR="003D632F">
        <w:rPr>
          <w:rFonts w:ascii="Times New Roman" w:hAnsi="Times New Roman"/>
          <w:b w:val="0"/>
          <w:bCs w:val="0"/>
          <w:color w:val="000000" w:themeColor="text1"/>
          <w:sz w:val="28"/>
          <w:szCs w:val="28"/>
          <w:lang w:val="en-US"/>
        </w:rPr>
        <w:t xml:space="preserve"> </w:t>
      </w:r>
    </w:p>
    <w:p w14:paraId="13FACB6E" w14:textId="67C983D9" w:rsidR="00C522DB" w:rsidRPr="00C522DB" w:rsidRDefault="00C522DB" w:rsidP="00C522DB">
      <w:pPr>
        <w:spacing w:line="360" w:lineRule="auto"/>
        <w:ind w:firstLine="432"/>
        <w:rPr>
          <w:lang w:eastAsia="ru-RU"/>
        </w:rPr>
      </w:pPr>
      <w:r w:rsidRPr="003D632F">
        <w:rPr>
          <w:rFonts w:ascii="Times New Roman" w:hAnsi="Times New Roman"/>
          <w:color w:val="000000" w:themeColor="text1"/>
          <w:sz w:val="28"/>
          <w:szCs w:val="28"/>
        </w:rPr>
        <w:t>Müəllim də ümumi dairədə, qrupun bərabərhüquqlu üzvü kimi yerləşir ki, bu da ümumi qəbul edilmiş mühitlə müqayisədə daha az formal şərait yaradır, burada o, tələbələrdən ayrı oturur, onlarla üz-üzə. Klassik versiyada müzakirə iştirakçıları öz bəyaınınatlar bir-birinə deyil, əsasən müəllimə ünvanlayırlar. Müəllim uşaqların arasında oturursa, qrup üzvlərinin bir-birinə müraciətləri daha tez-tez və daha az məhdudlaşırsa, bu da əlverişli müzakirə mühitinin</w:t>
      </w:r>
      <w:r w:rsidRPr="005D2B7A">
        <w:rPr>
          <w:rFonts w:ascii="Times New Roman" w:hAnsi="Times New Roman"/>
          <w:color w:val="000000" w:themeColor="text1"/>
          <w:sz w:val="28"/>
          <w:szCs w:val="28"/>
        </w:rPr>
        <w:t xml:space="preserve"> </w:t>
      </w:r>
      <w:r w:rsidRPr="006E5D9E">
        <w:rPr>
          <w:rFonts w:ascii="Times New Roman" w:hAnsi="Times New Roman"/>
          <w:color w:val="000000" w:themeColor="text1"/>
          <w:sz w:val="28"/>
          <w:szCs w:val="28"/>
        </w:rPr>
        <w:t>formalaşmasına,</w:t>
      </w:r>
    </w:p>
    <w:p w14:paraId="786ABB2E" w14:textId="5DD71117" w:rsidR="005D2B7A" w:rsidRDefault="005D2B7A" w:rsidP="00040D54">
      <w:pPr>
        <w:pStyle w:val="Heading2"/>
        <w:shd w:val="clear" w:color="auto" w:fill="FFFFFF"/>
        <w:spacing w:before="0"/>
        <w:ind w:left="0" w:right="0" w:firstLine="0"/>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lastRenderedPageBreak/>
        <w:t>müəllim və</w:t>
      </w:r>
      <w:r>
        <w:rPr>
          <w:rFonts w:ascii="Times New Roman" w:hAnsi="Times New Roman"/>
          <w:b w:val="0"/>
          <w:bCs w:val="0"/>
          <w:color w:val="000000" w:themeColor="text1"/>
          <w:sz w:val="28"/>
          <w:szCs w:val="28"/>
          <w:lang w:val="en-US"/>
        </w:rPr>
        <w:t xml:space="preserve"> </w:t>
      </w:r>
      <w:r w:rsidRPr="006E5D9E">
        <w:rPr>
          <w:rFonts w:ascii="Times New Roman" w:hAnsi="Times New Roman"/>
          <w:b w:val="0"/>
          <w:bCs w:val="0"/>
          <w:color w:val="000000" w:themeColor="text1"/>
          <w:sz w:val="28"/>
          <w:szCs w:val="28"/>
          <w:lang w:val="en-US"/>
        </w:rPr>
        <w:t xml:space="preserve">      şagirdlər arasında qarşılıqlı anlaşmanın inkişafına kömək edir.</w:t>
      </w:r>
      <w:r w:rsidRPr="005D2B7A">
        <w:rPr>
          <w:rFonts w:ascii="Times New Roman" w:hAnsi="Times New Roman"/>
          <w:b w:val="0"/>
          <w:bCs w:val="0"/>
          <w:color w:val="000000" w:themeColor="text1"/>
          <w:sz w:val="28"/>
          <w:szCs w:val="28"/>
          <w:lang w:val="en-US"/>
        </w:rPr>
        <w:t xml:space="preserve"> </w:t>
      </w:r>
    </w:p>
    <w:p w14:paraId="2A3F5F49" w14:textId="77777777" w:rsidR="005D2B7A" w:rsidRDefault="005D2B7A" w:rsidP="00040D54">
      <w:pPr>
        <w:pStyle w:val="Heading2"/>
        <w:shd w:val="clear" w:color="auto" w:fill="FFFFFF"/>
        <w:spacing w:before="0"/>
        <w:ind w:left="0" w:right="0" w:firstLine="630"/>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Müzakirə (latınca discio - araşdırma, nəzərdən keçirmək) mübahisəli məsələnin ictimai iclasda, şəxsi söhbətdə, mübahisədə hərtərəfli müzakirəsidir. Başqa sözlə desək, müzakirə istənilən məsələnin, problemin kollektiv müzakirəsindən və ya məlumatların, ideyaların, rəylərin, təkliflərin müqayisəsindən ibarətdir. Müzakirənin məqsədləri çox müxtəlif ola bilər: təhsil, təlim, diaqnostika, transformasiya, münasibətin dəyişdirilməsi, yaradıcılığın stimullaşdırılması və s.</w:t>
      </w:r>
      <w:r>
        <w:rPr>
          <w:rFonts w:ascii="Times New Roman" w:hAnsi="Times New Roman"/>
          <w:b w:val="0"/>
          <w:bCs w:val="0"/>
          <w:color w:val="000000" w:themeColor="text1"/>
          <w:sz w:val="28"/>
          <w:szCs w:val="28"/>
          <w:lang w:val="en-US"/>
        </w:rPr>
        <w:t xml:space="preserve"> </w:t>
      </w:r>
    </w:p>
    <w:p w14:paraId="748E3B89" w14:textId="77777777" w:rsidR="003A2209" w:rsidRPr="006E5D9E" w:rsidRDefault="005D2B7A" w:rsidP="003A2209">
      <w:pPr>
        <w:pStyle w:val="Heading2"/>
        <w:shd w:val="clear" w:color="auto" w:fill="FFFFFF"/>
        <w:spacing w:before="0"/>
        <w:ind w:left="0" w:right="0" w:firstLine="630"/>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Seminar-müzakirə zamanı müəllim suallar verir, fərdi şərhlər verir,</w:t>
      </w:r>
      <w:r w:rsidRPr="006E5D9E">
        <w:rPr>
          <w:rFonts w:ascii="Times New Roman" w:hAnsi="Times New Roman"/>
          <w:b w:val="0"/>
          <w:bCs w:val="0"/>
          <w:color w:val="000000" w:themeColor="text1"/>
          <w:sz w:val="28"/>
          <w:szCs w:val="28"/>
          <w:lang w:val="az-Latn-AZ"/>
        </w:rPr>
        <w:t xml:space="preserve"> şagird </w:t>
      </w:r>
      <w:r w:rsidRPr="006E5D9E">
        <w:rPr>
          <w:rFonts w:ascii="Times New Roman" w:hAnsi="Times New Roman"/>
          <w:b w:val="0"/>
          <w:bCs w:val="0"/>
          <w:color w:val="000000" w:themeColor="text1"/>
          <w:sz w:val="28"/>
          <w:szCs w:val="28"/>
          <w:lang w:val="en-US"/>
        </w:rPr>
        <w:t>məruzəsinin əsas müddəalarına aydınlıq gətirir, əsaslandırmada ziddiyyətləri aradan qaldırır.</w:t>
      </w:r>
      <w:r>
        <w:rPr>
          <w:rFonts w:ascii="Times New Roman" w:hAnsi="Times New Roman"/>
          <w:b w:val="0"/>
          <w:bCs w:val="0"/>
          <w:color w:val="000000" w:themeColor="text1"/>
          <w:sz w:val="28"/>
          <w:szCs w:val="28"/>
          <w:lang w:val="en-US"/>
        </w:rPr>
        <w:t xml:space="preserve"> </w:t>
      </w:r>
      <w:r w:rsidRPr="006E5D9E">
        <w:rPr>
          <w:rFonts w:ascii="Times New Roman" w:hAnsi="Times New Roman"/>
          <w:b w:val="0"/>
          <w:bCs w:val="0"/>
          <w:color w:val="000000" w:themeColor="text1"/>
          <w:sz w:val="28"/>
          <w:szCs w:val="28"/>
          <w:lang w:val="en-US"/>
        </w:rPr>
        <w:t>İstənilən mövzuda “dəyirmi masa”nın əsas hissəsini müzakirə təşkil</w:t>
      </w:r>
      <w:r w:rsidR="003A2209">
        <w:rPr>
          <w:rFonts w:ascii="Times New Roman" w:hAnsi="Times New Roman"/>
          <w:b w:val="0"/>
          <w:bCs w:val="0"/>
          <w:color w:val="000000" w:themeColor="text1"/>
          <w:sz w:val="28"/>
          <w:szCs w:val="28"/>
          <w:lang w:val="en-US"/>
        </w:rPr>
        <w:t xml:space="preserve"> </w:t>
      </w:r>
      <w:r w:rsidR="003A2209" w:rsidRPr="006E5D9E">
        <w:rPr>
          <w:rFonts w:ascii="Times New Roman" w:hAnsi="Times New Roman"/>
          <w:b w:val="0"/>
          <w:bCs w:val="0"/>
          <w:color w:val="000000" w:themeColor="text1"/>
          <w:sz w:val="28"/>
          <w:szCs w:val="28"/>
          <w:lang w:val="en-US"/>
        </w:rPr>
        <w:t>Bu cür dərslər şagirdlərlə məxfi ünsiyyətə, ifadə olunan mühakimələrə maraq, demokratiya, şagirdlərdə dərsin prinsiplərə və s. riayət tələb edir. Şagirdlərin şəxsi</w:t>
      </w:r>
      <w:r w:rsidR="003A2209">
        <w:rPr>
          <w:rFonts w:ascii="Times New Roman" w:hAnsi="Times New Roman"/>
          <w:b w:val="0"/>
          <w:bCs w:val="0"/>
          <w:color w:val="000000" w:themeColor="text1"/>
          <w:sz w:val="28"/>
          <w:szCs w:val="28"/>
          <w:lang w:val="en-US"/>
        </w:rPr>
        <w:t xml:space="preserve"> </w:t>
      </w:r>
      <w:r w:rsidR="003A2209" w:rsidRPr="006E5D9E">
        <w:rPr>
          <w:rFonts w:ascii="Times New Roman" w:hAnsi="Times New Roman"/>
          <w:b w:val="0"/>
          <w:bCs w:val="0"/>
          <w:color w:val="000000" w:themeColor="text1"/>
          <w:sz w:val="28"/>
          <w:szCs w:val="28"/>
          <w:lang w:val="en-US"/>
        </w:rPr>
        <w:t>təşəbbüsünə və intellektual səviyyəyə şərait yaratmaq, ünsiyyət maneələrini</w:t>
      </w:r>
      <w:r w:rsidR="003A2209">
        <w:rPr>
          <w:rFonts w:ascii="Times New Roman" w:hAnsi="Times New Roman"/>
          <w:b w:val="0"/>
          <w:bCs w:val="0"/>
          <w:color w:val="000000" w:themeColor="text1"/>
          <w:sz w:val="28"/>
          <w:szCs w:val="28"/>
          <w:lang w:val="en-US"/>
        </w:rPr>
        <w:t xml:space="preserve"> </w:t>
      </w:r>
      <w:r w:rsidR="003A2209" w:rsidRPr="006E5D9E">
        <w:rPr>
          <w:rFonts w:ascii="Times New Roman" w:hAnsi="Times New Roman"/>
          <w:b w:val="0"/>
          <w:bCs w:val="0"/>
          <w:color w:val="000000" w:themeColor="text1"/>
          <w:sz w:val="28"/>
          <w:szCs w:val="28"/>
          <w:lang w:val="en-US"/>
        </w:rPr>
        <w:t>aradan qaldırmaq üçün bu cür üsullardan istifadə etmək və son nəticədə əməkdaşlıq</w:t>
      </w:r>
      <w:r w:rsidR="003A2209">
        <w:rPr>
          <w:rFonts w:ascii="Times New Roman" w:hAnsi="Times New Roman"/>
          <w:b w:val="0"/>
          <w:bCs w:val="0"/>
          <w:color w:val="000000" w:themeColor="text1"/>
          <w:sz w:val="28"/>
          <w:szCs w:val="28"/>
          <w:lang w:val="en-US"/>
        </w:rPr>
        <w:t xml:space="preserve"> </w:t>
      </w:r>
      <w:r w:rsidR="003A2209" w:rsidRPr="006E5D9E">
        <w:rPr>
          <w:rFonts w:ascii="Times New Roman" w:hAnsi="Times New Roman"/>
          <w:b w:val="0"/>
          <w:bCs w:val="0"/>
          <w:color w:val="000000" w:themeColor="text1"/>
          <w:sz w:val="28"/>
          <w:szCs w:val="28"/>
          <w:lang w:val="en-US"/>
        </w:rPr>
        <w:t>pedaqogikasını həyata keçirmək lazımdır.</w:t>
      </w:r>
    </w:p>
    <w:p w14:paraId="17A2D29B" w14:textId="17BCAA42" w:rsidR="005D2B7A" w:rsidRPr="006E5D9E" w:rsidRDefault="005D2B7A" w:rsidP="00040D54">
      <w:pPr>
        <w:pStyle w:val="Heading2"/>
        <w:shd w:val="clear" w:color="auto" w:fill="FFFFFF"/>
        <w:spacing w:before="0"/>
        <w:ind w:left="0" w:right="0" w:firstLine="630"/>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7F1B" w14:paraId="36C0CCD6" w14:textId="77777777" w:rsidTr="003A2209">
        <w:trPr>
          <w:trHeight w:val="5324"/>
        </w:trPr>
        <w:tc>
          <w:tcPr>
            <w:tcW w:w="9489" w:type="dxa"/>
          </w:tcPr>
          <w:p w14:paraId="35DE932C" w14:textId="371934A5" w:rsidR="00C27F1B" w:rsidRDefault="00C27F1B" w:rsidP="00040D54">
            <w:pPr>
              <w:ind w:left="1267"/>
              <w:contextualSpacing/>
              <w:rPr>
                <w:lang w:eastAsia="ru-RU"/>
              </w:rPr>
            </w:pPr>
            <w:r>
              <w:rPr>
                <w:noProof/>
              </w:rPr>
              <w:drawing>
                <wp:inline distT="0" distB="0" distL="0" distR="0" wp14:anchorId="2A7C349F" wp14:editId="11F5265B">
                  <wp:extent cx="5252720" cy="3562832"/>
                  <wp:effectExtent l="19050" t="0" r="0" b="0"/>
                  <wp:docPr id="10"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r w:rsidRPr="00644EE5">
              <w:rPr>
                <w:rFonts w:ascii="Times New Roman" w:eastAsia="+mn-ea" w:hAnsi="Times New Roman" w:cs="Times New Roman"/>
                <w:color w:val="FFFFFF"/>
                <w:sz w:val="28"/>
                <w:szCs w:val="28"/>
              </w:rPr>
              <w:t xml:space="preserve"> təklif </w:t>
            </w:r>
          </w:p>
        </w:tc>
      </w:tr>
      <w:tr w:rsidR="00C27F1B" w14:paraId="2BBD630A" w14:textId="77777777" w:rsidTr="003A2209">
        <w:trPr>
          <w:trHeight w:val="701"/>
        </w:trPr>
        <w:tc>
          <w:tcPr>
            <w:tcW w:w="9489" w:type="dxa"/>
          </w:tcPr>
          <w:p w14:paraId="1D7EFD05" w14:textId="185481A5" w:rsidR="009676F4" w:rsidRPr="00644EE5" w:rsidRDefault="00C27F1B" w:rsidP="00040D54">
            <w:pPr>
              <w:jc w:val="center"/>
              <w:rPr>
                <w:rFonts w:ascii="Times New Roman" w:hAnsi="Times New Roman" w:cs="Times New Roman"/>
                <w:b/>
                <w:sz w:val="28"/>
                <w:szCs w:val="28"/>
                <w:lang w:eastAsia="ru-RU"/>
              </w:rPr>
            </w:pPr>
            <w:r w:rsidRPr="00644EE5">
              <w:rPr>
                <w:rFonts w:ascii="Times New Roman" w:hAnsi="Times New Roman" w:cs="Times New Roman"/>
                <w:b/>
                <w:sz w:val="28"/>
                <w:szCs w:val="28"/>
                <w:lang w:eastAsia="ru-RU"/>
              </w:rPr>
              <w:t>Sxem 1.</w:t>
            </w:r>
            <w:r>
              <w:rPr>
                <w:rFonts w:ascii="Times New Roman" w:hAnsi="Times New Roman" w:cs="Times New Roman"/>
                <w:b/>
                <w:sz w:val="28"/>
                <w:szCs w:val="28"/>
                <w:lang w:eastAsia="ru-RU"/>
              </w:rPr>
              <w:t xml:space="preserve">4. </w:t>
            </w:r>
            <w:r w:rsidRPr="005D2B7A">
              <w:rPr>
                <w:rFonts w:ascii="Times New Roman" w:hAnsi="Times New Roman" w:cs="Times New Roman"/>
                <w:color w:val="000000" w:themeColor="text1"/>
                <w:sz w:val="28"/>
                <w:szCs w:val="28"/>
              </w:rPr>
              <w:t>Müzakirənin effektivliyinin  amilləri</w:t>
            </w:r>
          </w:p>
        </w:tc>
      </w:tr>
    </w:tbl>
    <w:p w14:paraId="276450EA" w14:textId="0397EE49" w:rsidR="003D632F" w:rsidRDefault="00E45A42" w:rsidP="00040D54">
      <w:pPr>
        <w:pStyle w:val="Heading2"/>
        <w:shd w:val="clear" w:color="auto" w:fill="FFFFFF"/>
        <w:spacing w:before="0"/>
        <w:ind w:left="0" w:right="0" w:firstLine="630"/>
        <w:jc w:val="both"/>
        <w:rPr>
          <w:rFonts w:ascii="Times New Roman" w:hAnsi="Times New Roman"/>
          <w:b w:val="0"/>
          <w:bCs w:val="0"/>
          <w:color w:val="000000" w:themeColor="text1"/>
          <w:sz w:val="28"/>
          <w:szCs w:val="28"/>
          <w:lang w:val="en-US"/>
        </w:rPr>
      </w:pPr>
      <w:r>
        <w:rPr>
          <w:rFonts w:ascii="Times New Roman" w:hAnsi="Times New Roman"/>
          <w:b w:val="0"/>
          <w:bCs w:val="0"/>
          <w:color w:val="000000" w:themeColor="text1"/>
          <w:sz w:val="28"/>
          <w:szCs w:val="28"/>
          <w:lang w:val="en-US"/>
        </w:rPr>
        <w:lastRenderedPageBreak/>
        <w:t>6.</w:t>
      </w:r>
      <w:r w:rsidR="003D632F" w:rsidRPr="006E5D9E">
        <w:rPr>
          <w:rFonts w:ascii="Times New Roman" w:hAnsi="Times New Roman"/>
          <w:b w:val="0"/>
          <w:bCs w:val="0"/>
          <w:color w:val="000000" w:themeColor="text1"/>
          <w:sz w:val="28"/>
          <w:szCs w:val="28"/>
          <w:lang w:val="en-US"/>
        </w:rPr>
        <w:t>“Dəyirmi masa” şagirdlərin idrak fəaliyyətinin təşkilati formalarından biri olan, əvvəllər əldə edilmiş bilikləri möhkəmləndirməyi, çatışmayan məlumatları doldurmağı, problemləri həll etmək bacarığını formalaşdırmağı, mövqelərini möhkəmləndirməyi öyrətməyə imkan verən fəal təlim metodu olub  müzakirə</w:t>
      </w:r>
      <w:r w:rsidR="003D632F">
        <w:rPr>
          <w:rFonts w:ascii="Times New Roman" w:hAnsi="Times New Roman"/>
          <w:b w:val="0"/>
          <w:bCs w:val="0"/>
          <w:color w:val="000000" w:themeColor="text1"/>
          <w:sz w:val="28"/>
          <w:szCs w:val="28"/>
          <w:lang w:val="en-US"/>
        </w:rPr>
        <w:t xml:space="preserve"> </w:t>
      </w:r>
      <w:r w:rsidR="003D632F" w:rsidRPr="006E5D9E">
        <w:rPr>
          <w:rFonts w:ascii="Times New Roman" w:hAnsi="Times New Roman"/>
          <w:b w:val="0"/>
          <w:bCs w:val="0"/>
          <w:color w:val="000000" w:themeColor="text1"/>
          <w:sz w:val="28"/>
          <w:szCs w:val="28"/>
          <w:lang w:val="en-US"/>
        </w:rPr>
        <w:t>mədəniyyəti</w:t>
      </w:r>
      <w:r w:rsidR="003D632F">
        <w:rPr>
          <w:rFonts w:ascii="Times New Roman" w:hAnsi="Times New Roman"/>
          <w:b w:val="0"/>
          <w:bCs w:val="0"/>
          <w:color w:val="000000" w:themeColor="text1"/>
          <w:sz w:val="28"/>
          <w:szCs w:val="28"/>
          <w:lang w:val="en-US"/>
        </w:rPr>
        <w:t xml:space="preserve"> adlanır</w:t>
      </w:r>
      <w:r w:rsidR="003D632F" w:rsidRPr="006E5D9E">
        <w:rPr>
          <w:rFonts w:ascii="Times New Roman" w:hAnsi="Times New Roman"/>
          <w:b w:val="0"/>
          <w:bCs w:val="0"/>
          <w:color w:val="000000" w:themeColor="text1"/>
          <w:sz w:val="28"/>
          <w:szCs w:val="28"/>
          <w:lang w:val="en-US"/>
        </w:rPr>
        <w:t>. "Dəyirmi masa"nın xarakterik xüsusiyyəti tematik müzakirənin qrup məsləhətləşməsi ilə birləşməsidir. Şagirdlərdə fəal bilik mübadiləsi ilə yanaşı,</w:t>
      </w:r>
      <w:r w:rsidR="003D632F">
        <w:rPr>
          <w:rFonts w:ascii="Times New Roman" w:hAnsi="Times New Roman"/>
          <w:b w:val="0"/>
          <w:bCs w:val="0"/>
          <w:color w:val="000000" w:themeColor="text1"/>
          <w:sz w:val="28"/>
          <w:szCs w:val="28"/>
          <w:lang w:val="en-US"/>
        </w:rPr>
        <w:t xml:space="preserve"> </w:t>
      </w:r>
      <w:r w:rsidR="003D632F" w:rsidRPr="006E5D9E">
        <w:rPr>
          <w:rFonts w:ascii="Times New Roman" w:hAnsi="Times New Roman"/>
          <w:b w:val="0"/>
          <w:bCs w:val="0"/>
          <w:color w:val="000000" w:themeColor="text1"/>
          <w:sz w:val="28"/>
          <w:szCs w:val="28"/>
          <w:lang w:val="en-US"/>
        </w:rPr>
        <w:t>fikirlərini ifadə etmək, öz fikirlərini mübahisə etmək, təklif olunan həll yollarını əsaslandırmaq və öz məqsədlərini müdafiə etmək üçün peşəkar bacarıqlar inkişaf</w:t>
      </w:r>
      <w:r w:rsidR="003D632F">
        <w:rPr>
          <w:rFonts w:ascii="Times New Roman" w:hAnsi="Times New Roman"/>
          <w:b w:val="0"/>
          <w:bCs w:val="0"/>
          <w:color w:val="000000" w:themeColor="text1"/>
          <w:sz w:val="28"/>
          <w:szCs w:val="28"/>
          <w:lang w:val="en-US"/>
        </w:rPr>
        <w:t xml:space="preserve"> </w:t>
      </w:r>
      <w:r w:rsidR="003D632F" w:rsidRPr="006E5D9E">
        <w:rPr>
          <w:rFonts w:ascii="Times New Roman" w:hAnsi="Times New Roman"/>
          <w:b w:val="0"/>
          <w:bCs w:val="0"/>
          <w:color w:val="000000" w:themeColor="text1"/>
          <w:sz w:val="28"/>
          <w:szCs w:val="28"/>
          <w:lang w:val="en-US"/>
        </w:rPr>
        <w:t>etdirilir. Eyni zamanda, məlumatın təhlili və əlavə materialla müstəqil iş, həmçinin problemlərin və müzakirə üçün məsələlərin müəyyənləşdirilməsi var.</w:t>
      </w:r>
    </w:p>
    <w:p w14:paraId="255F0005" w14:textId="25F5CE1B" w:rsidR="00C27F1B" w:rsidRPr="003D632F" w:rsidRDefault="00E45A42"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Pr>
          <w:rFonts w:ascii="Times New Roman" w:hAnsi="Times New Roman"/>
          <w:b w:val="0"/>
          <w:bCs w:val="0"/>
          <w:color w:val="000000" w:themeColor="text1"/>
          <w:sz w:val="28"/>
          <w:szCs w:val="28"/>
          <w:lang w:val="en-US"/>
        </w:rPr>
        <w:t>7.</w:t>
      </w:r>
      <w:r w:rsidR="003D632F" w:rsidRPr="006E5D9E">
        <w:rPr>
          <w:rFonts w:ascii="Times New Roman" w:hAnsi="Times New Roman"/>
          <w:b w:val="0"/>
          <w:bCs w:val="0"/>
          <w:color w:val="000000" w:themeColor="text1"/>
          <w:sz w:val="28"/>
          <w:szCs w:val="28"/>
          <w:lang w:val="en-US"/>
        </w:rPr>
        <w:t>Tədris materialının qavranılmasına hazırlığın formalaşdırılması. Təqdimat metodu müəllimin şagirdləri dərsin əsas tapşırıqlarını yerinə yetirməyə hazırlamağa yönəlmiş, bir və ya bir neçə tapşırığı yerinə yetirilməsi prosesidir.</w:t>
      </w:r>
    </w:p>
    <w:p w14:paraId="761FD028" w14:textId="53496A25" w:rsidR="00C27F1B" w:rsidRPr="006E5D9E" w:rsidRDefault="00E45A42"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Pr>
          <w:rFonts w:ascii="Times New Roman" w:hAnsi="Times New Roman"/>
          <w:b w:val="0"/>
          <w:bCs w:val="0"/>
          <w:color w:val="000000" w:themeColor="text1"/>
          <w:sz w:val="28"/>
          <w:szCs w:val="28"/>
          <w:lang w:val="en-US"/>
        </w:rPr>
        <w:t>8.</w:t>
      </w:r>
      <w:r w:rsidR="00C27F1B" w:rsidRPr="006E5D9E">
        <w:rPr>
          <w:rFonts w:ascii="Times New Roman" w:hAnsi="Times New Roman"/>
          <w:b w:val="0"/>
          <w:bCs w:val="0"/>
          <w:color w:val="000000" w:themeColor="text1"/>
          <w:sz w:val="28"/>
          <w:szCs w:val="28"/>
          <w:lang w:val="en-US"/>
        </w:rPr>
        <w:t>Əyləncəli tədris materialının stimullaşdırma üsulu. Şagirdlər arasında idrak marağının inkişafında böyük əhəmiyyət kəsb edən obrazlı, parlaq, əyləncəli tədris materialının seçilməsi və onun ümumi təhsil nümunələri və tapşırıqlarına əlavə edilməsidir. Bu üsul sinifdə sevinc atmosferi yaradır ki, bu da öz növbəsində təlim fəaliyyətinə müsbət münasibət oyadır və idrak marağının formalaşması istiqamətində ilk addım rolunu oynayır.</w:t>
      </w:r>
    </w:p>
    <w:p w14:paraId="5A0EF5E3" w14:textId="77777777" w:rsidR="005D2B7A"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Bu metoda daxil olan üsullardan biri də dərsdə əyləncəli situasiyaların yaradılması texnikası - əyləncəli nümunələrin, təcrübənin, paradoksal faktların tədris prosesinə daxil edilməsidir.</w:t>
      </w:r>
      <w:r w:rsidR="005D2B7A" w:rsidRPr="005D2B7A">
        <w:rPr>
          <w:rFonts w:ascii="Times New Roman" w:hAnsi="Times New Roman"/>
          <w:b w:val="0"/>
          <w:bCs w:val="0"/>
          <w:color w:val="000000" w:themeColor="text1"/>
          <w:sz w:val="28"/>
          <w:szCs w:val="28"/>
          <w:lang w:val="en-US"/>
        </w:rPr>
        <w:t xml:space="preserve"> </w:t>
      </w:r>
    </w:p>
    <w:p w14:paraId="0370E4D9" w14:textId="1D0814B4" w:rsidR="005D2B7A" w:rsidRDefault="005D2B7A"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Təqdim olunan faktın qeyri-adiliyi, dərsdə nümayiş etdirilən paradoksal təcrübə, fiqurların müxtəli vəziyyəti ilə təəccüb hissi oyatmaqla əyləncə, emosional təcrübə yaratmaq olar. </w:t>
      </w:r>
    </w:p>
    <w:p w14:paraId="4C86634C" w14:textId="7621C52C" w:rsidR="005D2B7A" w:rsidRDefault="005D2B7A"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en-US"/>
        </w:rPr>
      </w:pPr>
      <w:r w:rsidRPr="006E5D9E">
        <w:rPr>
          <w:rFonts w:ascii="Times New Roman" w:hAnsi="Times New Roman"/>
          <w:b w:val="0"/>
          <w:bCs w:val="0"/>
          <w:color w:val="000000" w:themeColor="text1"/>
          <w:sz w:val="28"/>
          <w:szCs w:val="28"/>
          <w:lang w:val="en-US"/>
        </w:rPr>
        <w:t>Təəccüb, nümunələrin inandırıcılığı və aydınlığı ilə həmişə məktəblilərdə dərin emosional təcrübələrə səbəb olur.</w:t>
      </w:r>
    </w:p>
    <w:p w14:paraId="2691F3E0" w14:textId="77777777" w:rsidR="00D6743B" w:rsidRDefault="00D6743B" w:rsidP="00040D54">
      <w:pPr>
        <w:pStyle w:val="Heading2"/>
        <w:shd w:val="clear" w:color="auto" w:fill="FFFFFF"/>
        <w:spacing w:before="0" w:line="480" w:lineRule="auto"/>
        <w:ind w:left="0" w:right="0" w:firstLine="432"/>
        <w:rPr>
          <w:rFonts w:ascii="Times New Roman" w:hAnsi="Times New Roman"/>
          <w:color w:val="000000" w:themeColor="text1"/>
          <w:sz w:val="28"/>
          <w:szCs w:val="28"/>
          <w:lang w:val="en-US"/>
        </w:rPr>
      </w:pPr>
    </w:p>
    <w:p w14:paraId="7852CCD8" w14:textId="0175FDB0" w:rsidR="003D632F" w:rsidRDefault="003D632F" w:rsidP="00040D54">
      <w:pPr>
        <w:pStyle w:val="Heading2"/>
        <w:shd w:val="clear" w:color="auto" w:fill="FFFFFF"/>
        <w:spacing w:before="0" w:line="480" w:lineRule="auto"/>
        <w:ind w:left="0" w:right="0" w:firstLine="432"/>
        <w:rPr>
          <w:rFonts w:ascii="Times New Roman" w:hAnsi="Times New Roman"/>
          <w:color w:val="000000" w:themeColor="text1"/>
          <w:sz w:val="28"/>
          <w:szCs w:val="28"/>
          <w:lang w:val="az-Latn-AZ"/>
        </w:rPr>
      </w:pPr>
      <w:r w:rsidRPr="006E5D9E">
        <w:rPr>
          <w:rFonts w:ascii="Times New Roman" w:hAnsi="Times New Roman"/>
          <w:color w:val="000000" w:themeColor="text1"/>
          <w:sz w:val="28"/>
          <w:szCs w:val="28"/>
          <w:lang w:val="en-US"/>
        </w:rPr>
        <w:lastRenderedPageBreak/>
        <w:t xml:space="preserve">1.3 </w:t>
      </w:r>
      <w:r w:rsidRPr="006E5D9E">
        <w:rPr>
          <w:rFonts w:ascii="Times New Roman" w:hAnsi="Times New Roman"/>
          <w:color w:val="000000" w:themeColor="text1"/>
          <w:sz w:val="28"/>
          <w:szCs w:val="28"/>
          <w:lang w:val="az-Latn-AZ"/>
        </w:rPr>
        <w:t xml:space="preserve">İnformatika dərslərində məktəblilərin idrak fəallığının inkişafı probleminin həllində müasir pedaqoji təcrübənin təhlili </w:t>
      </w:r>
    </w:p>
    <w:p w14:paraId="1B89817E" w14:textId="77777777" w:rsidR="003D632F" w:rsidRPr="003D632F" w:rsidRDefault="003D632F"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3D632F">
        <w:rPr>
          <w:rFonts w:ascii="Times New Roman" w:hAnsi="Times New Roman"/>
          <w:b w:val="0"/>
          <w:bCs w:val="0"/>
          <w:color w:val="000000" w:themeColor="text1"/>
          <w:sz w:val="28"/>
          <w:szCs w:val="28"/>
          <w:lang w:val="az-Latn-AZ"/>
        </w:rPr>
        <w:t>Bu bölmədə biz informatika dərslərində idrak fəaliyyətinin artırılmasında təcrübəli pedaqoqların müasir təcrübəsini təhlil edəcəyik.</w:t>
      </w:r>
    </w:p>
    <w:p w14:paraId="11B81B94" w14:textId="31EFAB5A" w:rsidR="00AF03ED" w:rsidRDefault="003D632F" w:rsidP="00AF03ED">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040D54">
        <w:rPr>
          <w:rFonts w:ascii="Times New Roman" w:hAnsi="Times New Roman"/>
          <w:b w:val="0"/>
          <w:bCs w:val="0"/>
          <w:color w:val="000000" w:themeColor="text1"/>
          <w:sz w:val="28"/>
          <w:szCs w:val="28"/>
          <w:lang w:val="az-Latn-AZ"/>
        </w:rPr>
        <w:t>Məsələn, bəzi pedaqoqlar  (Lənkəran şəhər 1 nömrəli tam orta məktəb informatika müəllimi) şagirdlərin  idrak fəaliyyətini artırmaq üçün işgüzar oyunların daxil olduğu belə aktiv öyrənmə formasından istifadə edir. </w:t>
      </w:r>
      <w:r w:rsidR="00AF03ED" w:rsidRPr="00040D54">
        <w:rPr>
          <w:rFonts w:ascii="Times New Roman" w:hAnsi="Times New Roman"/>
          <w:b w:val="0"/>
          <w:bCs w:val="0"/>
          <w:color w:val="000000" w:themeColor="text1"/>
          <w:sz w:val="28"/>
          <w:szCs w:val="28"/>
          <w:lang w:val="az-Latn-AZ"/>
        </w:rPr>
        <w:t xml:space="preserve">Pedaqoqlar hesab edir ki,: “İş oyunları menecerlərə istehsalda ən rasional qərarlar qəbul etməyə kömək etmək üçün yaradılmışdır. Oyun reallıqda baş verən iş mühitini simulyasiya edir. Faktiki problemli </w:t>
      </w:r>
      <w:r w:rsidR="00AF03ED">
        <w:rPr>
          <w:rFonts w:ascii="Times New Roman" w:hAnsi="Times New Roman"/>
          <w:b w:val="0"/>
          <w:bCs w:val="0"/>
          <w:color w:val="000000" w:themeColor="text1"/>
          <w:sz w:val="28"/>
          <w:szCs w:val="28"/>
          <w:lang w:val="az-Latn-AZ"/>
        </w:rPr>
        <w:t xml:space="preserve"> </w:t>
      </w:r>
    </w:p>
    <w:p w14:paraId="3FC54F41" w14:textId="4E902270" w:rsidR="00AF03ED" w:rsidRDefault="00AF03ED" w:rsidP="00AF03ED">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040D54">
        <w:rPr>
          <w:rFonts w:ascii="Times New Roman" w:hAnsi="Times New Roman"/>
          <w:b w:val="0"/>
          <w:bCs w:val="0"/>
          <w:color w:val="000000" w:themeColor="text1"/>
          <w:sz w:val="28"/>
          <w:szCs w:val="28"/>
          <w:lang w:val="az-Latn-AZ"/>
        </w:rPr>
        <w:t xml:space="preserve">vəziyyət yaranır. İştirakçılar arasında baxılan problemlə bağlı rəhbərlərin rolları bölüşdürülür. Roll məqsədlərinin fərqi və oyun komandasının ümumi məqsədinin olması həmkarlar arasında real münasibətlər mühitinin və həqiqi işçilərin qərar qəbul etməli olduğu mühitin yaradılmasına kömək edir” </w:t>
      </w:r>
      <w:r w:rsidRPr="00040D54">
        <w:rPr>
          <w:rFonts w:ascii="Times New Roman" w:hAnsi="Times New Roman"/>
          <w:b w:val="0"/>
          <w:bCs w:val="0"/>
          <w:i/>
          <w:color w:val="000000" w:themeColor="text1"/>
          <w:sz w:val="28"/>
          <w:szCs w:val="28"/>
          <w:lang w:val="az-Latn-AZ"/>
        </w:rPr>
        <w:t>[</w:t>
      </w:r>
      <w:r w:rsidR="000D48B3">
        <w:rPr>
          <w:rFonts w:ascii="Times New Roman" w:hAnsi="Times New Roman"/>
          <w:b w:val="0"/>
          <w:bCs w:val="0"/>
          <w:i/>
          <w:color w:val="000000" w:themeColor="text1"/>
          <w:sz w:val="28"/>
          <w:szCs w:val="28"/>
          <w:lang w:val="az-Latn-AZ"/>
        </w:rPr>
        <w:t>19</w:t>
      </w:r>
      <w:r w:rsidRPr="00040D54">
        <w:rPr>
          <w:rFonts w:ascii="Times New Roman" w:hAnsi="Times New Roman"/>
          <w:b w:val="0"/>
          <w:bCs w:val="0"/>
          <w:i/>
          <w:color w:val="000000" w:themeColor="text1"/>
          <w:sz w:val="28"/>
          <w:szCs w:val="28"/>
          <w:lang w:val="az-Latn-AZ"/>
        </w:rPr>
        <w:t>].</w:t>
      </w:r>
      <w:r>
        <w:rPr>
          <w:rFonts w:ascii="Times New Roman" w:hAnsi="Times New Roman"/>
          <w:b w:val="0"/>
          <w:bCs w:val="0"/>
          <w:i/>
          <w:color w:val="000000" w:themeColor="text1"/>
          <w:sz w:val="28"/>
          <w:szCs w:val="28"/>
          <w:lang w:val="az-Latn-AZ"/>
        </w:rPr>
        <w:t xml:space="preserve"> </w:t>
      </w:r>
      <w:r w:rsidRPr="00040D54">
        <w:rPr>
          <w:rFonts w:ascii="Times New Roman" w:hAnsi="Times New Roman"/>
          <w:b w:val="0"/>
          <w:bCs w:val="0"/>
          <w:color w:val="000000" w:themeColor="text1"/>
          <w:sz w:val="28"/>
          <w:szCs w:val="28"/>
          <w:lang w:val="az-Latn-AZ"/>
        </w:rPr>
        <w:t>Məktəblilər üçün işgüzar oyunlarda simulyasiya modeli şagirdlərin diqqətini vacib</w:t>
      </w:r>
      <w:r>
        <w:rPr>
          <w:rFonts w:ascii="Times New Roman" w:hAnsi="Times New Roman"/>
          <w:b w:val="0"/>
          <w:bCs w:val="0"/>
          <w:color w:val="000000" w:themeColor="text1"/>
          <w:sz w:val="28"/>
          <w:szCs w:val="28"/>
          <w:lang w:val="az-Latn-AZ"/>
        </w:rPr>
        <w:t xml:space="preserve"> </w:t>
      </w:r>
      <w:r w:rsidRPr="00040D54">
        <w:rPr>
          <w:rFonts w:ascii="Times New Roman" w:hAnsi="Times New Roman"/>
          <w:b w:val="0"/>
          <w:bCs w:val="0"/>
          <w:color w:val="000000" w:themeColor="text1"/>
          <w:sz w:val="28"/>
          <w:szCs w:val="28"/>
          <w:lang w:val="az-Latn-AZ"/>
        </w:rPr>
        <w:t>olmayan problemlərə yayındırmamaq üçün peşəkarlar üçün vacib olan xırda</w:t>
      </w:r>
      <w:r>
        <w:rPr>
          <w:rFonts w:ascii="Times New Roman" w:hAnsi="Times New Roman"/>
          <w:b w:val="0"/>
          <w:bCs w:val="0"/>
          <w:color w:val="000000" w:themeColor="text1"/>
          <w:sz w:val="28"/>
          <w:szCs w:val="28"/>
          <w:lang w:val="az-Latn-AZ"/>
        </w:rPr>
        <w:t xml:space="preserve"> </w:t>
      </w:r>
      <w:r w:rsidRPr="00040D54">
        <w:rPr>
          <w:rFonts w:ascii="Times New Roman" w:hAnsi="Times New Roman"/>
          <w:b w:val="0"/>
          <w:bCs w:val="0"/>
          <w:color w:val="000000" w:themeColor="text1"/>
          <w:sz w:val="28"/>
          <w:szCs w:val="28"/>
          <w:lang w:val="az-Latn-AZ"/>
        </w:rPr>
        <w:t>şeylərə təsir etmədən</w:t>
      </w:r>
      <w:r>
        <w:rPr>
          <w:rFonts w:ascii="Times New Roman" w:hAnsi="Times New Roman"/>
          <w:b w:val="0"/>
          <w:bCs w:val="0"/>
          <w:color w:val="000000" w:themeColor="text1"/>
          <w:sz w:val="28"/>
          <w:szCs w:val="28"/>
          <w:lang w:val="az-Latn-AZ"/>
        </w:rPr>
        <w:t xml:space="preserve"> </w:t>
      </w:r>
      <w:r w:rsidRPr="00040D54">
        <w:rPr>
          <w:rFonts w:ascii="Times New Roman" w:hAnsi="Times New Roman"/>
          <w:b w:val="0"/>
          <w:bCs w:val="0"/>
          <w:color w:val="000000" w:themeColor="text1"/>
          <w:sz w:val="28"/>
          <w:szCs w:val="28"/>
          <w:lang w:val="az-Latn-AZ"/>
        </w:rPr>
        <w:t>sadələşdirilmiş formada təqdim olunur. Simulyasiya modeli oyun dizaynında başlanğıc nöqtəsidi (Sxem 1.5).</w:t>
      </w:r>
      <w:r>
        <w:rPr>
          <w:rFonts w:ascii="Times New Roman" w:hAnsi="Times New Roman"/>
          <w:b w:val="0"/>
          <w:bCs w:val="0"/>
          <w:color w:val="000000" w:themeColor="text1"/>
          <w:sz w:val="28"/>
          <w:szCs w:val="28"/>
          <w:lang w:val="az-Latn-AZ"/>
        </w:rPr>
        <w:t xml:space="preserve"> </w:t>
      </w:r>
    </w:p>
    <w:p w14:paraId="5B0EAC42" w14:textId="7A5F9433" w:rsidR="00AF03ED" w:rsidRPr="006E5D9E" w:rsidRDefault="00AF03ED" w:rsidP="00AF03ED">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Formatlaşdırma" mövzusunu nəzərdən keçirmək üçün hazırlamış "Proqram məhsulunun dizaynı" oyununu misal gətirir. Oyunun didaktik məqsədi mətn formatlaşdırma vasitələrindən necə istifadə etməyi öyrətməkdir: mətnin düzülməsi, paraqraflar arası məsafə, simvollar arası məsafə, siyahı sətir aralığı, üslub, mətn abzasları, paraqraf və səhifə sərhədləri, şrift ölçüsü, hərf, şrift növü, şrift rəngi və s. </w:t>
      </w:r>
    </w:p>
    <w:p w14:paraId="5030532F" w14:textId="77777777" w:rsidR="00AF03ED" w:rsidRDefault="00AF03ED" w:rsidP="00AF03ED">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Təhsil məqsədi komandada işləməyi, başqalarının fikrinə hörmət etməyi, həmsöhbətin sözünü kəsməməyi, nizam-intizamı müşahidə etməyi</w:t>
      </w:r>
      <w:r>
        <w:rPr>
          <w:rFonts w:ascii="Times New Roman" w:hAnsi="Times New Roman"/>
          <w:b w:val="0"/>
          <w:bCs w:val="0"/>
          <w:color w:val="000000" w:themeColor="text1"/>
          <w:sz w:val="28"/>
          <w:szCs w:val="28"/>
          <w:lang w:val="az-Latn-AZ"/>
        </w:rPr>
        <w:t xml:space="preserve"> </w:t>
      </w:r>
      <w:r w:rsidRPr="006E5D9E">
        <w:rPr>
          <w:rFonts w:ascii="Times New Roman" w:hAnsi="Times New Roman"/>
          <w:b w:val="0"/>
          <w:bCs w:val="0"/>
          <w:color w:val="000000" w:themeColor="text1"/>
          <w:sz w:val="28"/>
          <w:szCs w:val="28"/>
          <w:lang w:val="az-Latn-AZ"/>
        </w:rPr>
        <w:t>öyrətməkdir. İnkişaf edən məqsəd yaradıcı təfəkkür, təhlil etmək, öz fikirlərini səriştəli ifadə etmək, başqalarını əsaslı şəkildə inandırmaq bacarığını inkişaf etdirməkdir.</w:t>
      </w:r>
    </w:p>
    <w:p w14:paraId="7F2B646B" w14:textId="2D228930" w:rsidR="00435926" w:rsidRPr="007F55BA" w:rsidRDefault="00AF03ED" w:rsidP="00D6743B">
      <w:pPr>
        <w:spacing w:after="0" w:line="360" w:lineRule="auto"/>
        <w:ind w:firstLine="432"/>
        <w:jc w:val="both"/>
        <w:rPr>
          <w:rFonts w:ascii="Times New Roman" w:hAnsi="Times New Roman"/>
          <w:bCs/>
          <w:color w:val="000000" w:themeColor="text1"/>
          <w:sz w:val="28"/>
          <w:szCs w:val="28"/>
          <w:lang w:val="az-Latn-AZ"/>
        </w:rPr>
      </w:pPr>
      <w:r w:rsidRPr="00AF03ED">
        <w:rPr>
          <w:rFonts w:ascii="Times New Roman" w:hAnsi="Times New Roman"/>
          <w:bCs/>
          <w:color w:val="000000" w:themeColor="text1"/>
          <w:sz w:val="28"/>
          <w:szCs w:val="28"/>
          <w:lang w:val="az-Latn-AZ"/>
        </w:rPr>
        <w:t xml:space="preserve">Yuxarıdakı misal göstərir ki, işgüzar oyunlar şagirdlərin yaradıcılığının, marağının, fəallığının inkişafını təmin edir, həm də nitqi inkişaf etdirir. Adətən dərsdə şagird tapşırığı səssizcə həll edir. O, müəllim kimi dialoq mövqeyində deyil, monoloji </w:t>
      </w:r>
      <w:r w:rsidRPr="00AF03ED">
        <w:rPr>
          <w:rFonts w:ascii="Times New Roman" w:hAnsi="Times New Roman"/>
          <w:bCs/>
          <w:color w:val="000000" w:themeColor="text1"/>
          <w:sz w:val="28"/>
          <w:szCs w:val="28"/>
          <w:lang w:val="az-Latn-AZ"/>
        </w:rPr>
        <w:lastRenderedPageBreak/>
        <w:t xml:space="preserve">mövqedədir. Şagirdin nitqinin inkişaf etməməsinin əsas səbəblərindən biri də budur. İşgüzar oyunlar həmkarları ilə ünsiyyət olmadan mümkün olmayan peşəkar fəaliyyəti simulyasiya edir. Bu vəziyyət şagirdləri bir-biri ilə ünsiyyət qurmağa “məcbur edir”. Qəbul edilmiş qərarın müdafiəsi zamanı onlar öz fikirlərini ifadə </w:t>
      </w:r>
      <w:r w:rsidR="00435926" w:rsidRPr="007F55BA">
        <w:rPr>
          <w:rFonts w:ascii="Times New Roman" w:hAnsi="Times New Roman"/>
          <w:bCs/>
          <w:color w:val="000000" w:themeColor="text1"/>
          <w:sz w:val="28"/>
          <w:szCs w:val="28"/>
          <w:lang w:val="az-Latn-AZ"/>
        </w:rPr>
        <w:t xml:space="preserve">etməli, nitqin inkişafına kömək edən ifadələri düzgün qurmalıdırlar. Beləliklə, şagirdlərin idrak fəaliyyəti formalaşır </w:t>
      </w:r>
      <w:r w:rsidR="00435926" w:rsidRPr="007F55BA">
        <w:rPr>
          <w:rFonts w:ascii="Times New Roman" w:hAnsi="Times New Roman"/>
          <w:bCs/>
          <w:i/>
          <w:iCs/>
          <w:color w:val="000000" w:themeColor="text1"/>
          <w:sz w:val="28"/>
          <w:szCs w:val="28"/>
          <w:lang w:val="az-Latn-AZ"/>
        </w:rPr>
        <w:t>[</w:t>
      </w:r>
      <w:r w:rsidR="000D48B3">
        <w:rPr>
          <w:rFonts w:ascii="Times New Roman" w:hAnsi="Times New Roman"/>
          <w:bCs/>
          <w:i/>
          <w:iCs/>
          <w:color w:val="000000" w:themeColor="text1"/>
          <w:sz w:val="28"/>
          <w:szCs w:val="28"/>
          <w:lang w:val="az-Latn-AZ"/>
        </w:rPr>
        <w:t>16</w:t>
      </w:r>
      <w:r w:rsidR="00435926" w:rsidRPr="007F55BA">
        <w:rPr>
          <w:rFonts w:ascii="Times New Roman" w:hAnsi="Times New Roman"/>
          <w:bCs/>
          <w:i/>
          <w:iCs/>
          <w:color w:val="000000" w:themeColor="text1"/>
          <w:sz w:val="28"/>
          <w:szCs w:val="28"/>
          <w:lang w:val="az-Latn-AZ"/>
        </w:rPr>
        <w:t>].</w:t>
      </w:r>
      <w:r w:rsidR="00435926" w:rsidRPr="007F55BA">
        <w:rPr>
          <w:rFonts w:ascii="Times New Roman" w:hAnsi="Times New Roman"/>
          <w:bCs/>
          <w:color w:val="000000" w:themeColor="text1"/>
          <w:sz w:val="28"/>
          <w:szCs w:val="28"/>
          <w:lang w:val="az-Latn-AZ"/>
        </w:rPr>
        <w:t xml:space="preserve">   </w:t>
      </w:r>
    </w:p>
    <w:tbl>
      <w:tblPr>
        <w:tblStyle w:val="TableGrid"/>
        <w:tblpPr w:leftFromText="180" w:rightFromText="180" w:vertAnchor="page" w:horzAnchor="margin" w:tblpY="4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7"/>
      </w:tblGrid>
      <w:tr w:rsidR="003A2209" w14:paraId="5A054A0A" w14:textId="77777777" w:rsidTr="003A2209">
        <w:trPr>
          <w:trHeight w:val="5802"/>
        </w:trPr>
        <w:tc>
          <w:tcPr>
            <w:tcW w:w="9567" w:type="dxa"/>
          </w:tcPr>
          <w:p w14:paraId="15F7AF1B" w14:textId="77777777" w:rsidR="003A2209" w:rsidRDefault="003A2209" w:rsidP="003A2209">
            <w:pPr>
              <w:rPr>
                <w:lang w:val="az-Latn-AZ" w:eastAsia="ru-RU"/>
              </w:rPr>
            </w:pPr>
            <w:r w:rsidRPr="006E5D9E">
              <w:rPr>
                <w:rFonts w:ascii="Times New Roman" w:hAnsi="Times New Roman"/>
                <w:b/>
                <w:bCs/>
                <w:noProof/>
                <w:color w:val="000000" w:themeColor="text1"/>
                <w:sz w:val="28"/>
                <w:szCs w:val="28"/>
              </w:rPr>
              <w:drawing>
                <wp:inline distT="0" distB="0" distL="0" distR="0" wp14:anchorId="13F168BA" wp14:editId="2F4B50B5">
                  <wp:extent cx="5181863" cy="3752039"/>
                  <wp:effectExtent l="0" t="0" r="57150" b="0"/>
                  <wp:docPr id="1928936704" name="Diyagram 19289367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tc>
      </w:tr>
      <w:tr w:rsidR="003A2209" w14:paraId="60F78D37" w14:textId="77777777" w:rsidTr="003A2209">
        <w:trPr>
          <w:trHeight w:val="665"/>
        </w:trPr>
        <w:tc>
          <w:tcPr>
            <w:tcW w:w="9567" w:type="dxa"/>
          </w:tcPr>
          <w:p w14:paraId="17F65A6C" w14:textId="77777777" w:rsidR="003A2209" w:rsidRDefault="003A2209" w:rsidP="003A2209">
            <w:pPr>
              <w:ind w:left="720"/>
              <w:jc w:val="center"/>
              <w:rPr>
                <w:lang w:val="az-Latn-AZ" w:eastAsia="ru-RU"/>
              </w:rPr>
            </w:pPr>
            <w:r w:rsidRPr="000B3D28">
              <w:rPr>
                <w:rFonts w:ascii="Times New Roman" w:hAnsi="Times New Roman" w:cs="Times New Roman"/>
                <w:b/>
                <w:sz w:val="28"/>
                <w:szCs w:val="28"/>
                <w:lang w:val="az-Latn-AZ" w:eastAsia="ru-RU"/>
              </w:rPr>
              <w:t>Sxem 1.</w:t>
            </w:r>
            <w:r>
              <w:rPr>
                <w:rFonts w:ascii="Times New Roman" w:hAnsi="Times New Roman" w:cs="Times New Roman"/>
                <w:b/>
                <w:sz w:val="28"/>
                <w:szCs w:val="28"/>
                <w:lang w:val="az-Latn-AZ" w:eastAsia="ru-RU"/>
              </w:rPr>
              <w:t>5.</w:t>
            </w:r>
            <w:r w:rsidRPr="000B3D28">
              <w:rPr>
                <w:rFonts w:ascii="Times New Roman" w:eastAsiaTheme="minorEastAsia" w:hAnsi="Times New Roman" w:cs="Times New Roman"/>
                <w:b/>
                <w:bCs/>
                <w:color w:val="000000" w:themeColor="dark1"/>
                <w:sz w:val="28"/>
                <w:szCs w:val="28"/>
                <w:lang w:val="az-Latn-AZ"/>
                <w14:textFill>
                  <w14:solidFill>
                    <w14:schemeClr w14:val="dk1">
                      <w14:satOff w14:val="0"/>
                      <w14:lumOff w14:val="0"/>
                    </w14:schemeClr>
                  </w14:solidFill>
                </w14:textFill>
              </w:rPr>
              <w:t xml:space="preserve"> </w:t>
            </w:r>
            <w:r w:rsidRPr="00AF03ED">
              <w:rPr>
                <w:rFonts w:ascii="Times New Roman" w:hAnsi="Times New Roman" w:cs="Times New Roman"/>
                <w:sz w:val="28"/>
                <w:szCs w:val="28"/>
                <w:lang w:val="az-Latn-AZ" w:eastAsia="ru-RU"/>
              </w:rPr>
              <w:t>Pedaqoq  işgüzar oyun üçün xarakterik olan xüsusiyyətləri</w:t>
            </w:r>
          </w:p>
        </w:tc>
      </w:tr>
    </w:tbl>
    <w:p w14:paraId="4E170261" w14:textId="77777777" w:rsidR="00CF1FCE" w:rsidRDefault="00435926" w:rsidP="00CF1FCE">
      <w:pPr>
        <w:spacing w:after="0" w:line="360" w:lineRule="auto"/>
        <w:ind w:firstLine="432"/>
        <w:jc w:val="both"/>
        <w:rPr>
          <w:rFonts w:ascii="Times New Roman" w:hAnsi="Times New Roman"/>
          <w:bCs/>
          <w:color w:val="000000" w:themeColor="text1"/>
          <w:sz w:val="28"/>
          <w:szCs w:val="28"/>
          <w:lang w:val="az-Latn-AZ"/>
        </w:rPr>
      </w:pPr>
      <w:r w:rsidRPr="004B5E5D">
        <w:rPr>
          <w:rFonts w:ascii="Times New Roman" w:hAnsi="Times New Roman"/>
          <w:bCs/>
          <w:color w:val="000000" w:themeColor="text1"/>
          <w:sz w:val="28"/>
          <w:szCs w:val="28"/>
          <w:lang w:val="az-Latn-AZ"/>
        </w:rPr>
        <w:t xml:space="preserve"> </w:t>
      </w:r>
      <w:r w:rsidR="00C27F1B" w:rsidRPr="004B5E5D">
        <w:rPr>
          <w:rFonts w:ascii="Times New Roman" w:hAnsi="Times New Roman"/>
          <w:bCs/>
          <w:color w:val="000000" w:themeColor="text1"/>
          <w:sz w:val="28"/>
          <w:szCs w:val="28"/>
          <w:lang w:val="az-Latn-AZ"/>
        </w:rPr>
        <w:t>“İnformatika dərslərində şagirdlərin idrak fəaliyyətinin inkişafı” metodik mövzusu üzərində işləyən Lənkəran şəhər 1 nömrəli tam orta məktəb informatika müəllimi belə nəticəyə gəldi ki, şagirdlərin idrak fəaliyyətinə xüsusi diqqət yetirmək lazımdır, çünki İnformatika dərslərində şagirdlərin fəallığını artırmaq çətin deyil. Bu fəaliyyət əsasən şagirdlərin kompüteri yalnız əyləncə vasitəsi kimi qavraması ilə bağlıdır. Və müvafiq olaraq, kompüterin hesablama vasitəsi, məlumatın axtarışı, emalı, ötürülməsi üçün bir vasitə kimi öyrənilməsiv ə s. informasiya</w:t>
      </w:r>
      <w:r w:rsidR="00BD0623">
        <w:rPr>
          <w:rFonts w:ascii="Times New Roman" w:hAnsi="Times New Roman"/>
          <w:bCs/>
          <w:color w:val="000000" w:themeColor="text1"/>
          <w:sz w:val="28"/>
          <w:szCs w:val="28"/>
          <w:lang w:val="az-Latn-AZ"/>
        </w:rPr>
        <w:t xml:space="preserve"> </w:t>
      </w:r>
      <w:r w:rsidR="00C27F1B" w:rsidRPr="00BD0623">
        <w:rPr>
          <w:rFonts w:ascii="Times New Roman" w:hAnsi="Times New Roman"/>
          <w:bCs/>
          <w:color w:val="000000" w:themeColor="text1"/>
          <w:sz w:val="28"/>
          <w:szCs w:val="28"/>
          <w:lang w:val="az-Latn-AZ"/>
        </w:rPr>
        <w:t>proseslərinin həyata keçirilməsinin ən mühüm vasitəsi kimi, nəhayət, kompüterlərin strukturunun və iş prinsiplərinin öyrənilməsi əksər şagirdlər üçün arxa plana keçir.</w:t>
      </w:r>
      <w:r w:rsidR="00BD0623" w:rsidRPr="00BD0623">
        <w:rPr>
          <w:rFonts w:ascii="Times New Roman" w:hAnsi="Times New Roman"/>
          <w:bCs/>
          <w:color w:val="000000" w:themeColor="text1"/>
          <w:sz w:val="28"/>
          <w:szCs w:val="28"/>
          <w:lang w:val="az-Latn-AZ"/>
        </w:rPr>
        <w:t xml:space="preserve"> </w:t>
      </w:r>
      <w:r w:rsidR="00C27F1B" w:rsidRPr="00BD0623">
        <w:rPr>
          <w:rFonts w:ascii="Times New Roman" w:hAnsi="Times New Roman"/>
          <w:bCs/>
          <w:color w:val="000000" w:themeColor="text1"/>
          <w:sz w:val="28"/>
          <w:szCs w:val="28"/>
          <w:lang w:val="az-Latn-AZ"/>
        </w:rPr>
        <w:t>Şagirdlərin idrak fəaliyyətini informatika</w:t>
      </w:r>
      <w:r w:rsidR="00BD0623">
        <w:rPr>
          <w:rFonts w:ascii="Times New Roman" w:hAnsi="Times New Roman"/>
          <w:bCs/>
          <w:color w:val="000000" w:themeColor="text1"/>
          <w:sz w:val="28"/>
          <w:szCs w:val="28"/>
          <w:lang w:val="az-Latn-AZ"/>
        </w:rPr>
        <w:t>fənninin tədrisi</w:t>
      </w:r>
      <w:r w:rsidR="00C27F1B" w:rsidRPr="00BD0623">
        <w:rPr>
          <w:rFonts w:ascii="Times New Roman" w:hAnsi="Times New Roman"/>
          <w:bCs/>
          <w:color w:val="000000" w:themeColor="text1"/>
          <w:sz w:val="28"/>
          <w:szCs w:val="28"/>
          <w:lang w:val="az-Latn-AZ"/>
        </w:rPr>
        <w:t xml:space="preserve"> (daha doğrusu, informasiya texnologiyaları) </w:t>
      </w:r>
      <w:r w:rsidR="00C27F1B" w:rsidRPr="00BD0623">
        <w:rPr>
          <w:rFonts w:ascii="Times New Roman" w:hAnsi="Times New Roman"/>
          <w:bCs/>
          <w:color w:val="000000" w:themeColor="text1"/>
          <w:sz w:val="28"/>
          <w:szCs w:val="28"/>
          <w:lang w:val="az-Latn-AZ"/>
        </w:rPr>
        <w:lastRenderedPageBreak/>
        <w:t>vasitəsi ilə aktivləşdirməklə, fənlərarası əlaqələri müasir multimedia imkanları və məktəblilər üçün informatika dərsinin məlum əhəmiyyəti ilə birlikdə həyata keçirməklə siz çoxlu metodlar, üsullar tapa bilərsiniz</w:t>
      </w:r>
      <w:r w:rsidR="00BD0623">
        <w:rPr>
          <w:rFonts w:ascii="Times New Roman" w:hAnsi="Times New Roman"/>
          <w:bCs/>
          <w:color w:val="000000" w:themeColor="text1"/>
          <w:sz w:val="28"/>
          <w:szCs w:val="28"/>
          <w:lang w:val="az-Latn-AZ"/>
        </w:rPr>
        <w:t>.</w:t>
      </w:r>
      <w:r w:rsidR="004F38D3">
        <w:rPr>
          <w:rFonts w:ascii="Times New Roman" w:hAnsi="Times New Roman"/>
          <w:bCs/>
          <w:color w:val="000000" w:themeColor="text1"/>
          <w:sz w:val="28"/>
          <w:szCs w:val="28"/>
          <w:lang w:val="az-Latn-AZ"/>
        </w:rPr>
        <w:t xml:space="preserve"> </w:t>
      </w:r>
    </w:p>
    <w:p w14:paraId="12742B6D" w14:textId="77777777" w:rsidR="00CF1FCE" w:rsidRPr="00CF1FCE" w:rsidRDefault="004F38D3" w:rsidP="00CF1FCE">
      <w:pPr>
        <w:spacing w:after="0" w:line="360" w:lineRule="auto"/>
        <w:ind w:firstLine="432"/>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Beləliklə, informatika dərsində şagirdlərin idrak fəaliyyətini artırmaq üçün ilk növbədə tədris materialını multimedia və interaktiv formada təqdim etmək lazımdır. Belə material aşağıdakı formada təqdim edilə bilər:</w:t>
      </w:r>
      <w:r w:rsidR="00CF1FCE" w:rsidRPr="00CF1FCE">
        <w:rPr>
          <w:rFonts w:ascii="Times New Roman" w:hAnsi="Times New Roman"/>
          <w:color w:val="000000" w:themeColor="text1"/>
          <w:sz w:val="28"/>
          <w:szCs w:val="28"/>
          <w:lang w:val="az-Latn-AZ"/>
        </w:rPr>
        <w:t xml:space="preserve"> </w:t>
      </w:r>
    </w:p>
    <w:p w14:paraId="04BB6C77" w14:textId="77777777" w:rsidR="00CF1FCE" w:rsidRPr="00CF1FCE" w:rsidRDefault="004F38D3" w:rsidP="00CF1FCE">
      <w:pPr>
        <w:pStyle w:val="ListParagraph"/>
        <w:numPr>
          <w:ilvl w:val="0"/>
          <w:numId w:val="23"/>
        </w:numPr>
        <w:spacing w:after="0" w:line="360" w:lineRule="auto"/>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təqdimatlar (onlardan materialı illüstrasiya etmək üçün istifadə oluna bilər və ya siz şagirdlərə müstəqil təhsil almaq imkanı verə bilərsiniz, bu daha əhəmiyyətlidir);</w:t>
      </w:r>
    </w:p>
    <w:p w14:paraId="1C879338" w14:textId="77777777" w:rsidR="00CF1FCE" w:rsidRPr="00CF1FCE" w:rsidRDefault="004F38D3" w:rsidP="00CF1FCE">
      <w:pPr>
        <w:pStyle w:val="ListParagraph"/>
        <w:numPr>
          <w:ilvl w:val="0"/>
          <w:numId w:val="23"/>
        </w:numPr>
        <w:spacing w:after="0" w:line="360" w:lineRule="auto"/>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kompüter oyunları (əlbəttə ki, tədris və ya tədris materialı olan oyunlar);</w:t>
      </w:r>
    </w:p>
    <w:p w14:paraId="66C35CE4" w14:textId="77777777" w:rsidR="00CF1FCE" w:rsidRPr="00CF1FCE" w:rsidRDefault="004F38D3" w:rsidP="00CF1FCE">
      <w:pPr>
        <w:pStyle w:val="ListParagraph"/>
        <w:numPr>
          <w:ilvl w:val="0"/>
          <w:numId w:val="23"/>
        </w:numPr>
        <w:spacing w:after="0" w:line="360" w:lineRule="auto"/>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interaktiv proqramlar, testlər (şagird təlim prosesində nə qədər çox iştirak edirsə, əldə olunan bilik, bacarıq və bacarıqlar bir o qədər əhəmiyyətli olur);</w:t>
      </w:r>
    </w:p>
    <w:p w14:paraId="473C1367" w14:textId="77777777" w:rsidR="00CF1FCE" w:rsidRPr="00CF1FCE" w:rsidRDefault="004F38D3" w:rsidP="00CF1FCE">
      <w:pPr>
        <w:pStyle w:val="ListParagraph"/>
        <w:numPr>
          <w:ilvl w:val="0"/>
          <w:numId w:val="23"/>
        </w:numPr>
        <w:spacing w:after="0" w:line="360" w:lineRule="auto"/>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qrafik nümayiş materialları (bunlar adi plakatlar, stendlər, paylama materialları ola bilər və daha yaxşı olar ki, onlar şagirdin özünün tapdığı və kompüterdə baxdığı şəkillərdir);</w:t>
      </w:r>
      <w:r w:rsidR="00CF1FCE" w:rsidRPr="00CF1FCE">
        <w:rPr>
          <w:rFonts w:ascii="Times New Roman" w:hAnsi="Times New Roman"/>
          <w:color w:val="000000" w:themeColor="text1"/>
          <w:sz w:val="28"/>
          <w:szCs w:val="28"/>
          <w:lang w:val="az-Latn-AZ"/>
        </w:rPr>
        <w:t xml:space="preserve"> </w:t>
      </w:r>
    </w:p>
    <w:p w14:paraId="24FAC530" w14:textId="77777777" w:rsidR="00CF1FCE" w:rsidRDefault="00C27F1B" w:rsidP="00CF1FCE">
      <w:pPr>
        <w:pStyle w:val="ListParagraph"/>
        <w:numPr>
          <w:ilvl w:val="0"/>
          <w:numId w:val="23"/>
        </w:numPr>
        <w:spacing w:after="0" w:line="360" w:lineRule="auto"/>
        <w:jc w:val="both"/>
        <w:rPr>
          <w:rFonts w:ascii="Times New Roman" w:hAnsi="Times New Roman"/>
          <w:color w:val="000000" w:themeColor="text1"/>
          <w:sz w:val="28"/>
          <w:szCs w:val="28"/>
          <w:lang w:val="az-Latn-AZ"/>
        </w:rPr>
      </w:pPr>
      <w:r w:rsidRPr="00CF1FCE">
        <w:rPr>
          <w:rFonts w:ascii="Times New Roman" w:hAnsi="Times New Roman"/>
          <w:color w:val="000000" w:themeColor="text1"/>
          <w:sz w:val="28"/>
          <w:szCs w:val="28"/>
          <w:lang w:val="az-Latn-AZ"/>
        </w:rPr>
        <w:t>videolar və ya cizgi filmləri (və məsələn, 11-ci sinif şagirdinin dərsdə cizgi filminə baxmasının ən azı müəyyən qədər tərbiyəvi mənası varsa, onda onlara baxılmasının heç bir qəbahəti yoxdur).</w:t>
      </w:r>
      <w:r w:rsidR="00CF1FCE">
        <w:rPr>
          <w:rFonts w:ascii="Times New Roman" w:hAnsi="Times New Roman"/>
          <w:color w:val="000000" w:themeColor="text1"/>
          <w:sz w:val="28"/>
          <w:szCs w:val="28"/>
          <w:lang w:val="az-Latn-AZ"/>
        </w:rPr>
        <w:t xml:space="preserve"> </w:t>
      </w:r>
    </w:p>
    <w:p w14:paraId="24D0B947" w14:textId="77777777" w:rsidR="003A2209" w:rsidRDefault="00CF1FCE" w:rsidP="003A2209">
      <w:pPr>
        <w:spacing w:after="0" w:line="360" w:lineRule="auto"/>
        <w:ind w:firstLine="360"/>
        <w:jc w:val="both"/>
        <w:rPr>
          <w:rFonts w:ascii="Times New Roman" w:hAnsi="Times New Roman"/>
          <w:b/>
          <w:bCs/>
          <w:color w:val="000000" w:themeColor="text1"/>
          <w:sz w:val="28"/>
          <w:szCs w:val="28"/>
          <w:lang w:val="az-Latn-AZ"/>
        </w:rPr>
      </w:pPr>
      <w:r w:rsidRPr="00CF1FCE">
        <w:rPr>
          <w:rFonts w:ascii="Times New Roman" w:hAnsi="Times New Roman"/>
          <w:color w:val="000000" w:themeColor="text1"/>
          <w:sz w:val="28"/>
          <w:szCs w:val="28"/>
          <w:lang w:val="az-Latn-AZ"/>
        </w:rPr>
        <w:t>Yeddi dəfə eşitməkdənsə, bir dəfə görmək daha yaxşıdır - bu başa düşüləndir</w:t>
      </w:r>
      <w:r w:rsidRPr="00CF1FCE">
        <w:rPr>
          <w:rFonts w:ascii="Times New Roman" w:hAnsi="Times New Roman"/>
          <w:b/>
          <w:bCs/>
          <w:color w:val="000000" w:themeColor="text1"/>
          <w:sz w:val="28"/>
          <w:szCs w:val="28"/>
          <w:lang w:val="az-Latn-AZ"/>
        </w:rPr>
        <w:t>. </w:t>
      </w:r>
      <w:r w:rsidR="003A2209">
        <w:rPr>
          <w:rFonts w:ascii="Times New Roman" w:hAnsi="Times New Roman"/>
          <w:b/>
          <w:bCs/>
          <w:color w:val="000000" w:themeColor="text1"/>
          <w:sz w:val="28"/>
          <w:szCs w:val="28"/>
          <w:lang w:val="az-Latn-AZ"/>
        </w:rPr>
        <w:t xml:space="preserve"> </w:t>
      </w:r>
    </w:p>
    <w:p w14:paraId="522D5D9F" w14:textId="1637E055" w:rsidR="003A2209" w:rsidRPr="003A2209" w:rsidRDefault="00C27F1B" w:rsidP="003A2209">
      <w:pPr>
        <w:spacing w:after="0" w:line="360" w:lineRule="auto"/>
        <w:ind w:firstLine="360"/>
        <w:jc w:val="both"/>
        <w:rPr>
          <w:rFonts w:ascii="Times New Roman" w:hAnsi="Times New Roman"/>
          <w:bCs/>
          <w:i/>
          <w:iCs/>
          <w:color w:val="000000" w:themeColor="text1"/>
          <w:sz w:val="28"/>
          <w:szCs w:val="28"/>
          <w:lang w:val="az-Latn-AZ"/>
        </w:rPr>
      </w:pPr>
      <w:r w:rsidRPr="003A2209">
        <w:rPr>
          <w:rFonts w:ascii="Times New Roman" w:hAnsi="Times New Roman"/>
          <w:bCs/>
          <w:color w:val="000000" w:themeColor="text1"/>
          <w:sz w:val="28"/>
          <w:szCs w:val="28"/>
          <w:lang w:val="az-Latn-AZ"/>
        </w:rPr>
        <w:t>Ancaq daha da vacib - ən azı bir dəfə bunu etmək. Sonra bilikdən əlavə bacarıq da meydana çıxır. Və bunu bir neçə dəfə etsəniz, bacarıq inkişaf edir. Buna görə də informatika dərslərində idrakın baş verdiyi şagirdlərin fəaliyyətinin praktiki yönümlü olması prioritet olmalıdır</w:t>
      </w:r>
      <w:r w:rsidRPr="003A2209">
        <w:rPr>
          <w:rFonts w:ascii="Times New Roman" w:hAnsi="Times New Roman"/>
          <w:bCs/>
          <w:i/>
          <w:iCs/>
          <w:color w:val="000000" w:themeColor="text1"/>
          <w:sz w:val="28"/>
          <w:szCs w:val="28"/>
          <w:lang w:val="az-Latn-AZ"/>
        </w:rPr>
        <w:t xml:space="preserve"> [</w:t>
      </w:r>
      <w:r w:rsidR="0042698C">
        <w:rPr>
          <w:rFonts w:ascii="Times New Roman" w:hAnsi="Times New Roman"/>
          <w:bCs/>
          <w:i/>
          <w:iCs/>
          <w:color w:val="000000" w:themeColor="text1"/>
          <w:sz w:val="28"/>
          <w:szCs w:val="28"/>
          <w:lang w:val="az-Latn-AZ"/>
        </w:rPr>
        <w:t>21</w:t>
      </w:r>
      <w:r w:rsidRPr="003A2209">
        <w:rPr>
          <w:rFonts w:ascii="Times New Roman" w:hAnsi="Times New Roman"/>
          <w:bCs/>
          <w:i/>
          <w:iCs/>
          <w:color w:val="000000" w:themeColor="text1"/>
          <w:sz w:val="28"/>
          <w:szCs w:val="28"/>
          <w:lang w:val="az-Latn-AZ"/>
        </w:rPr>
        <w:t>].</w:t>
      </w:r>
    </w:p>
    <w:p w14:paraId="0B34A0C1" w14:textId="77777777" w:rsidR="003A2209" w:rsidRPr="003A2209" w:rsidRDefault="00C27F1B" w:rsidP="003A2209">
      <w:pPr>
        <w:spacing w:after="0" w:line="360" w:lineRule="auto"/>
        <w:ind w:firstLine="360"/>
        <w:jc w:val="both"/>
        <w:rPr>
          <w:rFonts w:ascii="Times New Roman" w:hAnsi="Times New Roman"/>
          <w:bCs/>
          <w:color w:val="000000" w:themeColor="text1"/>
          <w:sz w:val="28"/>
          <w:szCs w:val="28"/>
          <w:lang w:val="az-Latn-AZ"/>
        </w:rPr>
      </w:pPr>
      <w:r w:rsidRPr="003A2209">
        <w:rPr>
          <w:rFonts w:ascii="Times New Roman" w:hAnsi="Times New Roman"/>
          <w:bCs/>
          <w:color w:val="000000" w:themeColor="text1"/>
          <w:sz w:val="28"/>
          <w:szCs w:val="28"/>
          <w:lang w:val="az-Latn-AZ"/>
        </w:rPr>
        <w:t>Lənkəran şəhər 1 nömrəli tam orta məktəb informatika müəllimi  metodiki tövsiyələrini qeyd etməyi məqsədəuyğun hesab edirik.</w:t>
      </w:r>
      <w:r w:rsidR="003A2209" w:rsidRPr="003A2209">
        <w:rPr>
          <w:rFonts w:ascii="Times New Roman" w:hAnsi="Times New Roman"/>
          <w:bCs/>
          <w:color w:val="000000" w:themeColor="text1"/>
          <w:sz w:val="28"/>
          <w:szCs w:val="28"/>
          <w:lang w:val="az-Latn-AZ"/>
        </w:rPr>
        <w:t xml:space="preserve"> </w:t>
      </w:r>
    </w:p>
    <w:p w14:paraId="5167115E" w14:textId="77777777" w:rsidR="003A2209" w:rsidRDefault="007F55BA" w:rsidP="003A2209">
      <w:pPr>
        <w:spacing w:after="0" w:line="360" w:lineRule="auto"/>
        <w:ind w:firstLine="360"/>
        <w:jc w:val="both"/>
        <w:rPr>
          <w:rFonts w:ascii="Times New Roman" w:hAnsi="Times New Roman"/>
          <w:bCs/>
          <w:color w:val="000000" w:themeColor="text1"/>
          <w:sz w:val="28"/>
          <w:szCs w:val="28"/>
          <w:lang w:val="az-Latn-AZ"/>
        </w:rPr>
      </w:pPr>
      <w:r w:rsidRPr="003A2209">
        <w:rPr>
          <w:rFonts w:ascii="Times New Roman" w:hAnsi="Times New Roman"/>
          <w:bCs/>
          <w:color w:val="000000" w:themeColor="text1"/>
          <w:sz w:val="28"/>
          <w:szCs w:val="28"/>
          <w:lang w:val="az-Latn-AZ"/>
        </w:rPr>
        <w:t>“Məktəbdə iş təcrübəsi göstərir ki, fənnə marağı inkişaf etdirərkən, öyrənilən materialın məzmununa tam etibar etmək olmaz. İdrak marağının mənşəyinin yalnız materialın məzmun tərəfinə yönəldilməsi yalnız dərsə situasiya marağına səbəb olur. Şagirdlər aktiv fəaliyyətə cəlb edilmədikdə, hər hansı bir mənalı material onlarda idrak marağı olmayacaq bir mövzuya düşüncə marağı</w:t>
      </w:r>
      <w:r w:rsidRPr="006E5D9E">
        <w:rPr>
          <w:rFonts w:ascii="Times New Roman" w:hAnsi="Times New Roman"/>
          <w:b/>
          <w:bCs/>
          <w:color w:val="000000" w:themeColor="text1"/>
          <w:sz w:val="28"/>
          <w:szCs w:val="28"/>
          <w:lang w:val="az-Latn-AZ"/>
        </w:rPr>
        <w:t xml:space="preserve"> </w:t>
      </w:r>
      <w:r w:rsidRPr="003A2209">
        <w:rPr>
          <w:rFonts w:ascii="Times New Roman" w:hAnsi="Times New Roman"/>
          <w:bCs/>
          <w:color w:val="000000" w:themeColor="text1"/>
          <w:sz w:val="28"/>
          <w:szCs w:val="28"/>
          <w:lang w:val="az-Latn-AZ"/>
        </w:rPr>
        <w:t>oyadır.</w:t>
      </w:r>
    </w:p>
    <w:p w14:paraId="2F1E6EBA" w14:textId="58BDD941" w:rsidR="003A2209" w:rsidRDefault="007F55BA" w:rsidP="003A2209">
      <w:pPr>
        <w:spacing w:after="0" w:line="360" w:lineRule="auto"/>
        <w:ind w:firstLine="360"/>
        <w:jc w:val="both"/>
        <w:rPr>
          <w:rFonts w:ascii="Times New Roman" w:hAnsi="Times New Roman"/>
          <w:bCs/>
          <w:color w:val="000000" w:themeColor="text1"/>
          <w:sz w:val="28"/>
          <w:szCs w:val="28"/>
          <w:lang w:val="az-Latn-AZ"/>
        </w:rPr>
      </w:pPr>
      <w:r w:rsidRPr="003A2209">
        <w:rPr>
          <w:rFonts w:ascii="Times New Roman" w:hAnsi="Times New Roman"/>
          <w:bCs/>
          <w:color w:val="000000" w:themeColor="text1"/>
          <w:sz w:val="28"/>
          <w:szCs w:val="28"/>
          <w:lang w:val="az-Latn-AZ"/>
        </w:rPr>
        <w:lastRenderedPageBreak/>
        <w:t> Buna görə də məktəblilərin idrak maraqlarının formalaşmasında fənn üzrə sinifdənkənar fəaliyyət və sinifdə oyun fəaliyyətinin təşkili kimi səmərəli pedaqoji vasitələr xüsusi yer tutur. </w:t>
      </w:r>
    </w:p>
    <w:p w14:paraId="3A644A7D" w14:textId="77777777" w:rsidR="003A2209" w:rsidRPr="006E5D9E"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Diqqəti oyunlara yönəltdikdə,  oyun fəaliyyətinin təşkili şagirdləri öyrənməyə maraqla tərbiyə etməyin bir çox üsulları arasında ən təsirli yollardan biridir.</w:t>
      </w:r>
    </w:p>
    <w:p w14:paraId="348A7C32" w14:textId="77777777" w:rsidR="003A2209" w:rsidRPr="006E5D9E"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 xml:space="preserve">Oyun aktiv fəaliyyət növlərindən biridir. O, biliklərin mənimsənilməsinə, müxtəlif şəxsiyyət xüsusiyyətlərinin inkişafına kömək edir, təlim prosesini aktivləşdirir. </w:t>
      </w:r>
    </w:p>
    <w:p w14:paraId="3FCB5B63" w14:textId="77777777" w:rsidR="003A2209" w:rsidRPr="006E5D9E"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Təəssüf ki, pedaqoji fəaliyyətdə oyun həmişə uşaqların tərbiyəsi və inkişafının bərabər forması kimi istifadə edilmir. Müasir pedaqoqlar bir çox klassikləri oyuna böyük diqqət yetirərək, sinifdə oyun anlarının nə qədər böyük imkanlar yaratdığını qeyd etdilər - bu həm təhsil, həm tədris, həm də inkişaf vəzifələrinin həllidir. </w:t>
      </w:r>
    </w:p>
    <w:p w14:paraId="777DBAE8" w14:textId="63E6712E" w:rsidR="003A2209"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Təbii ki, şagirdlərin yaşı da nəzərə alınmalıdır. Nə qədər gənc olsalar, oyuna bir o qədər çox ehtiyac duyurlar. Təlim məşğələləri prosesində televiziya proqramlarından müxtəlif oyun və oyun anlarının modellərindən istifadə etmək olar: “Ağıllı və zəkalı", "Şöhrət saatı", "Zəif halqa", "Möcüzə sahəsi" və s. Həm də müəllimin özü tərəfindən tapmacalar, krossvordlar və müxtəlif viktorinalar tərtib edərək yeni oyun tərtib etmək mümkündür. </w:t>
      </w:r>
    </w:p>
    <w:p w14:paraId="4D06E92A" w14:textId="77777777" w:rsidR="003A2209" w:rsidRPr="00B22711"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 xml:space="preserve">Şagirdlər oyunlara cəlb olunmaqdan zövq alırlar. Həqiqətən də, oyun prosesində rəqabət həyəcanı və bu güclü motivasiya yaradırr. Unutmamalıyıq ki, oyun əlçatan olmalıdır, onun məqsədi əldə edilə bilən, mütləq </w:t>
      </w:r>
      <w:r>
        <w:rPr>
          <w:rFonts w:ascii="Times New Roman" w:hAnsi="Times New Roman"/>
          <w:b w:val="0"/>
          <w:bCs w:val="0"/>
          <w:color w:val="000000" w:themeColor="text1"/>
          <w:sz w:val="28"/>
          <w:szCs w:val="28"/>
          <w:lang w:val="az-Latn-AZ"/>
        </w:rPr>
        <w:t xml:space="preserve">    </w:t>
      </w:r>
      <w:r w:rsidRPr="006E5D9E">
        <w:rPr>
          <w:rFonts w:ascii="Times New Roman" w:hAnsi="Times New Roman"/>
          <w:b w:val="0"/>
          <w:bCs w:val="0"/>
          <w:color w:val="000000" w:themeColor="text1"/>
          <w:sz w:val="28"/>
          <w:szCs w:val="28"/>
          <w:lang w:val="az-Latn-AZ"/>
        </w:rPr>
        <w:t xml:space="preserve">rəngarəng </w:t>
      </w:r>
      <w:r>
        <w:rPr>
          <w:rFonts w:ascii="Times New Roman" w:hAnsi="Times New Roman"/>
          <w:b w:val="0"/>
          <w:bCs w:val="0"/>
          <w:color w:val="000000" w:themeColor="text1"/>
          <w:sz w:val="28"/>
          <w:szCs w:val="28"/>
          <w:lang w:val="az-Latn-AZ"/>
        </w:rPr>
        <w:t xml:space="preserve">     </w:t>
      </w:r>
      <w:r w:rsidRPr="006E5D9E">
        <w:rPr>
          <w:rFonts w:ascii="Times New Roman" w:hAnsi="Times New Roman"/>
          <w:b w:val="0"/>
          <w:bCs w:val="0"/>
          <w:color w:val="000000" w:themeColor="text1"/>
          <w:sz w:val="28"/>
          <w:szCs w:val="28"/>
          <w:lang w:val="az-Latn-AZ"/>
        </w:rPr>
        <w:t>dizayndır ki, uşaqlar</w:t>
      </w:r>
    </w:p>
    <w:p w14:paraId="1D2BCDC5" w14:textId="77777777" w:rsidR="003A2209" w:rsidRPr="006E5D9E" w:rsidRDefault="003A2209" w:rsidP="003A2209">
      <w:pPr>
        <w:pStyle w:val="Heading2"/>
        <w:shd w:val="clear" w:color="auto" w:fill="FFFFFF"/>
        <w:spacing w:before="0"/>
        <w:ind w:left="0" w:right="0" w:firstLine="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oyunda iştirakdan məmnunluq, şən əhval-ruhiyyə və oyundan zövq alsınlar. Oyunun məqsədinə çatması üçün əsas elementlərdən biri - onun emosionallığıdır.</w:t>
      </w:r>
    </w:p>
    <w:p w14:paraId="3481CC6B" w14:textId="129D4127" w:rsidR="003A2209" w:rsidRDefault="003A2209" w:rsidP="003A2209">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Oyun zamanı uşaqlar özlərini böyüklər kimi hiss edirlər, çünki konfranslarda alim kimi çıxış edir, müdafiə edir və müxtəlif nəticələr çıxarırlar.</w:t>
      </w:r>
    </w:p>
    <w:p w14:paraId="1584448D" w14:textId="7BFC04D0" w:rsidR="003A2209" w:rsidRDefault="003A2209" w:rsidP="003A2209">
      <w:pPr>
        <w:pStyle w:val="Heading2"/>
        <w:shd w:val="clear" w:color="auto" w:fill="FFFFFF"/>
        <w:spacing w:before="0"/>
        <w:ind w:left="0" w:right="0" w:firstLine="360"/>
        <w:jc w:val="both"/>
        <w:rPr>
          <w:rFonts w:ascii="Times New Roman" w:hAnsi="Times New Roman"/>
          <w:b w:val="0"/>
          <w:bCs w:val="0"/>
          <w:i/>
          <w:color w:val="000000" w:themeColor="text1"/>
          <w:sz w:val="28"/>
          <w:szCs w:val="28"/>
          <w:lang w:val="en-US"/>
        </w:rPr>
      </w:pPr>
      <w:r w:rsidRPr="006E5D9E">
        <w:rPr>
          <w:rFonts w:ascii="Times New Roman" w:hAnsi="Times New Roman"/>
          <w:b w:val="0"/>
          <w:bCs w:val="0"/>
          <w:color w:val="000000" w:themeColor="text1"/>
          <w:sz w:val="28"/>
          <w:szCs w:val="28"/>
          <w:lang w:val="az-Latn-AZ"/>
        </w:rPr>
        <w:t>Oyun haqlı olaraq dünyanın səkkizinci möcüzəsi adlanır. Axı məhz burada, oyunun gedişində uşaqlıq dünyası elm dünyası ilə birləşir. </w:t>
      </w:r>
      <w:r w:rsidRPr="006E5D9E">
        <w:rPr>
          <w:rFonts w:ascii="Times New Roman" w:hAnsi="Times New Roman"/>
          <w:b w:val="0"/>
          <w:bCs w:val="0"/>
          <w:color w:val="000000" w:themeColor="text1"/>
          <w:sz w:val="28"/>
          <w:szCs w:val="28"/>
          <w:lang w:val="en-US"/>
        </w:rPr>
        <w:t xml:space="preserve">Bütün oyunlar bir alimin işi ilə çoxlu ümumi elementlərə malikdir. Hər iki halda vəzifə cəlb olunur, aradan qaldırılmalı olan çətinlik, sonra kəşf sevinci, maneəni dəf etməkdən məmnunluq hissi yaranır. Ona görə də yaşından asılı olmayaraq bütün insanlar oyuna cəlb olunurlar” </w:t>
      </w:r>
      <w:r w:rsidRPr="000B3D28">
        <w:rPr>
          <w:rFonts w:ascii="Times New Roman" w:hAnsi="Times New Roman"/>
          <w:b w:val="0"/>
          <w:bCs w:val="0"/>
          <w:i/>
          <w:color w:val="000000" w:themeColor="text1"/>
          <w:sz w:val="28"/>
          <w:szCs w:val="28"/>
          <w:lang w:val="en-US"/>
        </w:rPr>
        <w:t>[</w:t>
      </w:r>
      <w:r>
        <w:rPr>
          <w:rFonts w:ascii="Times New Roman" w:hAnsi="Times New Roman"/>
          <w:b w:val="0"/>
          <w:bCs w:val="0"/>
          <w:i/>
          <w:color w:val="000000" w:themeColor="text1"/>
          <w:sz w:val="28"/>
          <w:szCs w:val="28"/>
          <w:lang w:val="en-US"/>
        </w:rPr>
        <w:t>19</w:t>
      </w:r>
      <w:r w:rsidRPr="000B3D28">
        <w:rPr>
          <w:rFonts w:ascii="Times New Roman" w:hAnsi="Times New Roman"/>
          <w:b w:val="0"/>
          <w:bCs w:val="0"/>
          <w:i/>
          <w:color w:val="000000" w:themeColor="text1"/>
          <w:sz w:val="28"/>
          <w:szCs w:val="28"/>
          <w:lang w:val="en-US"/>
        </w:rPr>
        <w:t>].</w:t>
      </w:r>
    </w:p>
    <w:p w14:paraId="0E51889E" w14:textId="122C254E" w:rsidR="003A2209" w:rsidRPr="003A2209" w:rsidRDefault="003A2209" w:rsidP="003A2209">
      <w:pPr>
        <w:ind w:firstLine="360"/>
        <w:rPr>
          <w:rFonts w:ascii="Times New Roman" w:hAnsi="Times New Roman" w:cs="Times New Roman"/>
          <w:sz w:val="28"/>
          <w:szCs w:val="28"/>
          <w:lang w:eastAsia="ru-RU"/>
        </w:rPr>
      </w:pPr>
      <w:r w:rsidRPr="003A2209">
        <w:rPr>
          <w:rFonts w:ascii="Times New Roman" w:hAnsi="Times New Roman" w:cs="Times New Roman"/>
          <w:color w:val="000000" w:themeColor="text1"/>
          <w:sz w:val="28"/>
          <w:szCs w:val="28"/>
          <w:lang w:val="az-Latn-AZ"/>
        </w:rPr>
        <w:t>Məlumdur ki,  məktəblilərin fənnə marağını tərbiyə etməyin səmərəli yollarından</w:t>
      </w:r>
    </w:p>
    <w:p w14:paraId="1167959C" w14:textId="69A8DF70" w:rsidR="00C27F1B" w:rsidRPr="00C27F1B" w:rsidRDefault="00C27F1B" w:rsidP="003A2209">
      <w:pPr>
        <w:pStyle w:val="NoSpacing"/>
        <w:spacing w:line="360" w:lineRule="auto"/>
        <w:ind w:left="0" w:right="0" w:firstLine="0"/>
        <w:jc w:val="both"/>
        <w:rPr>
          <w:bCs/>
          <w:color w:val="000000" w:themeColor="text1"/>
          <w:lang w:val="az-Latn-AZ"/>
        </w:rPr>
      </w:pPr>
      <w:r w:rsidRPr="00C27F1B">
        <w:rPr>
          <w:color w:val="000000" w:themeColor="text1"/>
          <w:lang w:val="az-Latn-AZ"/>
        </w:rPr>
        <w:lastRenderedPageBreak/>
        <w:t xml:space="preserve">biri onların oyun fəaliyyətinin təşkilidir. </w:t>
      </w:r>
      <w:r w:rsidRPr="00C27F1B">
        <w:rPr>
          <w:bCs/>
          <w:color w:val="000000" w:themeColor="text1"/>
          <w:lang w:val="az-Latn-AZ"/>
        </w:rPr>
        <w:t xml:space="preserve">Həyatın ilk illərindən uşaq müxtəlif fəaliyyət formalarını mənimsəmək üçün ilkin şərtləri inkişaf etdirir. Bunlardan birincisi və ən əhəmiyyətlisi insanı bütün həyatı boyu müşayiət edən oyundur. </w:t>
      </w:r>
    </w:p>
    <w:p w14:paraId="4DE33765" w14:textId="77777777" w:rsidR="00C27F1B" w:rsidRPr="00C27F1B" w:rsidRDefault="00C27F1B" w:rsidP="00040D54">
      <w:pPr>
        <w:pStyle w:val="NoSpacing"/>
        <w:spacing w:line="360" w:lineRule="auto"/>
        <w:ind w:left="0" w:right="0" w:firstLine="360"/>
        <w:jc w:val="both"/>
        <w:rPr>
          <w:bCs/>
          <w:color w:val="000000" w:themeColor="text1"/>
          <w:lang w:val="az-Latn-AZ"/>
        </w:rPr>
      </w:pPr>
      <w:r w:rsidRPr="00C27F1B">
        <w:rPr>
          <w:bCs/>
          <w:color w:val="000000" w:themeColor="text1"/>
          <w:lang w:val="az-Latn-AZ"/>
        </w:rPr>
        <w:t>Uşaq üçün oyun təkcə fəaliyyət forması deyil, həm də onun fəaliyyətini həyata keçirmək üçün bir vasitədir, təşəbbüsü olmayanların dediyi kimi təkcə əyləncə deyil, həm də yaradıcılıq, iş, ətrafındakı dünyanı mənimsəmək üsuludur. </w:t>
      </w:r>
    </w:p>
    <w:p w14:paraId="20D10099" w14:textId="77777777" w:rsidR="00C27F1B" w:rsidRPr="00C27F1B" w:rsidRDefault="00C27F1B" w:rsidP="00040D54">
      <w:pPr>
        <w:pStyle w:val="NoSpacing"/>
        <w:spacing w:line="360" w:lineRule="auto"/>
        <w:ind w:left="0" w:right="0" w:firstLine="360"/>
        <w:jc w:val="both"/>
        <w:rPr>
          <w:bCs/>
          <w:color w:val="000000" w:themeColor="text1"/>
          <w:lang w:val="az-Latn-AZ"/>
        </w:rPr>
      </w:pPr>
      <w:r w:rsidRPr="00C27F1B">
        <w:rPr>
          <w:bCs/>
          <w:color w:val="000000" w:themeColor="text1"/>
          <w:lang w:val="az-Latn-AZ"/>
        </w:rPr>
        <w:t xml:space="preserve">Psixoloqlar və pedaqoqlar müəyyən ediblər ki, uşaq oynamırsa, deməli, onun əqli və ya fiziki inkişafında gerilik var. </w:t>
      </w:r>
    </w:p>
    <w:p w14:paraId="0D10BE6F" w14:textId="77777777" w:rsidR="00C27F1B" w:rsidRPr="00C27F1B" w:rsidRDefault="00C27F1B" w:rsidP="00040D54">
      <w:pPr>
        <w:pStyle w:val="NoSpacing"/>
        <w:spacing w:line="360" w:lineRule="auto"/>
        <w:ind w:left="0" w:right="0" w:firstLine="360"/>
        <w:jc w:val="both"/>
        <w:rPr>
          <w:bCs/>
          <w:color w:val="000000" w:themeColor="text1"/>
          <w:lang w:val="az-Latn-AZ"/>
        </w:rPr>
      </w:pPr>
      <w:r w:rsidRPr="00C27F1B">
        <w:rPr>
          <w:bCs/>
          <w:color w:val="000000" w:themeColor="text1"/>
          <w:lang w:val="az-Latn-AZ"/>
        </w:rPr>
        <w:t xml:space="preserve">Uşaqlar üçün oynamaq heç kimin onlara öyrətmədiyini öyrənməyin bir yoludur. Oyun mehriban kollektivin formalaşması və müstəqilliyin, işə müsbət münasibətin formalaşması, ayrı-ayrı uşaqların davranışındakı bəzi sapmaları düzəltmək və daha çox şey üçün vacibdir. Bütün bu tərbiyəvi təsirlər oyunun uşağın əqli inkişafına, onun şəxsiyyətinin formalaşmasına təsirinə əsaslanır.  Oyun yaşla öz mövqeyini itirsə də, həm orta ixtisas, həm də orta məktəbdə öyrənməyə marağı stimullaşdırmaq vasitəsi kimi öz təsirini saxlaya bilir. </w:t>
      </w:r>
    </w:p>
    <w:p w14:paraId="56665B6D" w14:textId="77777777" w:rsidR="00C27F1B" w:rsidRPr="00C27F1B" w:rsidRDefault="00C27F1B" w:rsidP="00040D54">
      <w:pPr>
        <w:pStyle w:val="NoSpacing"/>
        <w:spacing w:line="360" w:lineRule="auto"/>
        <w:ind w:left="0" w:right="0" w:firstLine="360"/>
        <w:jc w:val="both"/>
        <w:rPr>
          <w:bCs/>
          <w:color w:val="000000" w:themeColor="text1"/>
          <w:lang w:val="az-Latn-AZ"/>
        </w:rPr>
      </w:pPr>
      <w:r w:rsidRPr="00C27F1B">
        <w:rPr>
          <w:bCs/>
          <w:color w:val="000000" w:themeColor="text1"/>
          <w:lang w:val="az-Latn-AZ"/>
        </w:rPr>
        <w:t xml:space="preserve">Oyun komponenti əyləncəli formada hazırlanmış tədris materialını təqdim etmək üçün texnika və üsullar toplusudur. Üstəlik, bilik və bacarıqların qeyri-ənənəvi üsullarla ötürüldüyü zaman bu proses şagirdə dolayı təsir göstərir. </w:t>
      </w:r>
    </w:p>
    <w:p w14:paraId="2FCE39CB" w14:textId="77777777" w:rsidR="00C27F1B" w:rsidRDefault="00C27F1B" w:rsidP="00040D54">
      <w:pPr>
        <w:pStyle w:val="NoSpacing"/>
        <w:spacing w:line="360" w:lineRule="auto"/>
        <w:ind w:left="0" w:right="0" w:firstLine="360"/>
        <w:jc w:val="both"/>
        <w:rPr>
          <w:bCs/>
          <w:color w:val="000000" w:themeColor="text1"/>
          <w:lang w:val="az-Latn-AZ"/>
        </w:rPr>
      </w:pPr>
      <w:r w:rsidRPr="00C27F1B">
        <w:rPr>
          <w:bCs/>
          <w:color w:val="000000" w:themeColor="text1"/>
          <w:lang w:val="az-Latn-AZ"/>
        </w:rPr>
        <w:t>Oyun komponentinin özünəməxsus xüsusiyyətləri var ki, bu da ilk növbədə onun elementləri həm dərsdə, həm də dərsdənkənar vaxtda istifadə oluna bilər, həm müəllim, həm də şagird onun rəhbəri ola bilər, didaktik material həm müəllim tərəfindən və həm də şagirdlər tərəfindən hazırlana bilər .</w:t>
      </w:r>
      <w:r>
        <w:rPr>
          <w:bCs/>
          <w:color w:val="000000" w:themeColor="text1"/>
          <w:lang w:val="az-Latn-AZ"/>
        </w:rPr>
        <w:t xml:space="preserve"> </w:t>
      </w:r>
    </w:p>
    <w:p w14:paraId="2788C883" w14:textId="77777777" w:rsidR="00BD0623" w:rsidRPr="00BD0623" w:rsidRDefault="00C27F1B" w:rsidP="00040D54">
      <w:pPr>
        <w:pStyle w:val="NoSpacing"/>
        <w:spacing w:line="360" w:lineRule="auto"/>
        <w:ind w:left="0" w:right="0" w:firstLine="360"/>
        <w:jc w:val="both"/>
        <w:rPr>
          <w:bCs/>
          <w:color w:val="000000" w:themeColor="text1"/>
          <w:lang w:val="az-Latn-AZ"/>
        </w:rPr>
      </w:pPr>
      <w:r w:rsidRPr="00BD0623">
        <w:rPr>
          <w:bCs/>
          <w:color w:val="000000" w:themeColor="text1"/>
          <w:lang w:val="az-Latn-AZ"/>
        </w:rPr>
        <w:t>Oyun komponentinin strukturu aşağıdakı təsvir kimi təqdim edilə bilər:</w:t>
      </w:r>
      <w:r w:rsidR="00BD0623" w:rsidRPr="00BD0623">
        <w:rPr>
          <w:bCs/>
          <w:color w:val="000000" w:themeColor="text1"/>
          <w:lang w:val="az-Latn-AZ"/>
        </w:rPr>
        <w:t xml:space="preserve"> </w:t>
      </w:r>
      <w:r w:rsidRPr="00BD0623">
        <w:rPr>
          <w:bCs/>
          <w:color w:val="000000" w:themeColor="text1"/>
          <w:lang w:val="az-Latn-AZ"/>
        </w:rPr>
        <w:t>Didaktik oyunlar idrak yükünü, uşağın intellektual inkişafı funksiyasını götürür. Onlar həm obyektləri, həm də konsepsiyaları idarə etmək bacarığını inkişaf etdirirlər. Bu oyun sinfi uşağa intellektual qabiliyyətlərin, yaddaşın, təfəkkürün, ixtiraçılığın inkişafına kömək edir.</w:t>
      </w:r>
      <w:r w:rsidR="00BD0623" w:rsidRPr="00BD0623">
        <w:rPr>
          <w:bCs/>
          <w:color w:val="000000" w:themeColor="text1"/>
          <w:lang w:val="az-Latn-AZ"/>
        </w:rPr>
        <w:t xml:space="preserve"> </w:t>
      </w:r>
    </w:p>
    <w:p w14:paraId="5D975C3E" w14:textId="77777777" w:rsidR="003A2209" w:rsidRDefault="00C27F1B" w:rsidP="00CF1FCE">
      <w:pPr>
        <w:pStyle w:val="NoSpacing"/>
        <w:spacing w:line="360" w:lineRule="auto"/>
        <w:ind w:left="0" w:right="0" w:firstLine="360"/>
        <w:jc w:val="both"/>
        <w:rPr>
          <w:bCs/>
          <w:color w:val="000000" w:themeColor="text1"/>
          <w:lang w:val="az-Latn-AZ"/>
        </w:rPr>
      </w:pPr>
      <w:r w:rsidRPr="007F55BA">
        <w:rPr>
          <w:bCs/>
          <w:color w:val="000000" w:themeColor="text1"/>
          <w:lang w:val="az-Latn-AZ"/>
        </w:rPr>
        <w:t>Açıq hava oyunları bədən tərbiyəsinin, hərəkət sürətinin, çevikliyin, çevikliyin inkişafının, fiziki sağlamlığın möhkəmləndirilməsinin əla vasitəsidir.</w:t>
      </w:r>
      <w:r w:rsidR="007F55BA" w:rsidRPr="007F55BA">
        <w:rPr>
          <w:bCs/>
          <w:color w:val="000000" w:themeColor="text1"/>
          <w:lang w:val="az-Latn-AZ"/>
        </w:rPr>
        <w:t xml:space="preserve"> Rol oyunlarında </w:t>
      </w:r>
    </w:p>
    <w:p w14:paraId="64CE1871" w14:textId="007D2F97" w:rsidR="00CF1FCE" w:rsidRDefault="007F55BA" w:rsidP="00CF1FCE">
      <w:pPr>
        <w:pStyle w:val="NoSpacing"/>
        <w:spacing w:line="360" w:lineRule="auto"/>
        <w:ind w:left="0" w:right="0" w:firstLine="360"/>
        <w:jc w:val="both"/>
        <w:rPr>
          <w:bCs/>
          <w:color w:val="000000" w:themeColor="text1"/>
          <w:lang w:val="az-Latn-AZ"/>
        </w:rPr>
      </w:pPr>
      <w:r w:rsidRPr="007F55BA">
        <w:rPr>
          <w:bCs/>
          <w:color w:val="000000" w:themeColor="text1"/>
          <w:lang w:val="az-Latn-AZ"/>
        </w:rPr>
        <w:lastRenderedPageBreak/>
        <w:t>xəyali vəziyyət və uşağın məqsədə çatmaq üçün daxil olması lazım olan rolun olması zəruri element kimi xidmət edir. </w:t>
      </w:r>
    </w:p>
    <w:p w14:paraId="05B194D5" w14:textId="77777777" w:rsidR="00CF1FCE" w:rsidRPr="00CF1FCE" w:rsidRDefault="00BD0623" w:rsidP="00CF1FCE">
      <w:pPr>
        <w:pStyle w:val="NoSpacing"/>
        <w:spacing w:line="360" w:lineRule="auto"/>
        <w:ind w:left="0" w:right="0" w:firstLine="360"/>
        <w:jc w:val="both"/>
        <w:rPr>
          <w:color w:val="000000" w:themeColor="text1"/>
          <w:lang w:val="az-Latn-AZ"/>
        </w:rPr>
      </w:pPr>
      <w:r w:rsidRPr="00CF1FCE">
        <w:rPr>
          <w:color w:val="000000" w:themeColor="text1"/>
          <w:lang w:val="az-Latn-AZ"/>
        </w:rPr>
        <w:t>Təxəyyülə zəngin qida verən bu oyunlar şagirddə şəxsiyyətin dəyərli keyfiyyətlərini dərinləşdirməyə və möhkəmləndirməyə, insanlar arasında münasibətlərin qaydalarını öyrənməyə, mənəvi sağlamlığı möhkəmləndirməyə imkan verir.</w:t>
      </w:r>
      <w:r w:rsidR="00CF1FCE" w:rsidRPr="00CF1FCE">
        <w:rPr>
          <w:color w:val="000000" w:themeColor="text1"/>
          <w:lang w:val="az-Latn-AZ"/>
        </w:rPr>
        <w:t xml:space="preserve"> </w:t>
      </w:r>
    </w:p>
    <w:p w14:paraId="234726BD" w14:textId="3DAA79B1" w:rsidR="00CF1FCE" w:rsidRDefault="004F38D3" w:rsidP="00CF1FCE">
      <w:pPr>
        <w:pStyle w:val="Heading2"/>
        <w:shd w:val="clear" w:color="auto" w:fill="FFFFFF"/>
        <w:spacing w:before="0"/>
        <w:ind w:left="0" w:right="0" w:firstLine="360"/>
        <w:jc w:val="both"/>
        <w:rPr>
          <w:b w:val="0"/>
          <w:bCs w:val="0"/>
          <w:color w:val="000000" w:themeColor="text1"/>
          <w:lang w:val="az-Latn-AZ"/>
        </w:rPr>
      </w:pPr>
      <w:r w:rsidRPr="00CF1FCE">
        <w:rPr>
          <w:rFonts w:ascii="Times New Roman" w:hAnsi="Times New Roman"/>
          <w:b w:val="0"/>
          <w:bCs w:val="0"/>
          <w:color w:val="000000" w:themeColor="text1"/>
          <w:sz w:val="28"/>
          <w:szCs w:val="28"/>
          <w:lang w:val="az-Latn-AZ"/>
        </w:rPr>
        <w:t>Didaktik oyunlarda bilik, mobil oyunlarda - fiziki bacarıqlarda rəqabət var, süjet-rol oyunları açıq rəqabət xarakteri daşımır. Yuxarıdakı təsnifata uyğun olaraq oyunların təhlili maraqlı bir nümunə aşkar etməyə imkan verir:İbtidai siniflərdə informatikanın tədrisində rollu və açıq oyunlarla dərslərin keşirilməsi üstünlük təşkil edir, çünki az yaşlı şagird üçün rollu oyunu qaydaları daha asan bir tədris üsuludur, çünki bu tədris üsulunda şagird müstəqilliyini əldə edir, tərəfdaşlarla münasibətdə müstəqil fəaliyyət göstərə bilir. Bu da şagirdlərə  böyük</w:t>
      </w:r>
      <w:r w:rsidRPr="00CF1FCE">
        <w:rPr>
          <w:b w:val="0"/>
          <w:bCs w:val="0"/>
          <w:color w:val="000000" w:themeColor="text1"/>
          <w:lang w:val="az-Latn-AZ"/>
        </w:rPr>
        <w:t xml:space="preserve"> </w:t>
      </w:r>
      <w:r w:rsidRPr="00CF1FCE">
        <w:rPr>
          <w:rFonts w:ascii="Times New Roman" w:hAnsi="Times New Roman"/>
          <w:b w:val="0"/>
          <w:bCs w:val="0"/>
          <w:color w:val="000000" w:themeColor="text1"/>
          <w:sz w:val="28"/>
          <w:szCs w:val="28"/>
          <w:lang w:val="az-Latn-AZ"/>
        </w:rPr>
        <w:t xml:space="preserve">zövq verir: bir tərəfdən, oyunçu ümumi oyun qaydalarına tabedir, digər tərəfdən, onun öz mülahizəsinə uyğun hərəkət etmək imkanı var. Açıq hava  oyunlarında  şagirdlər enerjilərini tam sərbəst istifadə etməyi  </w:t>
      </w:r>
      <w:r w:rsidRPr="00E81A2F">
        <w:rPr>
          <w:rFonts w:ascii="Times New Roman" w:hAnsi="Times New Roman"/>
          <w:b w:val="0"/>
          <w:bCs w:val="0"/>
          <w:color w:val="auto"/>
          <w:sz w:val="28"/>
          <w:szCs w:val="28"/>
          <w:lang w:val="az-Latn-AZ"/>
        </w:rPr>
        <w:t>bacarır</w:t>
      </w:r>
      <w:r w:rsidR="00E81A2F">
        <w:rPr>
          <w:rFonts w:ascii="Times New Roman" w:hAnsi="Times New Roman"/>
          <w:b w:val="0"/>
          <w:bCs w:val="0"/>
          <w:color w:val="auto"/>
          <w:sz w:val="28"/>
          <w:szCs w:val="28"/>
          <w:lang w:val="az-Latn-AZ"/>
        </w:rPr>
        <w:t xml:space="preserve"> [33]</w:t>
      </w:r>
      <w:r w:rsidR="00CF1FCE" w:rsidRPr="00E81A2F">
        <w:rPr>
          <w:b w:val="0"/>
          <w:bCs w:val="0"/>
          <w:color w:val="auto"/>
          <w:lang w:val="az-Latn-AZ"/>
        </w:rPr>
        <w:t xml:space="preserve">  </w:t>
      </w:r>
    </w:p>
    <w:p w14:paraId="54BEDC32" w14:textId="77777777" w:rsidR="00CF1FCE" w:rsidRDefault="00CF1FCE" w:rsidP="00CF1FCE">
      <w:pPr>
        <w:pStyle w:val="Heading2"/>
        <w:shd w:val="clear" w:color="auto" w:fill="FFFFFF"/>
        <w:spacing w:before="0"/>
        <w:ind w:left="0" w:right="0" w:firstLine="360"/>
        <w:jc w:val="both"/>
        <w:rPr>
          <w:rFonts w:ascii="Times New Roman" w:hAnsi="Times New Roman"/>
          <w:b w:val="0"/>
          <w:bCs w:val="0"/>
          <w:color w:val="000000" w:themeColor="text1"/>
          <w:sz w:val="28"/>
          <w:szCs w:val="28"/>
          <w:lang w:val="az-Latn-AZ"/>
        </w:rPr>
      </w:pPr>
      <w:r w:rsidRPr="00CF1FCE">
        <w:rPr>
          <w:rFonts w:ascii="Times New Roman" w:hAnsi="Times New Roman"/>
          <w:b w:val="0"/>
          <w:bCs w:val="0"/>
          <w:color w:val="000000" w:themeColor="text1"/>
          <w:sz w:val="28"/>
          <w:szCs w:val="28"/>
          <w:lang w:val="az-Latn-AZ"/>
        </w:rPr>
        <w:t>Yeniyetməlik dövründə  rollu  oyunları təhsil fəaliyyətində prioritetlərin dəyişməsi ilə əlaqəli olan mobil və didaktik oyunlar tutur.</w:t>
      </w:r>
      <w:r>
        <w:rPr>
          <w:rFonts w:ascii="Times New Roman" w:hAnsi="Times New Roman"/>
          <w:b w:val="0"/>
          <w:bCs w:val="0"/>
          <w:color w:val="000000" w:themeColor="text1"/>
          <w:sz w:val="28"/>
          <w:szCs w:val="28"/>
          <w:lang w:val="az-Latn-AZ"/>
        </w:rPr>
        <w:t xml:space="preserve"> </w:t>
      </w:r>
      <w:r w:rsidRPr="006E5D9E">
        <w:rPr>
          <w:rFonts w:ascii="Times New Roman" w:hAnsi="Times New Roman"/>
          <w:b w:val="0"/>
          <w:bCs w:val="0"/>
          <w:color w:val="000000" w:themeColor="text1"/>
          <w:sz w:val="28"/>
          <w:szCs w:val="28"/>
          <w:lang w:val="az-Latn-AZ"/>
        </w:rPr>
        <w:t>Daha böyük yaşlarda tədris prosesində didaktik və rollu oyunlar üstünlük təşkil edir.</w:t>
      </w:r>
      <w:r w:rsidRPr="00CF1FCE">
        <w:rPr>
          <w:rFonts w:ascii="Times New Roman" w:hAnsi="Times New Roman"/>
          <w:b w:val="0"/>
          <w:bCs w:val="0"/>
          <w:color w:val="000000" w:themeColor="text1"/>
          <w:sz w:val="28"/>
          <w:szCs w:val="28"/>
          <w:lang w:val="az-Latn-AZ"/>
        </w:rPr>
        <w:t xml:space="preserve"> </w:t>
      </w:r>
    </w:p>
    <w:p w14:paraId="4A745B4C" w14:textId="77777777" w:rsidR="003A2209" w:rsidRPr="006E5D9E" w:rsidRDefault="00CF1FCE" w:rsidP="003A2209">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Ancaq bunlar şagirdlərin  obyektləri ilə oynadıqları rol oyunları deyil, burada onlar tədris prosesində öz hissləri ilə yəni mübahisələr və peşəkar maraq göstərməklə</w:t>
      </w:r>
      <w:r>
        <w:rPr>
          <w:rFonts w:ascii="Times New Roman" w:hAnsi="Times New Roman"/>
          <w:b w:val="0"/>
          <w:bCs w:val="0"/>
          <w:color w:val="000000" w:themeColor="text1"/>
          <w:sz w:val="28"/>
          <w:szCs w:val="28"/>
          <w:lang w:val="az-Latn-AZ"/>
        </w:rPr>
        <w:t xml:space="preserve"> </w:t>
      </w:r>
      <w:r w:rsidR="003A2209" w:rsidRPr="006E5D9E">
        <w:rPr>
          <w:rFonts w:ascii="Times New Roman" w:hAnsi="Times New Roman"/>
          <w:b w:val="0"/>
          <w:bCs w:val="0"/>
          <w:color w:val="000000" w:themeColor="text1"/>
          <w:sz w:val="28"/>
          <w:szCs w:val="28"/>
          <w:lang w:val="az-Latn-AZ"/>
        </w:rPr>
        <w:t>oyunlar qurur.</w:t>
      </w:r>
    </w:p>
    <w:p w14:paraId="6CDF4D32" w14:textId="77777777" w:rsidR="003A2209" w:rsidRDefault="003A2209" w:rsidP="003A2209">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Öz təhsil təcrübəmdən  istifadə edərək 2 il ərzində 5-6-cı sinif şagirdləri üzərində didaktik oyunlar və oyun komponentinin digər elementləri paketini tərtib edib sınaqdan keçirdim. </w:t>
      </w:r>
    </w:p>
    <w:p w14:paraId="4DA16828" w14:textId="0E064B0C" w:rsidR="003A2209" w:rsidRDefault="003A2209" w:rsidP="003A2209">
      <w:pPr>
        <w:pStyle w:val="Heading2"/>
        <w:shd w:val="clear" w:color="auto" w:fill="FFFFFF"/>
        <w:spacing w:before="0"/>
        <w:ind w:left="0" w:right="0" w:firstLine="432"/>
        <w:jc w:val="both"/>
        <w:rPr>
          <w:rFonts w:ascii="Times New Roman" w:hAnsi="Times New Roman"/>
          <w:b w:val="0"/>
          <w:bCs w:val="0"/>
          <w:color w:val="000000" w:themeColor="text1"/>
          <w:sz w:val="28"/>
          <w:szCs w:val="28"/>
          <w:shd w:val="clear" w:color="auto" w:fill="FFFFFF" w:themeFill="background1"/>
          <w:lang w:val="az-Latn-AZ"/>
        </w:rPr>
      </w:pPr>
      <w:r w:rsidRPr="006E5D9E">
        <w:rPr>
          <w:rFonts w:ascii="Times New Roman" w:hAnsi="Times New Roman"/>
          <w:b w:val="0"/>
          <w:bCs w:val="0"/>
          <w:color w:val="000000" w:themeColor="text1"/>
          <w:sz w:val="28"/>
          <w:szCs w:val="28"/>
          <w:lang w:val="az-Latn-AZ"/>
        </w:rPr>
        <w:t>Təcrübə zamanı o, dərslərdə oyun komponentinin elementlərindən istifadənin zehni əməliyyatların inkişafına orta hesabla 10% töhfə verdiyini aşkar etdi. </w:t>
      </w:r>
      <w:r w:rsidRPr="006E5D9E">
        <w:rPr>
          <w:rFonts w:ascii="Times New Roman" w:hAnsi="Times New Roman"/>
          <w:b w:val="0"/>
          <w:bCs w:val="0"/>
          <w:color w:val="000000" w:themeColor="text1"/>
          <w:sz w:val="28"/>
          <w:szCs w:val="28"/>
          <w:shd w:val="clear" w:color="auto" w:fill="FFFFFF" w:themeFill="background1"/>
          <w:lang w:val="az-Latn-AZ"/>
        </w:rPr>
        <w:t>Didaktik oyunlar cisim və anlayışlarla işləmək bacarığını, intellektual qabiliyyətlərin, yaddaşın, təfəkkürün və  zəkanın inkişafına kömək edir. </w:t>
      </w:r>
    </w:p>
    <w:p w14:paraId="2279CA14" w14:textId="0E760212" w:rsidR="003A2209" w:rsidRPr="003A2209" w:rsidRDefault="003A2209" w:rsidP="003A2209">
      <w:pPr>
        <w:ind w:firstLine="432"/>
        <w:rPr>
          <w:rFonts w:ascii="Times New Roman" w:hAnsi="Times New Roman"/>
          <w:bCs/>
          <w:color w:val="000000" w:themeColor="text1"/>
          <w:sz w:val="28"/>
          <w:szCs w:val="28"/>
          <w:lang w:val="az-Latn-AZ"/>
        </w:rPr>
      </w:pPr>
      <w:r w:rsidRPr="003A2209">
        <w:rPr>
          <w:rFonts w:ascii="Times New Roman" w:hAnsi="Times New Roman"/>
          <w:bCs/>
          <w:color w:val="000000" w:themeColor="text1"/>
          <w:sz w:val="28"/>
          <w:szCs w:val="28"/>
          <w:shd w:val="clear" w:color="auto" w:fill="FFFFFF" w:themeFill="background1"/>
          <w:lang w:val="az-Latn-AZ"/>
        </w:rPr>
        <w:t>Oyun intellektual cəhə</w:t>
      </w:r>
      <w:r w:rsidRPr="003A2209">
        <w:rPr>
          <w:rFonts w:ascii="Times New Roman" w:hAnsi="Times New Roman"/>
          <w:bCs/>
          <w:color w:val="000000" w:themeColor="text1"/>
          <w:sz w:val="28"/>
          <w:szCs w:val="28"/>
          <w:lang w:val="az-Latn-AZ"/>
        </w:rPr>
        <w:t>tdən passiv uşaqların və öyrənmədə çətinlik çəkənlərin</w:t>
      </w:r>
    </w:p>
    <w:p w14:paraId="603A1586" w14:textId="1CE06CD4" w:rsidR="003A2209" w:rsidRPr="003A2209" w:rsidRDefault="003A2209" w:rsidP="003A2209">
      <w:pPr>
        <w:rPr>
          <w:lang w:val="az-Latn-AZ" w:eastAsia="ru-RU"/>
        </w:rPr>
      </w:pPr>
      <w:r w:rsidRPr="003A2209">
        <w:rPr>
          <w:rFonts w:ascii="Times New Roman" w:hAnsi="Times New Roman"/>
          <w:bCs/>
          <w:color w:val="000000" w:themeColor="text1"/>
          <w:sz w:val="28"/>
          <w:szCs w:val="28"/>
          <w:lang w:val="az-Latn-AZ"/>
        </w:rPr>
        <w:t xml:space="preserve">öyrənmə fəaliyyətlərinə </w:t>
      </w:r>
      <w:r>
        <w:rPr>
          <w:rFonts w:ascii="Times New Roman" w:hAnsi="Times New Roman"/>
          <w:bCs/>
          <w:color w:val="000000" w:themeColor="text1"/>
          <w:sz w:val="28"/>
          <w:szCs w:val="28"/>
          <w:lang w:val="az-Latn-AZ"/>
        </w:rPr>
        <w:t xml:space="preserve">  </w:t>
      </w:r>
      <w:r w:rsidRPr="003A2209">
        <w:rPr>
          <w:rFonts w:ascii="Times New Roman" w:hAnsi="Times New Roman"/>
          <w:bCs/>
          <w:color w:val="000000" w:themeColor="text1"/>
          <w:sz w:val="28"/>
          <w:szCs w:val="28"/>
          <w:lang w:val="az-Latn-AZ"/>
        </w:rPr>
        <w:t xml:space="preserve">böyük təsir </w:t>
      </w:r>
      <w:r>
        <w:rPr>
          <w:rFonts w:ascii="Times New Roman" w:hAnsi="Times New Roman"/>
          <w:bCs/>
          <w:color w:val="000000" w:themeColor="text1"/>
          <w:sz w:val="28"/>
          <w:szCs w:val="28"/>
          <w:lang w:val="az-Latn-AZ"/>
        </w:rPr>
        <w:t xml:space="preserve">  </w:t>
      </w:r>
      <w:r w:rsidRPr="003A2209">
        <w:rPr>
          <w:rFonts w:ascii="Times New Roman" w:hAnsi="Times New Roman"/>
          <w:bCs/>
          <w:color w:val="000000" w:themeColor="text1"/>
          <w:sz w:val="28"/>
          <w:szCs w:val="28"/>
          <w:lang w:val="az-Latn-AZ"/>
        </w:rPr>
        <w:t>göstərir.</w:t>
      </w:r>
      <w:r>
        <w:rPr>
          <w:rFonts w:ascii="Times New Roman" w:hAnsi="Times New Roman"/>
          <w:bCs/>
          <w:color w:val="000000" w:themeColor="text1"/>
          <w:sz w:val="28"/>
          <w:szCs w:val="28"/>
          <w:lang w:val="az-Latn-AZ"/>
        </w:rPr>
        <w:t xml:space="preserve">  </w:t>
      </w:r>
      <w:r w:rsidRPr="003A2209">
        <w:rPr>
          <w:rFonts w:ascii="Times New Roman" w:hAnsi="Times New Roman"/>
          <w:bCs/>
          <w:color w:val="000000" w:themeColor="text1"/>
          <w:sz w:val="28"/>
          <w:szCs w:val="28"/>
          <w:lang w:val="az-Latn-AZ"/>
        </w:rPr>
        <w:t> Oyundakı uşaqlar digər öyrənmə</w:t>
      </w:r>
    </w:p>
    <w:p w14:paraId="65DCCF3C" w14:textId="6F07D084" w:rsidR="00C27F1B" w:rsidRPr="006E5D9E" w:rsidRDefault="003A2209"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Pr>
          <w:rFonts w:ascii="Times New Roman" w:hAnsi="Times New Roman"/>
          <w:b w:val="0"/>
          <w:bCs w:val="0"/>
          <w:color w:val="000000" w:themeColor="text1"/>
          <w:sz w:val="28"/>
          <w:szCs w:val="28"/>
          <w:lang w:val="az-Latn-AZ"/>
        </w:rPr>
        <w:lastRenderedPageBreak/>
        <w:t>m</w:t>
      </w:r>
      <w:r w:rsidR="00C27F1B" w:rsidRPr="006E5D9E">
        <w:rPr>
          <w:rFonts w:ascii="Times New Roman" w:hAnsi="Times New Roman"/>
          <w:b w:val="0"/>
          <w:bCs w:val="0"/>
          <w:color w:val="000000" w:themeColor="text1"/>
          <w:sz w:val="28"/>
          <w:szCs w:val="28"/>
          <w:lang w:val="az-Latn-AZ"/>
        </w:rPr>
        <w:t>ühitində heç vaxt etməyəcəkləri həcmdə işi yerinə yetirə bilirlər.</w:t>
      </w:r>
    </w:p>
    <w:p w14:paraId="173EE073" w14:textId="5DEECBD9" w:rsidR="00795A07" w:rsidRDefault="00795A07"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Pr>
          <w:rFonts w:ascii="Times New Roman" w:hAnsi="Times New Roman"/>
          <w:b w:val="0"/>
          <w:bCs w:val="0"/>
          <w:color w:val="000000" w:themeColor="text1"/>
          <w:sz w:val="28"/>
          <w:szCs w:val="28"/>
          <w:lang w:val="az-Latn-AZ"/>
        </w:rPr>
        <w:t>Bu oyundan istifadə etməklə şagirdlərin idraki fəaliyyətini ink</w:t>
      </w:r>
      <w:r w:rsidR="007A6FBC">
        <w:rPr>
          <w:rFonts w:ascii="Times New Roman" w:hAnsi="Times New Roman"/>
          <w:b w:val="0"/>
          <w:bCs w:val="0"/>
          <w:color w:val="000000" w:themeColor="text1"/>
          <w:sz w:val="28"/>
          <w:szCs w:val="28"/>
          <w:lang w:val="az-Latn-AZ"/>
        </w:rPr>
        <w:t>i</w:t>
      </w:r>
      <w:r>
        <w:rPr>
          <w:rFonts w:ascii="Times New Roman" w:hAnsi="Times New Roman"/>
          <w:b w:val="0"/>
          <w:bCs w:val="0"/>
          <w:color w:val="000000" w:themeColor="text1"/>
          <w:sz w:val="28"/>
          <w:szCs w:val="28"/>
          <w:lang w:val="az-Latn-AZ"/>
        </w:rPr>
        <w:t>şaf etdirməyə çalışırlar, əlverişli psixoloji iqlim yaradılır.</w:t>
      </w:r>
      <w:r w:rsidR="007A6FBC">
        <w:rPr>
          <w:rFonts w:ascii="Times New Roman" w:hAnsi="Times New Roman"/>
          <w:b w:val="0"/>
          <w:bCs w:val="0"/>
          <w:color w:val="000000" w:themeColor="text1"/>
          <w:sz w:val="28"/>
          <w:szCs w:val="28"/>
          <w:lang w:val="az-Latn-AZ"/>
        </w:rPr>
        <w:t xml:space="preserve"> </w:t>
      </w:r>
      <w:r>
        <w:rPr>
          <w:rFonts w:ascii="Times New Roman" w:hAnsi="Times New Roman"/>
          <w:b w:val="0"/>
          <w:bCs w:val="0"/>
          <w:color w:val="000000" w:themeColor="text1"/>
          <w:sz w:val="28"/>
          <w:szCs w:val="28"/>
          <w:lang w:val="az-Latn-AZ"/>
        </w:rPr>
        <w:t>İnformatika dərslərində şagirdlərin praktik fəaliyyətinə üstünlük verilməsi.</w:t>
      </w:r>
      <w:r w:rsidR="007A6FBC">
        <w:rPr>
          <w:rFonts w:ascii="Times New Roman" w:hAnsi="Times New Roman"/>
          <w:b w:val="0"/>
          <w:bCs w:val="0"/>
          <w:color w:val="000000" w:themeColor="text1"/>
          <w:sz w:val="28"/>
          <w:szCs w:val="28"/>
          <w:lang w:val="az-Latn-AZ"/>
        </w:rPr>
        <w:t xml:space="preserve"> </w:t>
      </w:r>
      <w:r>
        <w:rPr>
          <w:rFonts w:ascii="Times New Roman" w:hAnsi="Times New Roman"/>
          <w:b w:val="0"/>
          <w:bCs w:val="0"/>
          <w:color w:val="000000" w:themeColor="text1"/>
          <w:sz w:val="28"/>
          <w:szCs w:val="28"/>
          <w:lang w:val="az-Latn-AZ"/>
        </w:rPr>
        <w:t xml:space="preserve">Əyləncənin stimullaşdırılma metodu öyrənmənin emosional stimullaşdırılma metodundan biridir. Stimullaşdırılma metoduna misal olaraq şagirdlərin həyat təcrübəsinə əsaslanmaq </w:t>
      </w:r>
      <w:r w:rsidR="007A6FBC">
        <w:rPr>
          <w:rFonts w:ascii="Times New Roman" w:hAnsi="Times New Roman"/>
          <w:b w:val="0"/>
          <w:bCs w:val="0"/>
          <w:color w:val="000000" w:themeColor="text1"/>
          <w:sz w:val="28"/>
          <w:szCs w:val="28"/>
          <w:lang w:val="az-Latn-AZ"/>
        </w:rPr>
        <w:t>metodunu göstərmək olar.</w:t>
      </w:r>
    </w:p>
    <w:p w14:paraId="63071FD7" w14:textId="3C6F5C90"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Aşağıdakı dərs nümunəsinə baxaq.</w:t>
      </w:r>
    </w:p>
    <w:p w14:paraId="235D5C4A" w14:textId="77777777" w:rsidR="00C27F1B"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 xml:space="preserve">"Bəxt çarxı" dərs oyunu (6-cı sinif üçün) </w:t>
      </w:r>
    </w:p>
    <w:tbl>
      <w:tblPr>
        <w:tblStyle w:val="TableGrid"/>
        <w:tblW w:w="920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4F38D3" w14:paraId="34DD82AD" w14:textId="77777777" w:rsidTr="007A6FBC">
        <w:trPr>
          <w:trHeight w:val="4210"/>
        </w:trPr>
        <w:tc>
          <w:tcPr>
            <w:tcW w:w="9202" w:type="dxa"/>
          </w:tcPr>
          <w:p w14:paraId="006B7112" w14:textId="79BB7B03" w:rsidR="004F38D3" w:rsidRPr="007A6FBC" w:rsidRDefault="004F38D3" w:rsidP="007A6FBC">
            <w:pPr>
              <w:pStyle w:val="Heading2"/>
              <w:spacing w:before="0"/>
              <w:ind w:left="0" w:right="0" w:firstLine="0"/>
              <w:jc w:val="both"/>
              <w:rPr>
                <w:rFonts w:ascii="Times New Roman" w:hAnsi="Times New Roman"/>
                <w:b w:val="0"/>
                <w:bCs w:val="0"/>
                <w:color w:val="000000" w:themeColor="text1"/>
                <w:sz w:val="28"/>
                <w:szCs w:val="28"/>
                <w:lang w:val="az-Latn-AZ"/>
              </w:rPr>
            </w:pPr>
            <w:r>
              <w:rPr>
                <w:rFonts w:ascii="Times New Roman" w:hAnsi="Times New Roman"/>
                <w:b w:val="0"/>
                <w:bCs w:val="0"/>
                <w:noProof/>
                <w:color w:val="000000" w:themeColor="text1"/>
                <w:sz w:val="28"/>
                <w:szCs w:val="28"/>
                <w:lang w:val="en-US" w:eastAsia="en-US"/>
              </w:rPr>
              <w:drawing>
                <wp:inline distT="0" distB="0" distL="0" distR="0" wp14:anchorId="0FAE5135" wp14:editId="41003A54">
                  <wp:extent cx="5530215" cy="2758440"/>
                  <wp:effectExtent l="38100" t="0" r="70485" b="0"/>
                  <wp:docPr id="13"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tc>
      </w:tr>
      <w:tr w:rsidR="004F38D3" w14:paraId="41164DAA" w14:textId="77777777" w:rsidTr="007A6FBC">
        <w:trPr>
          <w:trHeight w:val="547"/>
        </w:trPr>
        <w:tc>
          <w:tcPr>
            <w:tcW w:w="9202" w:type="dxa"/>
          </w:tcPr>
          <w:p w14:paraId="30EAF719" w14:textId="77777777" w:rsidR="004F38D3" w:rsidRDefault="004F38D3" w:rsidP="00040D54">
            <w:pPr>
              <w:pStyle w:val="Heading2"/>
              <w:spacing w:before="0"/>
              <w:ind w:left="0" w:right="0" w:firstLine="0"/>
              <w:jc w:val="center"/>
              <w:rPr>
                <w:rFonts w:ascii="Times New Roman" w:hAnsi="Times New Roman"/>
                <w:b w:val="0"/>
                <w:bCs w:val="0"/>
                <w:color w:val="000000" w:themeColor="text1"/>
                <w:sz w:val="28"/>
                <w:szCs w:val="28"/>
                <w:lang w:val="az-Latn-AZ"/>
              </w:rPr>
            </w:pPr>
            <w:r>
              <w:rPr>
                <w:rFonts w:ascii="Times New Roman" w:hAnsi="Times New Roman"/>
                <w:b w:val="0"/>
                <w:bCs w:val="0"/>
                <w:color w:val="000000" w:themeColor="text1"/>
                <w:sz w:val="28"/>
                <w:szCs w:val="28"/>
                <w:lang w:val="az-Latn-AZ"/>
              </w:rPr>
              <w:t>Sxem 1.6 Məqsədlər</w:t>
            </w:r>
          </w:p>
        </w:tc>
      </w:tr>
    </w:tbl>
    <w:p w14:paraId="15F6C192" w14:textId="77777777" w:rsidR="003A2209" w:rsidRDefault="003A2209" w:rsidP="007A6FBC">
      <w:pPr>
        <w:pStyle w:val="Heading2"/>
        <w:shd w:val="clear" w:color="auto" w:fill="FFFFFF"/>
        <w:spacing w:before="0"/>
        <w:ind w:left="0" w:right="0" w:firstLine="0"/>
        <w:jc w:val="both"/>
        <w:rPr>
          <w:rFonts w:ascii="Times New Roman" w:hAnsi="Times New Roman"/>
          <w:b w:val="0"/>
          <w:bCs w:val="0"/>
          <w:color w:val="000000" w:themeColor="text1"/>
          <w:sz w:val="28"/>
          <w:szCs w:val="28"/>
          <w:lang w:val="az-Latn-AZ"/>
        </w:rPr>
      </w:pPr>
    </w:p>
    <w:p w14:paraId="04CF05BA" w14:textId="74A9177B"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Dərsin kurikulumdakı yeri: Bu oyunu informatika fənni üzrə on</w:t>
      </w:r>
      <w:r>
        <w:rPr>
          <w:rFonts w:ascii="Times New Roman" w:hAnsi="Times New Roman"/>
          <w:b w:val="0"/>
          <w:bCs w:val="0"/>
          <w:color w:val="000000" w:themeColor="text1"/>
          <w:sz w:val="28"/>
          <w:szCs w:val="28"/>
          <w:lang w:val="az-Latn-AZ"/>
        </w:rPr>
        <w:t xml:space="preserve"> </w:t>
      </w:r>
      <w:r w:rsidRPr="006E5D9E">
        <w:rPr>
          <w:rFonts w:ascii="Times New Roman" w:hAnsi="Times New Roman"/>
          <w:b w:val="0"/>
          <w:bCs w:val="0"/>
          <w:color w:val="000000" w:themeColor="text1"/>
          <w:sz w:val="28"/>
          <w:szCs w:val="28"/>
          <w:lang w:val="az-Latn-AZ"/>
        </w:rPr>
        <w:t>günlük müddət çərçivəsində olduğu kimi materialın ümumiləşdirilməsi mərhələsində də oynamaq olar</w:t>
      </w:r>
      <w:r>
        <w:rPr>
          <w:rFonts w:ascii="Times New Roman" w:hAnsi="Times New Roman"/>
          <w:b w:val="0"/>
          <w:bCs w:val="0"/>
          <w:color w:val="000000" w:themeColor="text1"/>
          <w:sz w:val="28"/>
          <w:szCs w:val="28"/>
          <w:lang w:val="az-Latn-AZ"/>
        </w:rPr>
        <w:t>(Sxem 1.</w:t>
      </w:r>
      <w:r w:rsidR="00BD0623">
        <w:rPr>
          <w:rFonts w:ascii="Times New Roman" w:hAnsi="Times New Roman"/>
          <w:b w:val="0"/>
          <w:bCs w:val="0"/>
          <w:color w:val="000000" w:themeColor="text1"/>
          <w:sz w:val="28"/>
          <w:szCs w:val="28"/>
          <w:lang w:val="az-Latn-AZ"/>
        </w:rPr>
        <w:t>6</w:t>
      </w:r>
      <w:r>
        <w:rPr>
          <w:rFonts w:ascii="Times New Roman" w:hAnsi="Times New Roman"/>
          <w:b w:val="0"/>
          <w:bCs w:val="0"/>
          <w:color w:val="000000" w:themeColor="text1"/>
          <w:sz w:val="28"/>
          <w:szCs w:val="28"/>
          <w:lang w:val="az-Latn-AZ"/>
        </w:rPr>
        <w:t>)</w:t>
      </w:r>
      <w:r w:rsidRPr="006E5D9E">
        <w:rPr>
          <w:rFonts w:ascii="Times New Roman" w:hAnsi="Times New Roman"/>
          <w:b w:val="0"/>
          <w:bCs w:val="0"/>
          <w:color w:val="000000" w:themeColor="text1"/>
          <w:sz w:val="28"/>
          <w:szCs w:val="28"/>
          <w:lang w:val="az-Latn-AZ"/>
        </w:rPr>
        <w:t>. Cədvəl sütunlarının başlıqlarını dəyişdirsəniz, onu universal hesab etmək olar.</w:t>
      </w:r>
    </w:p>
    <w:p w14:paraId="151B58CF" w14:textId="77777777"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Davranış forması: komanda oyunu</w:t>
      </w:r>
    </w:p>
    <w:p w14:paraId="552AC56E" w14:textId="77777777"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Sinif  iki komandaya bölünür. Lövhədə aşağıdakı sahə hazırlanır:</w:t>
      </w:r>
    </w:p>
    <w:p w14:paraId="64E4EAB2" w14:textId="77777777" w:rsidR="00C27F1B"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t>Şagirdlərə hər hansı bir hərf əlavə etmək tövsiyə olunur ki, onlar yeni sözü oxuya bilsinlər. Məsələn - onlar "v" hərfini  əlavə edirlər və "klaviatura" mövzusunda bir sual alırlar. </w:t>
      </w:r>
    </w:p>
    <w:p w14:paraId="3D0C916C" w14:textId="7FD4C527" w:rsidR="00C27F1B" w:rsidRPr="006E5D9E" w:rsidRDefault="00C27F1B" w:rsidP="00040D54">
      <w:pPr>
        <w:pStyle w:val="Heading2"/>
        <w:shd w:val="clear" w:color="auto" w:fill="FFFFFF"/>
        <w:spacing w:before="0"/>
        <w:ind w:left="0" w:right="0" w:firstLine="432"/>
        <w:jc w:val="both"/>
        <w:rPr>
          <w:rFonts w:ascii="Times New Roman" w:hAnsi="Times New Roman"/>
          <w:b w:val="0"/>
          <w:bCs w:val="0"/>
          <w:color w:val="000000" w:themeColor="text1"/>
          <w:sz w:val="28"/>
          <w:szCs w:val="28"/>
          <w:lang w:val="az-Latn-AZ"/>
        </w:rPr>
      </w:pPr>
      <w:r w:rsidRPr="006E5D9E">
        <w:rPr>
          <w:rFonts w:ascii="Times New Roman" w:hAnsi="Times New Roman"/>
          <w:b w:val="0"/>
          <w:bCs w:val="0"/>
          <w:color w:val="000000" w:themeColor="text1"/>
          <w:sz w:val="28"/>
          <w:szCs w:val="28"/>
          <w:lang w:val="az-Latn-AZ"/>
        </w:rPr>
        <w:lastRenderedPageBreak/>
        <w:t>Komanda sözdəki hər hərf üçün 10 xal alır, yalnız o xanada olan suala cavab verir.</w:t>
      </w:r>
      <w:r w:rsidR="00BD0623">
        <w:rPr>
          <w:rFonts w:ascii="Times New Roman" w:hAnsi="Times New Roman"/>
          <w:b w:val="0"/>
          <w:bCs w:val="0"/>
          <w:color w:val="000000" w:themeColor="text1"/>
          <w:sz w:val="28"/>
          <w:szCs w:val="28"/>
          <w:lang w:val="az-Latn-AZ"/>
        </w:rPr>
        <w:t xml:space="preserve"> Verilən cavablar təhlil olunur.  Komandalar müzakirə aparır. </w:t>
      </w:r>
      <w:r w:rsidR="00781AA1">
        <w:rPr>
          <w:rFonts w:ascii="Times New Roman" w:hAnsi="Times New Roman"/>
          <w:b w:val="0"/>
          <w:bCs w:val="0"/>
          <w:color w:val="000000" w:themeColor="text1"/>
          <w:sz w:val="28"/>
          <w:szCs w:val="28"/>
          <w:lang w:val="az-Latn-AZ"/>
        </w:rPr>
        <w:t>Hər komanda məsələnin həllini təqdim edir.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7F1B" w:rsidRPr="00BD0623" w14:paraId="68DCF63F" w14:textId="77777777" w:rsidTr="00317AA2">
        <w:tc>
          <w:tcPr>
            <w:tcW w:w="9639" w:type="dxa"/>
          </w:tcPr>
          <w:p w14:paraId="256D3026" w14:textId="77777777" w:rsidR="00C27F1B" w:rsidRDefault="00C27F1B" w:rsidP="00040D54">
            <w:pPr>
              <w:rPr>
                <w:lang w:val="az-Latn-AZ" w:eastAsia="ru-RU"/>
              </w:rPr>
            </w:pPr>
            <w:r w:rsidRPr="006E5D9E">
              <w:rPr>
                <w:rFonts w:ascii="Times New Roman" w:hAnsi="Times New Roman" w:cs="Times New Roman"/>
                <w:noProof/>
                <w:color w:val="000000" w:themeColor="text1"/>
                <w:sz w:val="28"/>
                <w:szCs w:val="28"/>
              </w:rPr>
              <w:drawing>
                <wp:inline distT="0" distB="0" distL="0" distR="0" wp14:anchorId="4924E6E1" wp14:editId="7240755C">
                  <wp:extent cx="5980671" cy="3803307"/>
                  <wp:effectExtent l="0" t="19050" r="39370" b="45085"/>
                  <wp:docPr id="1928936711"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tc>
      </w:tr>
      <w:tr w:rsidR="00C27F1B" w:rsidRPr="00BD0623" w14:paraId="466C2A4C" w14:textId="77777777" w:rsidTr="00317AA2">
        <w:tc>
          <w:tcPr>
            <w:tcW w:w="9639" w:type="dxa"/>
          </w:tcPr>
          <w:p w14:paraId="7FDFC3EC" w14:textId="77777777" w:rsidR="00C27F1B" w:rsidRPr="004A60A3" w:rsidRDefault="00C27F1B" w:rsidP="00040D54">
            <w:pPr>
              <w:jc w:val="center"/>
              <w:rPr>
                <w:rFonts w:ascii="Times New Roman" w:hAnsi="Times New Roman" w:cs="Times New Roman"/>
                <w:b/>
                <w:sz w:val="28"/>
                <w:szCs w:val="28"/>
                <w:lang w:val="az-Latn-AZ" w:eastAsia="ru-RU"/>
              </w:rPr>
            </w:pPr>
            <w:r w:rsidRPr="004A60A3">
              <w:rPr>
                <w:rFonts w:ascii="Times New Roman" w:hAnsi="Times New Roman" w:cs="Times New Roman"/>
                <w:b/>
                <w:sz w:val="28"/>
                <w:szCs w:val="28"/>
                <w:lang w:val="az-Latn-AZ" w:eastAsia="ru-RU"/>
              </w:rPr>
              <w:t>Sxem 1.</w:t>
            </w:r>
            <w:r>
              <w:rPr>
                <w:rFonts w:ascii="Times New Roman" w:hAnsi="Times New Roman" w:cs="Times New Roman"/>
                <w:b/>
                <w:sz w:val="28"/>
                <w:szCs w:val="28"/>
                <w:lang w:val="az-Latn-AZ" w:eastAsia="ru-RU"/>
              </w:rPr>
              <w:t>7</w:t>
            </w:r>
            <w:r w:rsidRPr="004A60A3">
              <w:rPr>
                <w:rFonts w:ascii="Times New Roman" w:hAnsi="Times New Roman" w:cs="Times New Roman"/>
                <w:b/>
                <w:sz w:val="28"/>
                <w:szCs w:val="28"/>
                <w:lang w:val="az-Latn-AZ" w:eastAsia="ru-RU"/>
              </w:rPr>
              <w:t>.</w:t>
            </w:r>
            <w:r w:rsidRPr="004A60A3">
              <w:rPr>
                <w:rFonts w:ascii="Times New Roman" w:hAnsi="Times New Roman" w:cs="Times New Roman"/>
                <w:b/>
                <w:bCs/>
                <w:color w:val="000000" w:themeColor="text1"/>
                <w:sz w:val="28"/>
                <w:szCs w:val="28"/>
                <w:lang w:val="az-Latn-AZ"/>
              </w:rPr>
              <w:t xml:space="preserve"> </w:t>
            </w:r>
            <w:r w:rsidRPr="00317AA2">
              <w:rPr>
                <w:rFonts w:ascii="Times New Roman" w:hAnsi="Times New Roman" w:cs="Times New Roman"/>
                <w:color w:val="000000" w:themeColor="text1"/>
                <w:sz w:val="28"/>
                <w:szCs w:val="28"/>
                <w:lang w:val="az-Latn-AZ"/>
              </w:rPr>
              <w:t xml:space="preserve">Komanda oyununda </w:t>
            </w:r>
            <w:r w:rsidRPr="00317AA2">
              <w:rPr>
                <w:rFonts w:ascii="Times New Roman" w:hAnsi="Times New Roman"/>
                <w:color w:val="000000" w:themeColor="text1"/>
                <w:sz w:val="28"/>
                <w:szCs w:val="28"/>
                <w:lang w:val="az-Latn-AZ"/>
              </w:rPr>
              <w:t>bölmələrə görə sual nümunələr</w:t>
            </w:r>
          </w:p>
        </w:tc>
      </w:tr>
      <w:tr w:rsidR="00E81A2F" w:rsidRPr="00BD0623" w14:paraId="2ACFB042" w14:textId="77777777" w:rsidTr="00317AA2">
        <w:tc>
          <w:tcPr>
            <w:tcW w:w="9639" w:type="dxa"/>
          </w:tcPr>
          <w:p w14:paraId="560577BF" w14:textId="77777777" w:rsidR="00E81A2F" w:rsidRPr="004A60A3" w:rsidRDefault="00E81A2F" w:rsidP="00040D54">
            <w:pPr>
              <w:jc w:val="center"/>
              <w:rPr>
                <w:rFonts w:ascii="Times New Roman" w:hAnsi="Times New Roman" w:cs="Times New Roman"/>
                <w:b/>
                <w:sz w:val="28"/>
                <w:szCs w:val="28"/>
                <w:lang w:val="az-Latn-AZ" w:eastAsia="ru-RU"/>
              </w:rPr>
            </w:pPr>
          </w:p>
        </w:tc>
      </w:tr>
    </w:tbl>
    <w:p w14:paraId="3E9F7F4D" w14:textId="77777777" w:rsidR="00C27F1B" w:rsidRDefault="00C27F1B" w:rsidP="00040D54">
      <w:pPr>
        <w:pStyle w:val="Heading2"/>
        <w:shd w:val="clear" w:color="auto" w:fill="FFFFFF"/>
        <w:spacing w:before="0" w:line="480" w:lineRule="auto"/>
        <w:ind w:right="0"/>
        <w:jc w:val="both"/>
        <w:rPr>
          <w:rFonts w:ascii="Times New Roman" w:hAnsi="Times New Roman"/>
          <w:bCs w:val="0"/>
          <w:noProof/>
          <w:color w:val="000000" w:themeColor="text1"/>
          <w:sz w:val="28"/>
          <w:szCs w:val="28"/>
          <w:lang w:val="az-Latn-AZ"/>
        </w:rPr>
      </w:pPr>
    </w:p>
    <w:p w14:paraId="07E370B6" w14:textId="77777777" w:rsidR="00C27F1B" w:rsidRDefault="00C27F1B" w:rsidP="00040D54">
      <w:pPr>
        <w:pStyle w:val="Heading2"/>
        <w:shd w:val="clear" w:color="auto" w:fill="FFFFFF"/>
        <w:spacing w:before="0" w:line="480" w:lineRule="auto"/>
        <w:ind w:right="0"/>
        <w:jc w:val="both"/>
        <w:rPr>
          <w:rFonts w:ascii="Times New Roman" w:hAnsi="Times New Roman"/>
          <w:bCs w:val="0"/>
          <w:noProof/>
          <w:color w:val="000000" w:themeColor="text1"/>
          <w:sz w:val="28"/>
          <w:szCs w:val="28"/>
          <w:lang w:val="az-Latn-AZ"/>
        </w:rPr>
      </w:pPr>
    </w:p>
    <w:p w14:paraId="3B67B163" w14:textId="77777777" w:rsidR="00C27F1B" w:rsidRDefault="00C27F1B" w:rsidP="00040D54">
      <w:pPr>
        <w:pStyle w:val="Heading2"/>
        <w:shd w:val="clear" w:color="auto" w:fill="FFFFFF"/>
        <w:spacing w:before="0" w:line="480" w:lineRule="auto"/>
        <w:ind w:right="0"/>
        <w:jc w:val="both"/>
        <w:rPr>
          <w:rFonts w:ascii="Times New Roman" w:hAnsi="Times New Roman"/>
          <w:bCs w:val="0"/>
          <w:noProof/>
          <w:color w:val="000000" w:themeColor="text1"/>
          <w:sz w:val="28"/>
          <w:szCs w:val="28"/>
          <w:lang w:val="az-Latn-AZ"/>
        </w:rPr>
      </w:pPr>
    </w:p>
    <w:p w14:paraId="140CF072" w14:textId="77777777" w:rsidR="00C27F1B" w:rsidRDefault="00C27F1B" w:rsidP="00040D54">
      <w:pPr>
        <w:pStyle w:val="Heading2"/>
        <w:shd w:val="clear" w:color="auto" w:fill="FFFFFF"/>
        <w:spacing w:before="0" w:line="480" w:lineRule="auto"/>
        <w:ind w:right="0"/>
        <w:jc w:val="both"/>
        <w:rPr>
          <w:rFonts w:ascii="Times New Roman" w:hAnsi="Times New Roman"/>
          <w:bCs w:val="0"/>
          <w:noProof/>
          <w:color w:val="000000" w:themeColor="text1"/>
          <w:sz w:val="28"/>
          <w:szCs w:val="28"/>
          <w:lang w:val="az-Latn-AZ"/>
        </w:rPr>
      </w:pPr>
    </w:p>
    <w:p w14:paraId="4F70F1D9" w14:textId="77777777" w:rsidR="00C27F1B" w:rsidRDefault="00C27F1B" w:rsidP="00040D54">
      <w:pPr>
        <w:rPr>
          <w:lang w:val="az-Latn-AZ" w:eastAsia="ru-RU"/>
        </w:rPr>
      </w:pPr>
    </w:p>
    <w:p w14:paraId="2AAEBACC" w14:textId="65E9A708" w:rsidR="003A2209" w:rsidRDefault="003A2209" w:rsidP="00040D54">
      <w:pPr>
        <w:pStyle w:val="Heading2"/>
        <w:shd w:val="clear" w:color="auto" w:fill="FFFFFF"/>
        <w:spacing w:before="0" w:line="480" w:lineRule="auto"/>
        <w:ind w:left="0" w:right="0" w:firstLine="0"/>
        <w:jc w:val="both"/>
        <w:rPr>
          <w:rFonts w:ascii="Times New Roman" w:hAnsi="Times New Roman"/>
          <w:bCs w:val="0"/>
          <w:noProof/>
          <w:color w:val="000000" w:themeColor="text1"/>
          <w:sz w:val="28"/>
          <w:szCs w:val="28"/>
          <w:lang w:val="az-Latn-AZ"/>
        </w:rPr>
      </w:pPr>
    </w:p>
    <w:p w14:paraId="4FB9CC5A" w14:textId="50EC5BF0" w:rsidR="003A2209" w:rsidRDefault="003A2209" w:rsidP="003A2209">
      <w:pPr>
        <w:rPr>
          <w:lang w:val="az-Latn-AZ" w:eastAsia="ru-RU"/>
        </w:rPr>
      </w:pPr>
    </w:p>
    <w:p w14:paraId="168FEF64" w14:textId="5BD224C7" w:rsidR="003A2209" w:rsidRDefault="003A2209" w:rsidP="003A2209">
      <w:pPr>
        <w:rPr>
          <w:lang w:val="az-Latn-AZ" w:eastAsia="ru-RU"/>
        </w:rPr>
      </w:pPr>
    </w:p>
    <w:p w14:paraId="27D9D45D" w14:textId="77777777" w:rsidR="003A2209" w:rsidRDefault="003A2209" w:rsidP="003A2209">
      <w:pPr>
        <w:rPr>
          <w:lang w:val="az-Latn-AZ" w:eastAsia="ru-RU"/>
        </w:rPr>
      </w:pPr>
    </w:p>
    <w:p w14:paraId="5CBAD404" w14:textId="77777777" w:rsidR="003A2209" w:rsidRPr="003A2209" w:rsidRDefault="003A2209" w:rsidP="003A2209">
      <w:pPr>
        <w:rPr>
          <w:lang w:val="az-Latn-AZ" w:eastAsia="ru-RU"/>
        </w:rPr>
      </w:pPr>
    </w:p>
    <w:p w14:paraId="673F4AD1" w14:textId="258BA032" w:rsidR="00C27F1B" w:rsidRDefault="00C27F1B" w:rsidP="00724CC6">
      <w:pPr>
        <w:pStyle w:val="Heading2"/>
        <w:shd w:val="clear" w:color="auto" w:fill="FFFFFF"/>
        <w:spacing w:before="0"/>
        <w:ind w:left="0" w:right="0" w:firstLine="0"/>
        <w:jc w:val="both"/>
        <w:rPr>
          <w:rFonts w:ascii="Times New Roman" w:hAnsi="Times New Roman"/>
          <w:bCs w:val="0"/>
          <w:noProof/>
          <w:color w:val="000000" w:themeColor="text1"/>
          <w:sz w:val="28"/>
          <w:szCs w:val="28"/>
          <w:lang w:val="az-Latn-AZ"/>
        </w:rPr>
      </w:pPr>
      <w:r w:rsidRPr="00D13B7E">
        <w:rPr>
          <w:rFonts w:ascii="Times New Roman" w:hAnsi="Times New Roman"/>
          <w:bCs w:val="0"/>
          <w:noProof/>
          <w:color w:val="000000" w:themeColor="text1"/>
          <w:sz w:val="28"/>
          <w:szCs w:val="28"/>
          <w:lang w:val="az-Latn-AZ"/>
        </w:rPr>
        <w:lastRenderedPageBreak/>
        <w:t>II FƏSİL. ORTA ÜMUMTƏHSİL MƏKTƏBLƏRİN İNFORMATİKA KURSUNDA TƏDRİS OLUNAN  MƏTN REDAKTORU MÖVZUSUNUN ŞAGİRDLƏRİN İDRAK FƏALİYYƏTİNİN İNKŞAFINDA ROLU</w:t>
      </w:r>
    </w:p>
    <w:p w14:paraId="7FA93B69" w14:textId="77777777" w:rsidR="007F55BA" w:rsidRPr="007F55BA" w:rsidRDefault="007F55BA" w:rsidP="00724CC6">
      <w:pPr>
        <w:spacing w:line="360" w:lineRule="auto"/>
        <w:rPr>
          <w:lang w:val="az-Latn-AZ" w:eastAsia="ru-RU"/>
        </w:rPr>
      </w:pPr>
    </w:p>
    <w:p w14:paraId="02262752" w14:textId="0E1C1457" w:rsidR="00C27F1B" w:rsidRPr="006E5D9E" w:rsidRDefault="00C27F1B" w:rsidP="00724CC6">
      <w:pPr>
        <w:pStyle w:val="NormalWeb"/>
        <w:spacing w:before="0" w:beforeAutospacing="0" w:after="0" w:afterAutospacing="0"/>
        <w:ind w:left="0" w:right="0" w:firstLine="0"/>
        <w:jc w:val="both"/>
        <w:rPr>
          <w:color w:val="000000" w:themeColor="text1"/>
          <w:sz w:val="28"/>
          <w:szCs w:val="28"/>
          <w:shd w:val="clear" w:color="auto" w:fill="FFFFFF"/>
          <w:lang w:val="az-Latn-AZ"/>
        </w:rPr>
      </w:pPr>
      <w:r w:rsidRPr="006E5D9E">
        <w:rPr>
          <w:color w:val="000000" w:themeColor="text1"/>
          <w:sz w:val="28"/>
          <w:szCs w:val="28"/>
          <w:shd w:val="clear" w:color="auto" w:fill="FFFFFF"/>
          <w:lang w:val="az-Latn-AZ"/>
        </w:rPr>
        <w:t xml:space="preserve"> </w:t>
      </w:r>
      <w:r w:rsidR="007F55BA">
        <w:rPr>
          <w:color w:val="000000" w:themeColor="text1"/>
          <w:sz w:val="28"/>
          <w:szCs w:val="28"/>
          <w:shd w:val="clear" w:color="auto" w:fill="FFFFFF"/>
          <w:lang w:val="az-Latn-AZ"/>
        </w:rPr>
        <w:tab/>
      </w:r>
      <w:r w:rsidRPr="006E5D9E">
        <w:rPr>
          <w:color w:val="000000" w:themeColor="text1"/>
          <w:sz w:val="28"/>
          <w:szCs w:val="28"/>
          <w:shd w:val="clear" w:color="auto" w:fill="FFFFFF"/>
          <w:lang w:val="az-Latn-AZ"/>
        </w:rPr>
        <w:t xml:space="preserve">Hər hansı bir məktəb informatika kursunda, şübhəsiz ki, mətn redaktorunun öyrənilməsi bölməsi mövcuddur </w:t>
      </w:r>
      <w:r w:rsidRPr="00275C09">
        <w:rPr>
          <w:i/>
          <w:color w:val="000000" w:themeColor="text1"/>
          <w:sz w:val="28"/>
          <w:szCs w:val="28"/>
          <w:shd w:val="clear" w:color="auto" w:fill="FFFFFF"/>
          <w:lang w:val="az-Latn-AZ"/>
        </w:rPr>
        <w:t>[2].</w:t>
      </w:r>
      <w:r w:rsidRPr="006E5D9E">
        <w:rPr>
          <w:color w:val="000000" w:themeColor="text1"/>
          <w:sz w:val="28"/>
          <w:szCs w:val="28"/>
          <w:shd w:val="clear" w:color="auto" w:fill="FFFFFF"/>
          <w:lang w:val="az-Latn-AZ"/>
        </w:rPr>
        <w:t> Eyni zamanda, baza kursunda da bu sorğunun öyrənilməsi: mətn məlumatlarının saxlanması və emalı prinsipləri və mətn redaktoru ilə işləmək üçün ilkin bacarıqların əldə edilməsi haqqında qısa nəzəri məlumatlarla məhdudlaşır.</w:t>
      </w:r>
    </w:p>
    <w:p w14:paraId="0CBF1DC7" w14:textId="77777777" w:rsidR="00C27F1B" w:rsidRPr="006E5D9E" w:rsidRDefault="00C27F1B" w:rsidP="00040D54">
      <w:pPr>
        <w:pStyle w:val="NormalWeb"/>
        <w:spacing w:before="0" w:beforeAutospacing="0" w:after="0" w:afterAutospacing="0"/>
        <w:ind w:left="540" w:right="0" w:firstLine="180"/>
        <w:jc w:val="both"/>
        <w:rPr>
          <w:color w:val="000000" w:themeColor="text1"/>
          <w:sz w:val="28"/>
          <w:szCs w:val="28"/>
          <w:lang w:val="az-Latn-AZ"/>
        </w:rPr>
      </w:pPr>
    </w:p>
    <w:p w14:paraId="1AE61C7C" w14:textId="297B29C6" w:rsidR="00C27F1B" w:rsidRPr="006E5D9E" w:rsidRDefault="00C27F1B" w:rsidP="00040D54">
      <w:pPr>
        <w:pStyle w:val="Heading2"/>
        <w:shd w:val="clear" w:color="auto" w:fill="FFFFFF"/>
        <w:spacing w:before="0" w:line="480" w:lineRule="auto"/>
        <w:ind w:left="0" w:right="0" w:firstLine="432"/>
        <w:jc w:val="both"/>
        <w:rPr>
          <w:rFonts w:ascii="Times New Roman" w:hAnsi="Times New Roman"/>
          <w:color w:val="000000" w:themeColor="text1"/>
          <w:sz w:val="28"/>
          <w:szCs w:val="28"/>
          <w:lang w:val="az-Latn-AZ"/>
        </w:rPr>
      </w:pPr>
      <w:r w:rsidRPr="00275C09">
        <w:rPr>
          <w:rFonts w:ascii="Times New Roman" w:hAnsi="Times New Roman"/>
          <w:bCs w:val="0"/>
          <w:noProof/>
          <w:color w:val="000000" w:themeColor="text1"/>
          <w:sz w:val="28"/>
          <w:szCs w:val="28"/>
          <w:lang w:val="az-Latn-AZ"/>
        </w:rPr>
        <w:t>2.1</w:t>
      </w:r>
      <w:r w:rsidRPr="006E5D9E">
        <w:rPr>
          <w:rFonts w:ascii="Times New Roman" w:hAnsi="Times New Roman"/>
          <w:b w:val="0"/>
          <w:bCs w:val="0"/>
          <w:noProof/>
          <w:color w:val="000000" w:themeColor="text1"/>
          <w:sz w:val="28"/>
          <w:szCs w:val="28"/>
          <w:lang w:val="az-Latn-AZ"/>
        </w:rPr>
        <w:t xml:space="preserve"> </w:t>
      </w:r>
      <w:r w:rsidRPr="006E5D9E">
        <w:rPr>
          <w:rFonts w:ascii="Times New Roman" w:hAnsi="Times New Roman"/>
          <w:color w:val="000000" w:themeColor="text1"/>
          <w:sz w:val="28"/>
          <w:szCs w:val="28"/>
          <w:lang w:val="az-Latn-AZ"/>
        </w:rPr>
        <w:t>Məktəblilərin “Mətn redaktoru” mövzusunun öyrənilməsi</w:t>
      </w:r>
      <w:r w:rsidR="00E42E37">
        <w:rPr>
          <w:rFonts w:ascii="Times New Roman" w:hAnsi="Times New Roman"/>
          <w:color w:val="000000" w:themeColor="text1"/>
          <w:sz w:val="28"/>
          <w:szCs w:val="28"/>
          <w:lang w:val="az-Latn-AZ"/>
        </w:rPr>
        <w:t>nin</w:t>
      </w:r>
      <w:r w:rsidRPr="006E5D9E">
        <w:rPr>
          <w:rFonts w:ascii="Times New Roman" w:hAnsi="Times New Roman"/>
          <w:color w:val="000000" w:themeColor="text1"/>
          <w:sz w:val="28"/>
          <w:szCs w:val="28"/>
          <w:lang w:val="az-Latn-AZ"/>
        </w:rPr>
        <w:t xml:space="preserve"> metodiki əsaslar</w:t>
      </w:r>
      <w:r w:rsidR="00E42E37">
        <w:rPr>
          <w:rFonts w:ascii="Times New Roman" w:hAnsi="Times New Roman"/>
          <w:color w:val="000000" w:themeColor="text1"/>
          <w:sz w:val="28"/>
          <w:szCs w:val="28"/>
          <w:lang w:val="az-Latn-AZ"/>
        </w:rPr>
        <w:t>ı</w:t>
      </w:r>
    </w:p>
    <w:p w14:paraId="1830D5F2" w14:textId="77777777" w:rsidR="000E0957"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Müasir şəraitdə mətn redaktorunda işləmək bacarığı getdikcə aktuallaşır. </w:t>
      </w:r>
      <w:r w:rsidR="00724CC6">
        <w:rPr>
          <w:color w:val="000000" w:themeColor="text1"/>
          <w:sz w:val="28"/>
          <w:szCs w:val="28"/>
          <w:lang w:val="az-Latn-AZ"/>
        </w:rPr>
        <w:t>Mətn redaktoru özündə geniş imkanları daşıyır və buda şagirdlərin marağına səbəb olur.</w:t>
      </w:r>
    </w:p>
    <w:p w14:paraId="08DF8C92" w14:textId="4D6AE06F"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Hər hansı bir məktəb informatika kursunda kompüter mətninin işlənməsinə dair bir bölmə mütləq mövcuddur. Eyni zamanda, baza kursunda bu sorğunun öyrənilməsi mətn</w:t>
      </w:r>
      <w:r>
        <w:rPr>
          <w:color w:val="000000" w:themeColor="text1"/>
          <w:sz w:val="28"/>
          <w:szCs w:val="28"/>
          <w:lang w:val="az-Latn-AZ"/>
        </w:rPr>
        <w:t xml:space="preserve"> </w:t>
      </w:r>
      <w:r w:rsidRPr="006E5D9E">
        <w:rPr>
          <w:color w:val="000000" w:themeColor="text1"/>
          <w:sz w:val="28"/>
          <w:szCs w:val="28"/>
          <w:lang w:val="az-Latn-AZ"/>
        </w:rPr>
        <w:t>məlumatının saxlanması və emalı prinsipləri və mətn redaktoru ilə işləmək üçün əsas bacarıqların əldə edilməsi haqqında qısa nəzəri məlumatlarla məhdudlaşır.</w:t>
      </w:r>
    </w:p>
    <w:p w14:paraId="032064DE" w14:textId="5CFC4130"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“Mətn redaktorları” sənədləri yaratmaq, redaktə etmək, formatlaşdırmaq, saxlamaq və çap etmək üçün proqramlardır. Müasir sənəddə mətndən başqa başqa obyektlər də (cədvəllər, diaqramlar, rəqəmlər və s.) ola bilər</w:t>
      </w:r>
      <w:r w:rsidRPr="00275C09">
        <w:rPr>
          <w:i/>
          <w:color w:val="000000" w:themeColor="text1"/>
          <w:sz w:val="28"/>
          <w:szCs w:val="28"/>
          <w:lang w:val="az-Latn-AZ"/>
        </w:rPr>
        <w:t>”[1</w:t>
      </w:r>
      <w:r w:rsidR="00E81A2F">
        <w:rPr>
          <w:i/>
          <w:color w:val="000000" w:themeColor="text1"/>
          <w:sz w:val="28"/>
          <w:szCs w:val="28"/>
          <w:lang w:val="az-Latn-AZ"/>
        </w:rPr>
        <w:t>2</w:t>
      </w:r>
      <w:r w:rsidRPr="00275C09">
        <w:rPr>
          <w:i/>
          <w:color w:val="000000" w:themeColor="text1"/>
          <w:sz w:val="28"/>
          <w:szCs w:val="28"/>
          <w:lang w:val="az-Latn-AZ"/>
        </w:rPr>
        <w:t>].</w:t>
      </w:r>
    </w:p>
    <w:p w14:paraId="0CCA4DBD" w14:textId="2CD32681" w:rsidR="00C27F1B"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“Redaktə sənədin məzmununu əlavə edən, çıxaran, köçürən və ya düzəldən transformasiyadır”</w:t>
      </w:r>
      <w:r w:rsidRPr="00275C09">
        <w:rPr>
          <w:i/>
          <w:color w:val="000000" w:themeColor="text1"/>
          <w:sz w:val="28"/>
          <w:szCs w:val="28"/>
          <w:lang w:val="az-Latn-AZ"/>
        </w:rPr>
        <w:t>[</w:t>
      </w:r>
      <w:r w:rsidR="00E81A2F">
        <w:rPr>
          <w:i/>
          <w:color w:val="000000" w:themeColor="text1"/>
          <w:sz w:val="28"/>
          <w:szCs w:val="28"/>
          <w:lang w:val="az-Latn-AZ"/>
        </w:rPr>
        <w:t>5</w:t>
      </w:r>
      <w:r w:rsidRPr="00275C09">
        <w:rPr>
          <w:i/>
          <w:color w:val="000000" w:themeColor="text1"/>
          <w:sz w:val="28"/>
          <w:szCs w:val="28"/>
          <w:lang w:val="az-Latn-AZ"/>
        </w:rPr>
        <w:t>]. </w:t>
      </w:r>
      <w:r w:rsidRPr="006E5D9E">
        <w:rPr>
          <w:color w:val="000000" w:themeColor="text1"/>
          <w:sz w:val="28"/>
          <w:szCs w:val="28"/>
          <w:lang w:val="az-Latn-AZ"/>
        </w:rPr>
        <w:t>Sənədi redaktə etmək adətən simvol və ya mətn parçaları əlavə etmək, silmək və ya köçürməklə həyata keçirilir.</w:t>
      </w:r>
      <w:r>
        <w:rPr>
          <w:color w:val="000000" w:themeColor="text1"/>
          <w:sz w:val="28"/>
          <w:szCs w:val="28"/>
          <w:lang w:val="az-Latn-AZ"/>
        </w:rPr>
        <w:t xml:space="preserve"> </w:t>
      </w:r>
    </w:p>
    <w:p w14:paraId="215D2F28" w14:textId="60212148" w:rsidR="007F55BA" w:rsidRDefault="007F55BA" w:rsidP="00040D54">
      <w:pPr>
        <w:pStyle w:val="NormalWeb"/>
        <w:spacing w:before="0" w:beforeAutospacing="0" w:after="0" w:afterAutospacing="0"/>
        <w:ind w:left="0" w:right="0" w:firstLine="170"/>
        <w:jc w:val="both"/>
        <w:rPr>
          <w:i/>
          <w:color w:val="000000" w:themeColor="text1"/>
          <w:sz w:val="28"/>
          <w:szCs w:val="28"/>
          <w:lang w:val="az-Latn-AZ"/>
        </w:rPr>
      </w:pPr>
      <w:r>
        <w:rPr>
          <w:color w:val="000000" w:themeColor="text1"/>
          <w:sz w:val="28"/>
          <w:szCs w:val="28"/>
          <w:lang w:val="az-Latn-AZ"/>
        </w:rPr>
        <w:t xml:space="preserve">   </w:t>
      </w:r>
      <w:r w:rsidR="00C27F1B" w:rsidRPr="00C27F1B">
        <w:rPr>
          <w:color w:val="000000" w:themeColor="text1"/>
          <w:sz w:val="28"/>
          <w:szCs w:val="28"/>
          <w:lang w:val="az-Latn-AZ"/>
        </w:rPr>
        <w:t xml:space="preserve">“Formatlaşdırma mətnin yerləşdirilmə üsuludur. Mətn simvollarına əlavə olaraq, formatlaşdırılmış mətn proqrama onu ekranda necə göstərmək və printerdə çap etmək barədə məlumat verən xüsusi görünməz kodlardan ibarətdir: hansı şriftdən istifadə etmək, simvolların üslubu və ölçüsü necə olmalıdır, paraqraflar və başlıqlar necə olmalıdır. formatlaşdırılmalıdır. Formatlanmış və formatlaşdırılmamış mətn təbiətcə </w:t>
      </w:r>
      <w:r w:rsidR="00C27F1B" w:rsidRPr="00C27F1B">
        <w:rPr>
          <w:color w:val="000000" w:themeColor="text1"/>
          <w:sz w:val="28"/>
          <w:szCs w:val="28"/>
          <w:lang w:val="az-Latn-AZ"/>
        </w:rPr>
        <w:lastRenderedPageBreak/>
        <w:t xml:space="preserve">bir qədər fərqlidir. </w:t>
      </w:r>
      <w:r w:rsidR="00C27F1B" w:rsidRPr="00C27F1B">
        <w:rPr>
          <w:color w:val="000000" w:themeColor="text1"/>
          <w:sz w:val="28"/>
          <w:szCs w:val="28"/>
          <w:lang w:val="az-Latn-AZ" w:eastAsia="ja-JP"/>
        </w:rPr>
        <w:t>Hal-hazırda istifadə olunan dərsliklərin müəllifləri tədris materiallarını dəqiqləşdirməklə  informatika kursunun məzmununda müxtəlif  yeniliklər etmişlər. Belə ki, müəlliflər öyrənməli anlayışların sayını azaltmışlar.  Bunun səbəbi kimi bir sıra faktı göstərmişlər: şagirdlərə faktlar və yalnız nəzəri</w:t>
      </w:r>
      <w:r w:rsidR="00C27F1B">
        <w:rPr>
          <w:b/>
          <w:color w:val="000000" w:themeColor="text1"/>
          <w:sz w:val="28"/>
          <w:szCs w:val="28"/>
          <w:lang w:val="az-Latn-AZ" w:eastAsia="ja-JP"/>
        </w:rPr>
        <w:t xml:space="preserve"> </w:t>
      </w:r>
      <w:r w:rsidR="00C27F1B" w:rsidRPr="00C27F1B">
        <w:rPr>
          <w:color w:val="000000" w:themeColor="text1"/>
          <w:sz w:val="28"/>
          <w:szCs w:val="28"/>
          <w:lang w:val="az-Latn-AZ" w:eastAsia="ja-JP"/>
        </w:rPr>
        <w:t xml:space="preserve">məlumatlar vermək tədris prosesində dərslikdəki materialın başa düşülməsi və müstəqil olaraq şagirdin özü tərəfindən gündəlik həyatına tədbiqi üçün kifayət etmir </w:t>
      </w:r>
      <w:r w:rsidR="00C27F1B" w:rsidRPr="00C27F1B">
        <w:rPr>
          <w:i/>
          <w:color w:val="000000" w:themeColor="text1"/>
          <w:sz w:val="28"/>
          <w:szCs w:val="28"/>
          <w:lang w:val="az-Latn-AZ"/>
        </w:rPr>
        <w:t>[2,3,5]</w:t>
      </w:r>
      <w:r w:rsidR="00C27F1B" w:rsidRPr="00C27F1B">
        <w:rPr>
          <w:i/>
          <w:color w:val="000000" w:themeColor="text1"/>
          <w:sz w:val="28"/>
          <w:szCs w:val="28"/>
          <w:lang w:val="az-Cyrl-AZ"/>
        </w:rPr>
        <w:t>.</w:t>
      </w:r>
      <w:r>
        <w:rPr>
          <w:i/>
          <w:color w:val="000000" w:themeColor="text1"/>
          <w:sz w:val="28"/>
          <w:szCs w:val="28"/>
          <w:lang w:val="az-Latn-AZ"/>
        </w:rPr>
        <w:t xml:space="preserve"> </w:t>
      </w:r>
    </w:p>
    <w:p w14:paraId="69A7EDA4" w14:textId="760D6720" w:rsidR="00C27F1B" w:rsidRPr="006E5D9E" w:rsidRDefault="007F55BA" w:rsidP="00040D54">
      <w:pPr>
        <w:pStyle w:val="NormalWeb"/>
        <w:spacing w:before="0" w:beforeAutospacing="0" w:after="0" w:afterAutospacing="0"/>
        <w:ind w:left="0" w:right="0" w:firstLine="170"/>
        <w:jc w:val="both"/>
        <w:rPr>
          <w:color w:val="000000" w:themeColor="text1"/>
          <w:sz w:val="28"/>
          <w:szCs w:val="28"/>
          <w:lang w:val="az-Latn-AZ" w:eastAsia="ja-JP"/>
        </w:rPr>
      </w:pPr>
      <w:r>
        <w:rPr>
          <w:color w:val="000000" w:themeColor="text1"/>
          <w:sz w:val="28"/>
          <w:szCs w:val="28"/>
          <w:lang w:val="az-Latn-AZ" w:eastAsia="ja-JP"/>
        </w:rPr>
        <w:t xml:space="preserve">     </w:t>
      </w:r>
      <w:r w:rsidR="00C27F1B" w:rsidRPr="006E5D9E">
        <w:rPr>
          <w:color w:val="000000" w:themeColor="text1"/>
          <w:sz w:val="28"/>
          <w:szCs w:val="28"/>
          <w:lang w:val="az-Latn-AZ" w:eastAsia="ja-JP"/>
        </w:rPr>
        <w:t>İndiki dövrə  uyğun orta məktəbdə müəyyən proqramma əsasən informatika fənni həftədə 1-2 saat olmaqla I-XI siniflərdə  tədris edilir.  Tədrisin tələb olunan mərhələsində informatikanın lazımi səviyyədə öyrənilməsinə nail olmaq üçün aşağıdakı cəhətlərə diqqəti artırmaq məqsədə uyğun heab olunur</w:t>
      </w:r>
      <w:r w:rsidR="00C27F1B" w:rsidRPr="006E5D9E">
        <w:rPr>
          <w:i/>
          <w:color w:val="000000" w:themeColor="text1"/>
          <w:sz w:val="28"/>
          <w:szCs w:val="28"/>
          <w:lang w:val="az-Latn-AZ" w:eastAsia="ja-JP"/>
        </w:rPr>
        <w:t>[</w:t>
      </w:r>
      <w:r w:rsidR="00973B72">
        <w:rPr>
          <w:i/>
          <w:color w:val="000000" w:themeColor="text1"/>
          <w:sz w:val="28"/>
          <w:szCs w:val="28"/>
          <w:lang w:val="az-Latn-AZ" w:eastAsia="ja-JP"/>
        </w:rPr>
        <w:t>9</w:t>
      </w:r>
      <w:r w:rsidR="00C27F1B" w:rsidRPr="006E5D9E">
        <w:rPr>
          <w:i/>
          <w:color w:val="000000" w:themeColor="text1"/>
          <w:sz w:val="28"/>
          <w:szCs w:val="28"/>
          <w:lang w:val="az-Latn-AZ" w:eastAsia="ja-JP"/>
        </w:rPr>
        <w:t>-</w:t>
      </w:r>
      <w:r w:rsidR="00973B72">
        <w:rPr>
          <w:i/>
          <w:color w:val="000000" w:themeColor="text1"/>
          <w:sz w:val="28"/>
          <w:szCs w:val="28"/>
          <w:lang w:val="az-Latn-AZ" w:eastAsia="ja-JP"/>
        </w:rPr>
        <w:t>12</w:t>
      </w:r>
      <w:r w:rsidR="00C27F1B" w:rsidRPr="006E5D9E">
        <w:rPr>
          <w:i/>
          <w:color w:val="000000" w:themeColor="text1"/>
          <w:sz w:val="28"/>
          <w:szCs w:val="28"/>
          <w:lang w:val="az-Latn-AZ" w:eastAsia="ja-JP"/>
        </w:rPr>
        <w:t>,2</w:t>
      </w:r>
      <w:r w:rsidR="00973B72">
        <w:rPr>
          <w:i/>
          <w:color w:val="000000" w:themeColor="text1"/>
          <w:sz w:val="28"/>
          <w:szCs w:val="28"/>
          <w:lang w:val="az-Latn-AZ" w:eastAsia="ja-JP"/>
        </w:rPr>
        <w:t>1</w:t>
      </w:r>
      <w:r w:rsidR="00C27F1B" w:rsidRPr="006E5D9E">
        <w:rPr>
          <w:i/>
          <w:color w:val="000000" w:themeColor="text1"/>
          <w:sz w:val="28"/>
          <w:szCs w:val="28"/>
          <w:lang w:val="az-Latn-AZ" w:eastAsia="ja-JP"/>
        </w:rPr>
        <w:t>-</w:t>
      </w:r>
      <w:r w:rsidR="00973B72">
        <w:rPr>
          <w:i/>
          <w:color w:val="000000" w:themeColor="text1"/>
          <w:sz w:val="28"/>
          <w:szCs w:val="28"/>
          <w:lang w:val="az-Latn-AZ" w:eastAsia="ja-JP"/>
        </w:rPr>
        <w:t>28</w:t>
      </w:r>
      <w:r w:rsidR="00C27F1B" w:rsidRPr="006E5D9E">
        <w:rPr>
          <w:i/>
          <w:color w:val="000000" w:themeColor="text1"/>
          <w:sz w:val="28"/>
          <w:szCs w:val="28"/>
          <w:lang w:val="az-Latn-AZ" w:eastAsia="ja-JP"/>
        </w:rPr>
        <w:t>]</w:t>
      </w:r>
      <w:r w:rsidR="00973B72">
        <w:rPr>
          <w:i/>
          <w:color w:val="000000" w:themeColor="text1"/>
          <w:sz w:val="28"/>
          <w:szCs w:val="28"/>
          <w:lang w:val="az-Latn-AZ" w:eastAsia="ja-JP"/>
        </w:rPr>
        <w:t>.</w:t>
      </w:r>
    </w:p>
    <w:p w14:paraId="6A5490E8" w14:textId="6BA25CFA" w:rsidR="00C27F1B" w:rsidRPr="007F55BA" w:rsidRDefault="00C27F1B" w:rsidP="00040D54">
      <w:pPr>
        <w:pStyle w:val="ListParagraph"/>
        <w:numPr>
          <w:ilvl w:val="0"/>
          <w:numId w:val="21"/>
        </w:numPr>
        <w:spacing w:after="0" w:line="360" w:lineRule="auto"/>
        <w:jc w:val="both"/>
        <w:rPr>
          <w:rFonts w:ascii="Times New Roman" w:hAnsi="Times New Roman" w:cs="Times New Roman"/>
          <w:color w:val="000000" w:themeColor="text1"/>
          <w:sz w:val="28"/>
          <w:szCs w:val="28"/>
          <w:lang w:val="az-Latn-AZ" w:eastAsia="ja-JP"/>
        </w:rPr>
      </w:pPr>
      <w:r w:rsidRPr="007F55BA">
        <w:rPr>
          <w:rFonts w:ascii="Times New Roman" w:hAnsi="Times New Roman" w:cs="Times New Roman"/>
          <w:color w:val="000000" w:themeColor="text1"/>
          <w:sz w:val="28"/>
          <w:szCs w:val="28"/>
          <w:lang w:val="az-Latn-AZ" w:eastAsia="ja-JP"/>
        </w:rPr>
        <w:t xml:space="preserve">Bağçayaşlı uşaqlarda və I-XI sinif şagirdlərin  idrak yönümlü təfəkkürün inkişafında İKT yaxud kompüter texnologiyalarından istifadəsi ilə tanışlığın yaradılması  önəmli faktorlardan biridir. Bu məqsədlə ailədə və digər təhsil müəssisələrində lazımi hazırlıq işləri aparmaq olduqca faydalıdır </w:t>
      </w:r>
      <w:r w:rsidRPr="007F55BA">
        <w:rPr>
          <w:rFonts w:ascii="Times New Roman" w:hAnsi="Times New Roman" w:cs="Times New Roman"/>
          <w:i/>
          <w:color w:val="000000" w:themeColor="text1"/>
          <w:sz w:val="28"/>
          <w:szCs w:val="28"/>
          <w:lang w:val="az-Latn-AZ"/>
        </w:rPr>
        <w:t>[6]</w:t>
      </w:r>
      <w:r w:rsidRPr="007F55BA">
        <w:rPr>
          <w:rFonts w:ascii="Times New Roman" w:hAnsi="Times New Roman" w:cs="Times New Roman"/>
          <w:color w:val="000000" w:themeColor="text1"/>
          <w:sz w:val="28"/>
          <w:szCs w:val="28"/>
          <w:lang w:val="az-Latn-AZ" w:eastAsia="ja-JP"/>
        </w:rPr>
        <w:t>. Şagirdlərdə ümumiləşdirici təfəkkürün düzgün istiqamətdə inkişaf etdirilməsi, onların məktəbdəki hazırlığından asılıdır.</w:t>
      </w:r>
    </w:p>
    <w:p w14:paraId="6825BE1D" w14:textId="77777777" w:rsidR="007F55BA" w:rsidRDefault="00C27F1B" w:rsidP="00040D54">
      <w:pPr>
        <w:pStyle w:val="ListParagraph"/>
        <w:numPr>
          <w:ilvl w:val="0"/>
          <w:numId w:val="21"/>
        </w:numPr>
        <w:spacing w:after="0" w:line="360" w:lineRule="auto"/>
        <w:jc w:val="both"/>
        <w:rPr>
          <w:rFonts w:ascii="Times New Roman" w:hAnsi="Times New Roman" w:cs="Times New Roman"/>
          <w:color w:val="000000" w:themeColor="text1"/>
          <w:sz w:val="28"/>
          <w:szCs w:val="28"/>
          <w:lang w:val="az-Latn-AZ"/>
        </w:rPr>
      </w:pPr>
      <w:r w:rsidRPr="007F55BA">
        <w:rPr>
          <w:rFonts w:ascii="Times New Roman" w:hAnsi="Times New Roman" w:cs="Times New Roman"/>
          <w:color w:val="000000" w:themeColor="text1"/>
          <w:sz w:val="28"/>
          <w:szCs w:val="28"/>
          <w:lang w:val="az-Latn-AZ" w:eastAsia="ja-JP"/>
        </w:rPr>
        <w:t>Şagirdlərə ən sadə informatik bilik  və bacarıqlarnin öyrədilməsinə aşağı sinifdən başlayırlar. Davamlı olaraq növbəti illərdə isə bu materiallar daha geniş həcmdə öyrədilir, eyni zamanda inkişaf etdirilir.</w:t>
      </w:r>
    </w:p>
    <w:tbl>
      <w:tblPr>
        <w:tblStyle w:val="TableGrid"/>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2"/>
      </w:tblGrid>
      <w:tr w:rsidR="00C27F1B" w14:paraId="1C40E0B7" w14:textId="77777777" w:rsidTr="00317AA2">
        <w:trPr>
          <w:trHeight w:val="3253"/>
        </w:trPr>
        <w:tc>
          <w:tcPr>
            <w:tcW w:w="9402" w:type="dxa"/>
          </w:tcPr>
          <w:p w14:paraId="0EC45015" w14:textId="77777777" w:rsidR="00C27F1B" w:rsidRDefault="00C27F1B" w:rsidP="00040D54">
            <w:pPr>
              <w:spacing w:line="360" w:lineRule="auto"/>
              <w:contextualSpacing/>
              <w:jc w:val="both"/>
              <w:rPr>
                <w:rFonts w:ascii="Times New Roman" w:hAnsi="Times New Roman" w:cs="Times New Roman"/>
                <w:i/>
                <w:color w:val="000000" w:themeColor="text1"/>
                <w:sz w:val="28"/>
                <w:szCs w:val="28"/>
                <w:lang w:val="az-Latn-AZ"/>
              </w:rPr>
            </w:pPr>
            <w:r>
              <w:rPr>
                <w:rFonts w:ascii="Times New Roman" w:hAnsi="Times New Roman" w:cs="Times New Roman"/>
                <w:noProof/>
                <w:color w:val="000000" w:themeColor="text1"/>
                <w:sz w:val="28"/>
                <w:szCs w:val="28"/>
              </w:rPr>
              <w:drawing>
                <wp:inline distT="0" distB="0" distL="0" distR="0" wp14:anchorId="2A90DFFB" wp14:editId="67C8D241">
                  <wp:extent cx="5486400" cy="1821077"/>
                  <wp:effectExtent l="95250" t="57150" r="95250" b="122555"/>
                  <wp:docPr id="15"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tc>
      </w:tr>
      <w:tr w:rsidR="00C27F1B" w14:paraId="243B2E52" w14:textId="77777777" w:rsidTr="00317AA2">
        <w:trPr>
          <w:trHeight w:val="704"/>
        </w:trPr>
        <w:tc>
          <w:tcPr>
            <w:tcW w:w="9402" w:type="dxa"/>
          </w:tcPr>
          <w:p w14:paraId="7FF990F6" w14:textId="77777777" w:rsidR="00C27F1B" w:rsidRPr="00275C09" w:rsidRDefault="00C27F1B" w:rsidP="00040D54">
            <w:pPr>
              <w:spacing w:line="360" w:lineRule="auto"/>
              <w:contextualSpacing/>
              <w:jc w:val="center"/>
              <w:rPr>
                <w:rFonts w:ascii="Times New Roman" w:hAnsi="Times New Roman" w:cs="Times New Roman"/>
                <w:b/>
                <w:color w:val="000000" w:themeColor="text1"/>
                <w:sz w:val="28"/>
                <w:szCs w:val="28"/>
                <w:lang w:val="az-Latn-AZ"/>
              </w:rPr>
            </w:pPr>
            <w:r w:rsidRPr="0062237F">
              <w:rPr>
                <w:rFonts w:ascii="Times New Roman" w:hAnsi="Times New Roman" w:cs="Times New Roman"/>
                <w:b/>
                <w:color w:val="000000" w:themeColor="text1"/>
                <w:sz w:val="28"/>
                <w:szCs w:val="28"/>
                <w:lang w:val="az-Latn-AZ"/>
              </w:rPr>
              <w:t xml:space="preserve">Sxem </w:t>
            </w:r>
            <w:r w:rsidR="0058390B" w:rsidRPr="0062237F">
              <w:rPr>
                <w:rFonts w:ascii="Times New Roman" w:hAnsi="Times New Roman" w:cs="Times New Roman"/>
                <w:b/>
                <w:color w:val="000000" w:themeColor="text1"/>
                <w:sz w:val="28"/>
                <w:szCs w:val="28"/>
                <w:lang w:val="az-Latn-AZ"/>
              </w:rPr>
              <w:t>2.1</w:t>
            </w:r>
            <w:r w:rsidRPr="0062237F">
              <w:rPr>
                <w:rFonts w:ascii="Times New Roman" w:hAnsi="Times New Roman" w:cs="Times New Roman"/>
                <w:b/>
                <w:color w:val="000000" w:themeColor="text1"/>
                <w:sz w:val="28"/>
                <w:szCs w:val="28"/>
                <w:lang w:val="az-Latn-AZ"/>
              </w:rPr>
              <w:t>.</w:t>
            </w:r>
            <w:r w:rsidRPr="00781AA1">
              <w:rPr>
                <w:rFonts w:ascii="Times New Roman" w:hAnsi="Times New Roman" w:cs="Times New Roman"/>
                <w:color w:val="000000" w:themeColor="text1"/>
                <w:sz w:val="28"/>
                <w:szCs w:val="28"/>
                <w:lang w:val="az-Latn-AZ"/>
              </w:rPr>
              <w:t xml:space="preserve"> Ümumitəhsil  orta məktəblərində informatika kursunun üç pilləsi</w:t>
            </w:r>
            <w:r w:rsidRPr="00275C09">
              <w:rPr>
                <w:rFonts w:ascii="Times New Roman" w:hAnsi="Times New Roman" w:cs="Times New Roman"/>
                <w:color w:val="000000" w:themeColor="text1"/>
                <w:sz w:val="28"/>
                <w:szCs w:val="28"/>
                <w:lang w:val="az-Latn-AZ"/>
              </w:rPr>
              <w:t>.</w:t>
            </w:r>
          </w:p>
        </w:tc>
      </w:tr>
    </w:tbl>
    <w:p w14:paraId="0D6CCA7F" w14:textId="3244453C" w:rsidR="00C27F1B" w:rsidRPr="003E281E" w:rsidRDefault="00317AA2" w:rsidP="00040D54">
      <w:pPr>
        <w:autoSpaceDE w:val="0"/>
        <w:autoSpaceDN w:val="0"/>
        <w:adjustRightInd w:val="0"/>
        <w:spacing w:after="0" w:line="360" w:lineRule="auto"/>
        <w:ind w:firstLine="360"/>
        <w:jc w:val="both"/>
        <w:rPr>
          <w:rFonts w:ascii="Times New Roman" w:hAnsi="Times New Roman" w:cs="Times New Roman"/>
          <w:color w:val="000000" w:themeColor="text1"/>
          <w:sz w:val="28"/>
          <w:szCs w:val="28"/>
          <w:lang w:val="it-IT"/>
        </w:rPr>
      </w:pPr>
      <w:r w:rsidRPr="007F55BA">
        <w:rPr>
          <w:rFonts w:ascii="Times New Roman" w:hAnsi="Times New Roman" w:cs="Times New Roman"/>
          <w:color w:val="000000" w:themeColor="text1"/>
          <w:sz w:val="28"/>
          <w:szCs w:val="28"/>
          <w:lang w:val="az-Latn-AZ"/>
        </w:rPr>
        <w:t>Ümumitəhsil  orta məktəblərində informatika kursu üç pillədə (sxem 2.1.) öyrənilir</w:t>
      </w:r>
      <w:r w:rsidRPr="007F55BA">
        <w:rPr>
          <w:rFonts w:ascii="Times New Roman" w:hAnsi="Times New Roman" w:cs="Times New Roman"/>
          <w:i/>
          <w:color w:val="000000" w:themeColor="text1"/>
          <w:sz w:val="28"/>
          <w:szCs w:val="28"/>
          <w:lang w:val="az-Latn-AZ"/>
        </w:rPr>
        <w:t>[4-5].</w:t>
      </w:r>
      <w:r w:rsidR="00C27F1B" w:rsidRPr="003E281E">
        <w:rPr>
          <w:rFonts w:ascii="Times New Roman" w:hAnsi="Times New Roman" w:cs="Times New Roman"/>
          <w:color w:val="000000" w:themeColor="text1"/>
          <w:sz w:val="28"/>
          <w:szCs w:val="28"/>
          <w:lang w:val="it-IT"/>
        </w:rPr>
        <w:t>İbtidai təhsil səviyyəsi ( I-IV siniflər) üzrə şagird [5]</w:t>
      </w:r>
      <w:r w:rsidR="003E281E" w:rsidRPr="003E281E">
        <w:rPr>
          <w:rFonts w:ascii="Times New Roman" w:hAnsi="Times New Roman" w:cs="Times New Roman"/>
          <w:color w:val="000000" w:themeColor="text1"/>
          <w:sz w:val="28"/>
          <w:szCs w:val="28"/>
          <w:lang w:val="it-IT"/>
        </w:rPr>
        <w:t xml:space="preserve"> aşağıdakı sxem </w:t>
      </w:r>
      <w:r w:rsidR="0058390B">
        <w:rPr>
          <w:rFonts w:ascii="Times New Roman" w:hAnsi="Times New Roman" w:cs="Times New Roman"/>
          <w:color w:val="000000" w:themeColor="text1"/>
          <w:sz w:val="28"/>
          <w:szCs w:val="28"/>
          <w:lang w:val="it-IT"/>
        </w:rPr>
        <w:t>2.2</w:t>
      </w:r>
      <w:r w:rsidR="003E281E" w:rsidRPr="003E281E">
        <w:rPr>
          <w:rFonts w:ascii="Times New Roman" w:hAnsi="Times New Roman" w:cs="Times New Roman"/>
          <w:color w:val="000000" w:themeColor="text1"/>
          <w:sz w:val="28"/>
          <w:szCs w:val="28"/>
          <w:lang w:val="it-IT"/>
        </w:rPr>
        <w:t xml:space="preserve"> qeyd </w:t>
      </w:r>
      <w:r w:rsidR="003E281E">
        <w:rPr>
          <w:rFonts w:ascii="Times New Roman" w:hAnsi="Times New Roman" w:cs="Times New Roman"/>
          <w:color w:val="000000" w:themeColor="text1"/>
          <w:sz w:val="28"/>
          <w:szCs w:val="28"/>
          <w:lang w:val="it-IT"/>
        </w:rPr>
        <w:t>edilmiş mövzuları öyrənir</w:t>
      </w:r>
      <w:r w:rsidR="003E281E" w:rsidRPr="003E281E">
        <w:rPr>
          <w:rFonts w:ascii="Times New Roman" w:hAnsi="Times New Roman" w:cs="Times New Roman"/>
          <w:color w:val="000000" w:themeColor="text1"/>
          <w:sz w:val="28"/>
          <w:szCs w:val="28"/>
          <w:lang w:val="it-IT"/>
        </w:rPr>
        <w:t>.</w:t>
      </w:r>
      <w:r w:rsidR="00C27F1B" w:rsidRPr="003E281E">
        <w:rPr>
          <w:rFonts w:ascii="Times New Roman" w:hAnsi="Times New Roman" w:cs="Times New Roman"/>
          <w:color w:val="000000" w:themeColor="text1"/>
          <w:sz w:val="28"/>
          <w:szCs w:val="28"/>
          <w:lang w:val="it-IT"/>
        </w:rPr>
        <w:t xml:space="preserve"> </w:t>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1"/>
      </w:tblGrid>
      <w:tr w:rsidR="00C27F1B" w14:paraId="3D86BB5F" w14:textId="77777777" w:rsidTr="004F38D3">
        <w:trPr>
          <w:trHeight w:val="7072"/>
        </w:trPr>
        <w:tc>
          <w:tcPr>
            <w:tcW w:w="10293" w:type="dxa"/>
          </w:tcPr>
          <w:p w14:paraId="21A12149" w14:textId="77777777" w:rsidR="00C27F1B" w:rsidRDefault="00C27F1B" w:rsidP="00040D54">
            <w:pPr>
              <w:autoSpaceDE w:val="0"/>
              <w:autoSpaceDN w:val="0"/>
              <w:adjustRightInd w:val="0"/>
              <w:spacing w:line="360" w:lineRule="auto"/>
              <w:jc w:val="both"/>
              <w:rPr>
                <w:rFonts w:ascii="Times New Roman" w:hAnsi="Times New Roman" w:cs="Times New Roman"/>
                <w:color w:val="000000" w:themeColor="text1"/>
                <w:sz w:val="28"/>
                <w:szCs w:val="28"/>
                <w:lang w:val="it-IT"/>
              </w:rPr>
            </w:pPr>
            <w:r>
              <w:rPr>
                <w:rFonts w:ascii="Times New Roman" w:hAnsi="Times New Roman" w:cs="Times New Roman"/>
                <w:noProof/>
                <w:color w:val="000000" w:themeColor="text1"/>
                <w:sz w:val="28"/>
                <w:szCs w:val="28"/>
              </w:rPr>
              <w:lastRenderedPageBreak/>
              <w:drawing>
                <wp:inline distT="0" distB="0" distL="0" distR="0" wp14:anchorId="3B216D58" wp14:editId="6076C2CF">
                  <wp:extent cx="5958840" cy="4316627"/>
                  <wp:effectExtent l="0" t="0" r="60960" b="0"/>
                  <wp:docPr id="69406888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tc>
      </w:tr>
      <w:tr w:rsidR="00C27F1B" w:rsidRPr="00317AA2" w14:paraId="4377D19A" w14:textId="77777777" w:rsidTr="004F38D3">
        <w:trPr>
          <w:trHeight w:val="523"/>
        </w:trPr>
        <w:tc>
          <w:tcPr>
            <w:tcW w:w="10293" w:type="dxa"/>
          </w:tcPr>
          <w:p w14:paraId="74CEFAC8" w14:textId="5E1316FC" w:rsidR="00C27F1B" w:rsidRPr="00781AA1" w:rsidRDefault="00C27F1B" w:rsidP="00317AA2">
            <w:pPr>
              <w:autoSpaceDE w:val="0"/>
              <w:autoSpaceDN w:val="0"/>
              <w:adjustRightInd w:val="0"/>
              <w:spacing w:line="360" w:lineRule="auto"/>
              <w:jc w:val="center"/>
              <w:rPr>
                <w:rFonts w:ascii="Times New Roman" w:hAnsi="Times New Roman" w:cs="Times New Roman"/>
                <w:b/>
                <w:color w:val="000000" w:themeColor="text1"/>
                <w:sz w:val="28"/>
                <w:szCs w:val="28"/>
                <w:lang w:val="it-IT"/>
              </w:rPr>
            </w:pPr>
            <w:r w:rsidRPr="00781AA1">
              <w:rPr>
                <w:rFonts w:ascii="Times New Roman" w:hAnsi="Times New Roman" w:cs="Times New Roman"/>
                <w:b/>
                <w:color w:val="000000" w:themeColor="text1"/>
                <w:sz w:val="28"/>
                <w:szCs w:val="28"/>
                <w:lang w:val="it-IT"/>
              </w:rPr>
              <w:t xml:space="preserve">Sxem </w:t>
            </w:r>
            <w:r w:rsidR="0058390B" w:rsidRPr="00781AA1">
              <w:rPr>
                <w:rFonts w:ascii="Times New Roman" w:hAnsi="Times New Roman" w:cs="Times New Roman"/>
                <w:b/>
                <w:color w:val="000000" w:themeColor="text1"/>
                <w:sz w:val="28"/>
                <w:szCs w:val="28"/>
                <w:lang w:val="it-IT"/>
              </w:rPr>
              <w:t>2.2</w:t>
            </w:r>
            <w:r w:rsidRPr="00781AA1">
              <w:rPr>
                <w:rFonts w:ascii="Times New Roman" w:hAnsi="Times New Roman" w:cs="Times New Roman"/>
                <w:b/>
                <w:color w:val="000000" w:themeColor="text1"/>
                <w:sz w:val="28"/>
                <w:szCs w:val="28"/>
                <w:lang w:val="it-IT"/>
              </w:rPr>
              <w:t>.</w:t>
            </w:r>
            <w:r w:rsidR="003E281E" w:rsidRPr="00781AA1">
              <w:rPr>
                <w:rFonts w:ascii="Times New Roman" w:hAnsi="Times New Roman" w:cs="Times New Roman"/>
                <w:b/>
                <w:color w:val="000000" w:themeColor="text1"/>
                <w:sz w:val="28"/>
                <w:szCs w:val="28"/>
                <w:lang w:val="it-IT"/>
              </w:rPr>
              <w:t xml:space="preserve">  </w:t>
            </w:r>
            <w:r w:rsidR="003E281E" w:rsidRPr="00317AA2">
              <w:rPr>
                <w:rFonts w:ascii="Times New Roman" w:hAnsi="Times New Roman" w:cs="Times New Roman"/>
                <w:bCs/>
                <w:color w:val="000000" w:themeColor="text1"/>
                <w:sz w:val="28"/>
                <w:szCs w:val="28"/>
                <w:lang w:val="it-IT"/>
              </w:rPr>
              <w:t>İdtidai təhsil səviyyəsi üzrə  informatika fənninin tədrisinin əsas</w:t>
            </w:r>
            <w:r w:rsidR="00317AA2">
              <w:rPr>
                <w:rFonts w:ascii="Times New Roman" w:hAnsi="Times New Roman" w:cs="Times New Roman"/>
                <w:bCs/>
                <w:color w:val="000000" w:themeColor="text1"/>
                <w:sz w:val="28"/>
                <w:szCs w:val="28"/>
                <w:lang w:val="it-IT"/>
              </w:rPr>
              <w:t xml:space="preserve"> </w:t>
            </w:r>
            <w:r w:rsidR="003E281E" w:rsidRPr="00317AA2">
              <w:rPr>
                <w:rFonts w:ascii="Times New Roman" w:hAnsi="Times New Roman" w:cs="Times New Roman"/>
                <w:bCs/>
                <w:color w:val="000000" w:themeColor="text1"/>
                <w:sz w:val="28"/>
                <w:szCs w:val="28"/>
                <w:lang w:val="it-IT"/>
              </w:rPr>
              <w:t>məqsədləri</w:t>
            </w:r>
          </w:p>
        </w:tc>
      </w:tr>
    </w:tbl>
    <w:p w14:paraId="2A8F59A4" w14:textId="77777777" w:rsidR="00C27F1B" w:rsidRDefault="00C27F1B" w:rsidP="00040D54">
      <w:pPr>
        <w:spacing w:after="0" w:line="360" w:lineRule="auto"/>
        <w:ind w:firstLine="720"/>
        <w:contextualSpacing/>
        <w:jc w:val="both"/>
        <w:rPr>
          <w:rFonts w:ascii="Times New Roman" w:hAnsi="Times New Roman" w:cs="Times New Roman"/>
          <w:color w:val="000000" w:themeColor="text1"/>
          <w:sz w:val="28"/>
          <w:szCs w:val="28"/>
          <w:lang w:val="it-IT"/>
        </w:rPr>
      </w:pPr>
      <w:r w:rsidRPr="006E5D9E">
        <w:rPr>
          <w:rFonts w:ascii="Times New Roman" w:hAnsi="Times New Roman" w:cs="Times New Roman"/>
          <w:color w:val="000000" w:themeColor="text1"/>
          <w:sz w:val="28"/>
          <w:szCs w:val="28"/>
          <w:lang w:val="it-IT"/>
        </w:rPr>
        <w:t>Ümumtəhsil məktəblərinin V-IX siniflərində informatika fənninin tədrisinin əsas məq</w:t>
      </w:r>
      <w:r w:rsidRPr="006E5D9E">
        <w:rPr>
          <w:rFonts w:ascii="Times New Roman" w:hAnsi="Times New Roman" w:cs="Times New Roman"/>
          <w:color w:val="000000" w:themeColor="text1"/>
          <w:sz w:val="28"/>
          <w:szCs w:val="28"/>
          <w:lang w:val="it-IT"/>
        </w:rPr>
        <w:softHyphen/>
        <w:t xml:space="preserve">sədləri kimi aşağıdakıları </w:t>
      </w:r>
      <w:r w:rsidR="003E281E">
        <w:rPr>
          <w:rFonts w:ascii="Times New Roman" w:hAnsi="Times New Roman" w:cs="Times New Roman"/>
          <w:color w:val="000000" w:themeColor="text1"/>
          <w:sz w:val="28"/>
          <w:szCs w:val="28"/>
          <w:lang w:val="it-IT"/>
        </w:rPr>
        <w:t xml:space="preserve">sxem </w:t>
      </w:r>
      <w:r w:rsidR="0058390B">
        <w:rPr>
          <w:rFonts w:ascii="Times New Roman" w:hAnsi="Times New Roman" w:cs="Times New Roman"/>
          <w:color w:val="000000" w:themeColor="text1"/>
          <w:sz w:val="28"/>
          <w:szCs w:val="28"/>
          <w:lang w:val="it-IT"/>
        </w:rPr>
        <w:t>2.3</w:t>
      </w:r>
      <w:r w:rsidR="003E281E">
        <w:rPr>
          <w:rFonts w:ascii="Times New Roman" w:hAnsi="Times New Roman" w:cs="Times New Roman"/>
          <w:color w:val="000000" w:themeColor="text1"/>
          <w:sz w:val="28"/>
          <w:szCs w:val="28"/>
          <w:lang w:val="it-IT"/>
        </w:rPr>
        <w:t xml:space="preserve"> göstərmək olar.</w:t>
      </w:r>
    </w:p>
    <w:tbl>
      <w:tblPr>
        <w:tblStyle w:val="TableGrid"/>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9"/>
      </w:tblGrid>
      <w:tr w:rsidR="00C27F1B" w14:paraId="291777B9" w14:textId="77777777" w:rsidTr="004F38D3">
        <w:tc>
          <w:tcPr>
            <w:tcW w:w="10196" w:type="dxa"/>
          </w:tcPr>
          <w:p w14:paraId="586EAE09" w14:textId="77777777" w:rsidR="00C27F1B" w:rsidRDefault="00C27F1B" w:rsidP="00040D54">
            <w:pPr>
              <w:spacing w:line="360" w:lineRule="auto"/>
              <w:contextualSpacing/>
              <w:jc w:val="both"/>
              <w:rPr>
                <w:rFonts w:ascii="Times New Roman" w:hAnsi="Times New Roman" w:cs="Times New Roman"/>
                <w:color w:val="000000" w:themeColor="text1"/>
                <w:sz w:val="28"/>
                <w:szCs w:val="28"/>
                <w:lang w:val="it-IT"/>
              </w:rPr>
            </w:pPr>
            <w:r>
              <w:rPr>
                <w:rFonts w:ascii="Times New Roman" w:hAnsi="Times New Roman" w:cs="Times New Roman"/>
                <w:noProof/>
                <w:color w:val="000000" w:themeColor="text1"/>
                <w:sz w:val="28"/>
                <w:szCs w:val="28"/>
              </w:rPr>
              <w:drawing>
                <wp:inline distT="0" distB="0" distL="0" distR="0" wp14:anchorId="3E0AD83E" wp14:editId="4116A0A2">
                  <wp:extent cx="6227380" cy="2790497"/>
                  <wp:effectExtent l="0" t="0" r="97790" b="0"/>
                  <wp:docPr id="1617471742"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tc>
      </w:tr>
      <w:tr w:rsidR="00C27F1B" w14:paraId="59566889" w14:textId="77777777" w:rsidTr="004F38D3">
        <w:tc>
          <w:tcPr>
            <w:tcW w:w="10196" w:type="dxa"/>
          </w:tcPr>
          <w:p w14:paraId="0458AFA1" w14:textId="77777777" w:rsidR="00C27F1B" w:rsidRPr="00781AA1" w:rsidRDefault="00C27F1B" w:rsidP="00040D54">
            <w:pPr>
              <w:spacing w:line="360" w:lineRule="auto"/>
              <w:contextualSpacing/>
              <w:jc w:val="center"/>
              <w:rPr>
                <w:rFonts w:ascii="Times New Roman" w:hAnsi="Times New Roman" w:cs="Times New Roman"/>
                <w:b/>
                <w:color w:val="000000" w:themeColor="text1"/>
                <w:sz w:val="28"/>
                <w:szCs w:val="28"/>
                <w:lang w:val="it-IT"/>
              </w:rPr>
            </w:pPr>
            <w:r w:rsidRPr="00781AA1">
              <w:rPr>
                <w:rFonts w:ascii="Times New Roman" w:hAnsi="Times New Roman" w:cs="Times New Roman"/>
                <w:b/>
                <w:color w:val="000000" w:themeColor="text1"/>
                <w:sz w:val="28"/>
                <w:szCs w:val="28"/>
                <w:lang w:val="it-IT"/>
              </w:rPr>
              <w:t>Sxem</w:t>
            </w:r>
            <w:r w:rsidR="0058390B" w:rsidRPr="00781AA1">
              <w:rPr>
                <w:rFonts w:ascii="Times New Roman" w:hAnsi="Times New Roman" w:cs="Times New Roman"/>
                <w:b/>
                <w:color w:val="000000" w:themeColor="text1"/>
                <w:sz w:val="28"/>
                <w:szCs w:val="28"/>
                <w:lang w:val="it-IT"/>
              </w:rPr>
              <w:t xml:space="preserve"> 2.3</w:t>
            </w:r>
            <w:r w:rsidRPr="00781AA1">
              <w:rPr>
                <w:rFonts w:ascii="Times New Roman" w:hAnsi="Times New Roman" w:cs="Times New Roman"/>
                <w:b/>
                <w:color w:val="000000" w:themeColor="text1"/>
                <w:sz w:val="28"/>
                <w:szCs w:val="28"/>
                <w:lang w:val="it-IT"/>
              </w:rPr>
              <w:t>.</w:t>
            </w:r>
            <w:r w:rsidR="003E281E" w:rsidRPr="00781AA1">
              <w:rPr>
                <w:rFonts w:ascii="Times New Roman" w:hAnsi="Times New Roman" w:cs="Times New Roman"/>
                <w:b/>
                <w:color w:val="000000" w:themeColor="text1"/>
                <w:sz w:val="28"/>
                <w:szCs w:val="28"/>
                <w:lang w:val="it-IT"/>
              </w:rPr>
              <w:t xml:space="preserve"> </w:t>
            </w:r>
            <w:r w:rsidR="003E281E" w:rsidRPr="00317AA2">
              <w:rPr>
                <w:rFonts w:ascii="Times New Roman" w:hAnsi="Times New Roman" w:cs="Times New Roman"/>
                <w:bCs/>
                <w:color w:val="000000" w:themeColor="text1"/>
                <w:sz w:val="28"/>
                <w:szCs w:val="28"/>
                <w:lang w:val="it-IT"/>
              </w:rPr>
              <w:t>V-IX siniflərində informatika fənninin tədrisinin əsas məq</w:t>
            </w:r>
            <w:r w:rsidR="003E281E" w:rsidRPr="00317AA2">
              <w:rPr>
                <w:rFonts w:ascii="Times New Roman" w:hAnsi="Times New Roman" w:cs="Times New Roman"/>
                <w:bCs/>
                <w:color w:val="000000" w:themeColor="text1"/>
                <w:sz w:val="28"/>
                <w:szCs w:val="28"/>
                <w:lang w:val="it-IT"/>
              </w:rPr>
              <w:softHyphen/>
              <w:t>sədləri</w:t>
            </w:r>
          </w:p>
        </w:tc>
      </w:tr>
    </w:tbl>
    <w:p w14:paraId="62F540AF"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eastAsia="ja-JP"/>
        </w:rPr>
        <w:t>X-XI siniflərdə İnformatikanın tədrisi isə aşağıdakı məqsədləri daşıyır</w:t>
      </w:r>
    </w:p>
    <w:p w14:paraId="75BF6F82"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eastAsia="ja-JP"/>
        </w:rPr>
        <w:lastRenderedPageBreak/>
        <w:t>obyekt və proseslərin kompüterdə modelləşdirilə bilən təsvirlərinin yaradılması</w:t>
      </w:r>
    </w:p>
    <w:p w14:paraId="4C25CAAF"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eastAsia="ja-JP"/>
        </w:rPr>
        <w:t>modelləşdirmə vasitələri haqqında olan biliklərin sistemləşdirilməsi</w:t>
      </w:r>
    </w:p>
    <w:p w14:paraId="60DD6A2C"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eastAsia="ja-JP"/>
        </w:rPr>
        <w:t>bioloji, texnoloji və həmçinin sosial sistemlərdə informasiya proseslərinin mahiyyətini öyrənmək</w:t>
      </w:r>
    </w:p>
    <w:p w14:paraId="293F0895"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eastAsia="ja-JP"/>
        </w:rPr>
        <w:t>layihə fəaliyyəti istiqamətində təcrübənin əldə olu</w:t>
      </w:r>
      <w:r w:rsidRPr="003E281E">
        <w:rPr>
          <w:rFonts w:ascii="Times New Roman" w:hAnsi="Times New Roman" w:cs="Times New Roman"/>
          <w:color w:val="000000" w:themeColor="text1"/>
          <w:sz w:val="28"/>
          <w:szCs w:val="28"/>
          <w:lang w:val="az-Latn-AZ" w:eastAsia="ja-JP"/>
        </w:rPr>
        <w:t>n</w:t>
      </w:r>
      <w:r w:rsidRPr="003E281E">
        <w:rPr>
          <w:rFonts w:ascii="Times New Roman" w:hAnsi="Times New Roman" w:cs="Times New Roman"/>
          <w:color w:val="000000" w:themeColor="text1"/>
          <w:sz w:val="28"/>
          <w:szCs w:val="28"/>
          <w:lang w:eastAsia="ja-JP"/>
        </w:rPr>
        <w:t>ması</w:t>
      </w:r>
    </w:p>
    <w:p w14:paraId="7238F380" w14:textId="77777777" w:rsidR="003F5662"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eastAsia="ja-JP"/>
        </w:rPr>
      </w:pPr>
      <w:r w:rsidRPr="003E281E">
        <w:rPr>
          <w:rFonts w:ascii="Times New Roman" w:hAnsi="Times New Roman" w:cs="Times New Roman"/>
          <w:color w:val="000000" w:themeColor="text1"/>
          <w:sz w:val="28"/>
          <w:szCs w:val="28"/>
          <w:lang w:val="az-Latn-AZ" w:eastAsia="ja-JP"/>
        </w:rPr>
        <w:t>müasir proqramlar vasitəsilə müxtəlif növ informasiya obyektlərinin yaradılması,redaktəsi, tərtibatı, saxlanması, ötürülməsi və həmçinin onların qorunması</w:t>
      </w:r>
    </w:p>
    <w:p w14:paraId="0DE25842" w14:textId="77777777" w:rsidR="003E281E" w:rsidRPr="003E281E" w:rsidRDefault="00826057" w:rsidP="00040D54">
      <w:pPr>
        <w:numPr>
          <w:ilvl w:val="0"/>
          <w:numId w:val="17"/>
        </w:numPr>
        <w:spacing w:after="0" w:line="360" w:lineRule="auto"/>
        <w:contextualSpacing/>
        <w:jc w:val="both"/>
        <w:rPr>
          <w:rFonts w:ascii="Times New Roman" w:hAnsi="Times New Roman" w:cs="Times New Roman"/>
          <w:color w:val="000000" w:themeColor="text1"/>
          <w:sz w:val="28"/>
          <w:szCs w:val="28"/>
          <w:lang w:val="az-Latn-AZ"/>
        </w:rPr>
      </w:pPr>
      <w:r w:rsidRPr="003E281E">
        <w:rPr>
          <w:rFonts w:ascii="Times New Roman" w:hAnsi="Times New Roman" w:cs="Times New Roman"/>
          <w:color w:val="000000" w:themeColor="text1"/>
          <w:sz w:val="28"/>
          <w:szCs w:val="28"/>
          <w:lang w:eastAsia="ja-JP"/>
        </w:rPr>
        <w:t>kompüter modellərinin yaradılması, müxtəlif sahələrə aid olan informasiya fəaliyyəti və informasiya layihələrinin birgə hazırlanması</w:t>
      </w:r>
      <w:r w:rsidR="003E281E" w:rsidRPr="003E281E">
        <w:rPr>
          <w:rFonts w:ascii="Times New Roman" w:hAnsi="Times New Roman" w:cs="Times New Roman"/>
          <w:color w:val="000000" w:themeColor="text1"/>
          <w:sz w:val="28"/>
          <w:szCs w:val="28"/>
          <w:lang w:eastAsia="ja-JP"/>
        </w:rPr>
        <w:t xml:space="preserve">. </w:t>
      </w:r>
    </w:p>
    <w:p w14:paraId="3F609F0A" w14:textId="77777777" w:rsidR="00C27F1B" w:rsidRPr="003E281E" w:rsidRDefault="003E281E" w:rsidP="00040D54">
      <w:pPr>
        <w:spacing w:after="0" w:line="360" w:lineRule="auto"/>
        <w:ind w:firstLine="360"/>
        <w:contextualSpacing/>
        <w:jc w:val="both"/>
        <w:rPr>
          <w:rFonts w:ascii="Times New Roman" w:hAnsi="Times New Roman" w:cs="Times New Roman"/>
          <w:color w:val="000000" w:themeColor="text1"/>
          <w:sz w:val="28"/>
          <w:szCs w:val="28"/>
          <w:lang w:val="az-Latn-AZ"/>
        </w:rPr>
      </w:pPr>
      <w:r w:rsidRPr="003E281E">
        <w:rPr>
          <w:rFonts w:ascii="Times New Roman" w:hAnsi="Times New Roman" w:cs="Times New Roman"/>
          <w:color w:val="000000" w:themeColor="text1"/>
          <w:sz w:val="28"/>
          <w:szCs w:val="28"/>
          <w:lang w:val="az-Latn-AZ"/>
        </w:rPr>
        <w:t>I</w:t>
      </w:r>
      <w:r w:rsidR="00C27F1B" w:rsidRPr="003E281E">
        <w:rPr>
          <w:rFonts w:ascii="Times New Roman" w:hAnsi="Times New Roman" w:cs="Times New Roman"/>
          <w:color w:val="000000" w:themeColor="text1"/>
          <w:sz w:val="28"/>
          <w:szCs w:val="28"/>
          <w:lang w:val="az-Latn-AZ"/>
        </w:rPr>
        <w:t>I-XI siniflərdə aşağıdakı tətbiqi proqramlar ətraflı tədris olunur:</w:t>
      </w:r>
    </w:p>
    <w:p w14:paraId="78C20BE9" w14:textId="77777777" w:rsidR="00C27F1B" w:rsidRPr="0081625D" w:rsidRDefault="00C27F1B" w:rsidP="00040D54">
      <w:pPr>
        <w:pStyle w:val="ListParagraph"/>
        <w:numPr>
          <w:ilvl w:val="0"/>
          <w:numId w:val="3"/>
        </w:numPr>
        <w:tabs>
          <w:tab w:val="left" w:pos="2242"/>
          <w:tab w:val="left" w:pos="2243"/>
        </w:tabs>
        <w:spacing w:after="0" w:line="360" w:lineRule="auto"/>
        <w:rPr>
          <w:rFonts w:ascii="Times New Roman" w:hAnsi="Times New Roman" w:cs="Times New Roman"/>
          <w:color w:val="000000" w:themeColor="text1"/>
          <w:sz w:val="28"/>
          <w:szCs w:val="28"/>
        </w:rPr>
      </w:pPr>
      <w:r w:rsidRPr="0081625D">
        <w:rPr>
          <w:rFonts w:ascii="Times New Roman" w:hAnsi="Times New Roman" w:cs="Times New Roman"/>
          <w:color w:val="000000" w:themeColor="text1"/>
          <w:sz w:val="28"/>
          <w:szCs w:val="28"/>
        </w:rPr>
        <w:t>Offis proqramları;</w:t>
      </w:r>
    </w:p>
    <w:p w14:paraId="474FDC36" w14:textId="77777777" w:rsidR="00C27F1B" w:rsidRPr="0081625D" w:rsidRDefault="00C27F1B" w:rsidP="00040D54">
      <w:pPr>
        <w:pStyle w:val="ListParagraph"/>
        <w:numPr>
          <w:ilvl w:val="0"/>
          <w:numId w:val="3"/>
        </w:numPr>
        <w:tabs>
          <w:tab w:val="left" w:pos="2242"/>
          <w:tab w:val="left" w:pos="2243"/>
        </w:tabs>
        <w:spacing w:after="0" w:line="360" w:lineRule="auto"/>
        <w:rPr>
          <w:rFonts w:ascii="Times New Roman" w:hAnsi="Times New Roman" w:cs="Times New Roman"/>
          <w:color w:val="000000" w:themeColor="text1"/>
          <w:sz w:val="28"/>
          <w:szCs w:val="28"/>
        </w:rPr>
      </w:pPr>
      <w:r w:rsidRPr="0081625D">
        <w:rPr>
          <w:rFonts w:ascii="Times New Roman" w:hAnsi="Times New Roman" w:cs="Times New Roman"/>
          <w:color w:val="000000" w:themeColor="text1"/>
          <w:sz w:val="28"/>
          <w:szCs w:val="28"/>
        </w:rPr>
        <w:t>Öyrədici proqramlar;</w:t>
      </w:r>
    </w:p>
    <w:p w14:paraId="5DBFD31D" w14:textId="77777777" w:rsidR="00C27F1B" w:rsidRPr="0081625D" w:rsidRDefault="00000000" w:rsidP="00040D54">
      <w:pPr>
        <w:pStyle w:val="ListParagraph"/>
        <w:numPr>
          <w:ilvl w:val="0"/>
          <w:numId w:val="3"/>
        </w:numPr>
        <w:tabs>
          <w:tab w:val="left" w:pos="2242"/>
          <w:tab w:val="left" w:pos="2243"/>
        </w:tabs>
        <w:spacing w:after="0" w:line="360" w:lineRule="auto"/>
        <w:rPr>
          <w:rFonts w:ascii="Times New Roman" w:hAnsi="Times New Roman" w:cs="Times New Roman"/>
          <w:color w:val="000000" w:themeColor="text1"/>
          <w:sz w:val="28"/>
          <w:szCs w:val="28"/>
        </w:rPr>
      </w:pPr>
      <w:hyperlink r:id="rId69" w:tooltip="Multimedia" w:history="1">
        <w:r w:rsidR="00C27F1B" w:rsidRPr="0081625D">
          <w:rPr>
            <w:rStyle w:val="Hyperlink"/>
            <w:rFonts w:ascii="Times New Roman" w:hAnsi="Times New Roman"/>
            <w:color w:val="000000" w:themeColor="text1"/>
            <w:sz w:val="28"/>
            <w:szCs w:val="28"/>
            <w:u w:val="none"/>
          </w:rPr>
          <w:t>Multimedia</w:t>
        </w:r>
      </w:hyperlink>
      <w:r w:rsidR="00C27F1B" w:rsidRPr="0081625D">
        <w:rPr>
          <w:rFonts w:ascii="Times New Roman" w:hAnsi="Times New Roman" w:cs="Times New Roman"/>
          <w:color w:val="000000" w:themeColor="text1"/>
          <w:sz w:val="28"/>
          <w:szCs w:val="28"/>
        </w:rPr>
        <w:t xml:space="preserve"> və Kommunikasiya. </w:t>
      </w:r>
    </w:p>
    <w:p w14:paraId="2312F506" w14:textId="77777777" w:rsidR="00C27F1B" w:rsidRPr="0081625D" w:rsidRDefault="00C27F1B" w:rsidP="00040D54">
      <w:pPr>
        <w:spacing w:after="0" w:line="360" w:lineRule="auto"/>
        <w:ind w:left="360"/>
        <w:jc w:val="both"/>
        <w:rPr>
          <w:rFonts w:ascii="Times New Roman" w:hAnsi="Times New Roman" w:cs="Times New Roman"/>
          <w:color w:val="000000" w:themeColor="text1"/>
          <w:sz w:val="28"/>
          <w:szCs w:val="28"/>
          <w:lang w:val="az-Latn-AZ"/>
        </w:rPr>
      </w:pPr>
      <w:r w:rsidRPr="0081625D">
        <w:rPr>
          <w:rFonts w:ascii="Times New Roman" w:hAnsi="Times New Roman" w:cs="Times New Roman"/>
          <w:color w:val="000000" w:themeColor="text1"/>
          <w:sz w:val="28"/>
          <w:szCs w:val="28"/>
          <w:lang w:val="az-Latn-AZ"/>
        </w:rPr>
        <w:t>Tətbiqi proqramlar məktəbdə aşağıdakı mövzulardan ibarətdir.</w:t>
      </w:r>
    </w:p>
    <w:p w14:paraId="294EB9D4" w14:textId="77777777" w:rsidR="00C27F1B" w:rsidRPr="008E0CD4" w:rsidRDefault="00C27F1B" w:rsidP="00040D54">
      <w:pPr>
        <w:shd w:val="clear" w:color="auto" w:fill="FFFFFF"/>
        <w:spacing w:after="0" w:line="360" w:lineRule="auto"/>
        <w:jc w:val="both"/>
        <w:textAlignment w:val="baseline"/>
        <w:outlineLvl w:val="1"/>
        <w:rPr>
          <w:rFonts w:ascii="Times New Roman" w:hAnsi="Times New Roman" w:cs="Times New Roman"/>
          <w:color w:val="000000" w:themeColor="text1"/>
          <w:sz w:val="28"/>
          <w:szCs w:val="28"/>
          <w:lang w:val="az-Latn-AZ"/>
        </w:rPr>
      </w:pPr>
      <w:r w:rsidRPr="008E0CD4">
        <w:rPr>
          <w:rFonts w:ascii="Times New Roman" w:hAnsi="Times New Roman" w:cs="Times New Roman"/>
          <w:color w:val="000000" w:themeColor="text1"/>
          <w:sz w:val="28"/>
          <w:szCs w:val="28"/>
          <w:lang w:val="az-Latn-AZ"/>
        </w:rPr>
        <w:t>Məktəb</w:t>
      </w:r>
      <w:r w:rsidRPr="006E5D9E">
        <w:rPr>
          <w:rFonts w:ascii="Times New Roman" w:hAnsi="Times New Roman" w:cs="Times New Roman"/>
          <w:color w:val="000000" w:themeColor="text1"/>
          <w:sz w:val="28"/>
          <w:szCs w:val="28"/>
          <w:lang w:val="az-Latn-AZ"/>
        </w:rPr>
        <w:t xml:space="preserve"> bazası</w:t>
      </w:r>
      <w:r w:rsidRPr="008E0CD4">
        <w:rPr>
          <w:rFonts w:ascii="Times New Roman" w:hAnsi="Times New Roman" w:cs="Times New Roman"/>
          <w:color w:val="000000" w:themeColor="text1"/>
          <w:sz w:val="28"/>
          <w:szCs w:val="28"/>
          <w:lang w:val="az-Latn-AZ"/>
        </w:rPr>
        <w:t>ının tələblərinə uyğun II sinifdən başlayaraq</w:t>
      </w:r>
      <w:r w:rsidRPr="006E5D9E">
        <w:rPr>
          <w:rFonts w:ascii="Times New Roman" w:hAnsi="Times New Roman" w:cs="Times New Roman"/>
          <w:color w:val="000000" w:themeColor="text1"/>
          <w:sz w:val="28"/>
          <w:szCs w:val="28"/>
          <w:lang w:val="az-Latn-AZ"/>
        </w:rPr>
        <w:t xml:space="preserve"> m</w:t>
      </w:r>
      <w:r w:rsidRPr="008E0CD4">
        <w:rPr>
          <w:rFonts w:ascii="Times New Roman" w:hAnsi="Times New Roman" w:cs="Times New Roman"/>
          <w:color w:val="000000" w:themeColor="text1"/>
          <w:sz w:val="28"/>
          <w:szCs w:val="28"/>
          <w:lang w:val="az-Latn-AZ"/>
        </w:rPr>
        <w:t>ətn redaktorlarının öyrənilməsində şagirdlərə aşağıdakıları öyrənilir:</w:t>
      </w:r>
    </w:p>
    <w:p w14:paraId="4C3BBAE7" w14:textId="77777777" w:rsidR="00C27F1B" w:rsidRPr="006E5D9E" w:rsidRDefault="00C27F1B" w:rsidP="00040D54">
      <w:pPr>
        <w:shd w:val="clear" w:color="auto" w:fill="FFFFFF"/>
        <w:spacing w:after="0" w:line="360" w:lineRule="auto"/>
        <w:jc w:val="both"/>
        <w:textAlignment w:val="baseline"/>
        <w:outlineLvl w:val="1"/>
        <w:rPr>
          <w:rFonts w:ascii="Times New Roman" w:hAnsi="Times New Roman" w:cs="Times New Roman"/>
          <w:color w:val="000000" w:themeColor="text1"/>
          <w:sz w:val="28"/>
          <w:szCs w:val="28"/>
        </w:rPr>
      </w:pPr>
      <w:r w:rsidRPr="008E0CD4">
        <w:rPr>
          <w:rFonts w:ascii="Times New Roman" w:hAnsi="Times New Roman" w:cs="Times New Roman"/>
          <w:color w:val="000000" w:themeColor="text1"/>
          <w:sz w:val="28"/>
          <w:szCs w:val="28"/>
          <w:lang w:val="az-Latn-AZ"/>
        </w:rPr>
        <w:t xml:space="preserve"> </w:t>
      </w:r>
      <w:r>
        <w:rPr>
          <w:rFonts w:ascii="Times New Roman" w:hAnsi="Times New Roman" w:cs="Times New Roman"/>
          <w:noProof/>
          <w:color w:val="000000" w:themeColor="text1"/>
          <w:sz w:val="28"/>
          <w:szCs w:val="28"/>
        </w:rPr>
        <w:drawing>
          <wp:inline distT="0" distB="0" distL="0" distR="0" wp14:anchorId="1C1D4617" wp14:editId="2A168EAA">
            <wp:extent cx="5486400" cy="2398816"/>
            <wp:effectExtent l="38100" t="0" r="19050" b="0"/>
            <wp:docPr id="1503368359"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14:paraId="2A7E154C" w14:textId="77777777" w:rsidR="00C27F1B" w:rsidRPr="006E5D9E" w:rsidRDefault="00C27F1B" w:rsidP="00040D54">
      <w:pPr>
        <w:spacing w:after="0" w:line="360" w:lineRule="auto"/>
        <w:ind w:firstLine="360"/>
        <w:jc w:val="both"/>
        <w:rPr>
          <w:rFonts w:ascii="Times New Roman" w:hAnsi="Times New Roman"/>
          <w:b/>
          <w:bCs/>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Yuxarıda göstərilən mövzulara baxdıqdan sonra, proqram təminatına və xüsusilə tətbiqi proqramlara müraciət etmək olar. Bu mövzunu öyrənən şagirdlər tətbiqi proqramların məqsədi və imkanları barədə bir sıra  bilik və bacarıqlara yiyələnirlər. Kompüterin necə qorunması, internetdə işi asanlaşdırmaq, qrafik redaktorlarla iş,  cədvəllərlə iş və s. kimi biliklər bu mövzuda şagirdlərə </w:t>
      </w:r>
      <w:r w:rsidRPr="003E281E">
        <w:rPr>
          <w:rFonts w:ascii="Times New Roman" w:hAnsi="Times New Roman" w:cs="Times New Roman"/>
          <w:color w:val="000000" w:themeColor="text1"/>
          <w:sz w:val="28"/>
          <w:szCs w:val="28"/>
          <w:lang w:val="az-Latn-AZ"/>
        </w:rPr>
        <w:t>çatdırılır.</w:t>
      </w:r>
      <w:r w:rsidR="003E281E" w:rsidRPr="003E281E">
        <w:rPr>
          <w:rFonts w:ascii="Times New Roman" w:hAnsi="Times New Roman" w:cs="Times New Roman"/>
          <w:color w:val="000000" w:themeColor="text1"/>
          <w:sz w:val="28"/>
          <w:szCs w:val="28"/>
          <w:lang w:val="az-Latn-AZ"/>
        </w:rPr>
        <w:t xml:space="preserve"> </w:t>
      </w:r>
      <w:r w:rsidRPr="003E281E">
        <w:rPr>
          <w:rFonts w:ascii="Times New Roman" w:hAnsi="Times New Roman"/>
          <w:bCs/>
          <w:color w:val="000000" w:themeColor="text1"/>
          <w:sz w:val="28"/>
          <w:szCs w:val="28"/>
          <w:lang w:val="az-Latn-AZ"/>
        </w:rPr>
        <w:t xml:space="preserve">Təcrübəçi </w:t>
      </w:r>
      <w:r w:rsidRPr="003E281E">
        <w:rPr>
          <w:rFonts w:ascii="Times New Roman" w:hAnsi="Times New Roman"/>
          <w:bCs/>
          <w:color w:val="000000" w:themeColor="text1"/>
          <w:sz w:val="28"/>
          <w:szCs w:val="28"/>
          <w:lang w:val="az-Latn-AZ"/>
        </w:rPr>
        <w:lastRenderedPageBreak/>
        <w:t>müəllimlərin təcrübəsini təhlil etdikdən  gördük ki, müəllimlər öz işlərində tələbələrin idrak fəallığının artırılmasına diqqət yetirir, bu məsələni öz metodik təcrübələrində əsas məsələlərdən biri hesab edirlər. Lakin qeyd etmək olar ki, müəllimlər tərəfindən ən çox istifadə edilən aktivləşdirmə üsulu oyun üsuludur, ona görə də biz öz işimizdə idrak fəaliyyətinin inkişafı üçün pedaqoji şərtləri, o cümlədən digər aktivləşdirmə üsullarını aşkar etməyi planlaşdırdıq.</w:t>
      </w:r>
    </w:p>
    <w:p w14:paraId="4203D53B" w14:textId="77777777" w:rsidR="00C27F1B" w:rsidRPr="006E5D9E" w:rsidRDefault="00C27F1B" w:rsidP="00040D54">
      <w:pPr>
        <w:pStyle w:val="NormalWeb"/>
        <w:spacing w:before="0" w:beforeAutospacing="0" w:after="0" w:afterAutospacing="0"/>
        <w:ind w:right="0" w:firstLine="720"/>
        <w:jc w:val="both"/>
        <w:rPr>
          <w:color w:val="000000" w:themeColor="text1"/>
          <w:sz w:val="28"/>
          <w:szCs w:val="28"/>
          <w:lang w:val="az-Latn-AZ"/>
        </w:rPr>
      </w:pPr>
    </w:p>
    <w:p w14:paraId="2818235C" w14:textId="77777777" w:rsidR="00C27F1B" w:rsidRPr="006E5D9E" w:rsidRDefault="00C27F1B" w:rsidP="00040D54">
      <w:pPr>
        <w:pStyle w:val="NormalWeb"/>
        <w:spacing w:before="0" w:beforeAutospacing="0" w:after="0" w:afterAutospacing="0" w:line="480" w:lineRule="auto"/>
        <w:ind w:right="0" w:firstLine="0"/>
        <w:jc w:val="both"/>
        <w:rPr>
          <w:b/>
          <w:color w:val="000000" w:themeColor="text1"/>
          <w:sz w:val="28"/>
          <w:szCs w:val="28"/>
          <w:lang w:val="az-Latn-AZ"/>
        </w:rPr>
      </w:pPr>
      <w:r w:rsidRPr="006E5D9E">
        <w:rPr>
          <w:b/>
          <w:color w:val="000000" w:themeColor="text1"/>
          <w:sz w:val="28"/>
          <w:szCs w:val="28"/>
          <w:lang w:val="az-Latn-AZ"/>
        </w:rPr>
        <w:t>2.2.“Mətn redaktoru” mövzusunun  öyrənilməsi prosesində  məktəblilərin  idrak fəaliyyətinin inkişafı üçün pedaqoji şərtlər</w:t>
      </w:r>
    </w:p>
    <w:p w14:paraId="41113B9E" w14:textId="77777777" w:rsidR="00C27F1B" w:rsidRPr="006E5D9E" w:rsidRDefault="00C27F1B" w:rsidP="00040D54">
      <w:pPr>
        <w:spacing w:after="0" w:line="360" w:lineRule="auto"/>
        <w:ind w:firstLine="432"/>
        <w:jc w:val="both"/>
        <w:outlineLvl w:val="1"/>
        <w:rPr>
          <w:rFonts w:ascii="Times New Roman" w:eastAsia="Times New Roman" w:hAnsi="Times New Roman" w:cs="Times New Roman"/>
          <w:bCs/>
          <w:color w:val="000000" w:themeColor="text1"/>
          <w:sz w:val="28"/>
          <w:szCs w:val="28"/>
          <w:lang w:val="az-Latn-AZ"/>
        </w:rPr>
      </w:pPr>
      <w:r w:rsidRPr="006E5D9E">
        <w:rPr>
          <w:rFonts w:ascii="Times New Roman" w:eastAsia="Times New Roman" w:hAnsi="Times New Roman" w:cs="Times New Roman"/>
          <w:bCs/>
          <w:color w:val="000000" w:themeColor="text1"/>
          <w:sz w:val="28"/>
          <w:szCs w:val="28"/>
          <w:lang w:val="az-Latn-AZ"/>
        </w:rPr>
        <w:t>İnformatika dərslərində şagirdlərin idrak  fəaliyyətinin artırılmasına xüsusi diqqət yetirmək lazımdır. Çünki informatika dərslərində şagirdlərin fəallığını artırmaq çətin deyil. Bu fəaliyyət əsasən şagirdlərin kompüteri yalnız əyləncə vasitəsi kimi qavraması ilə bağlıdır. Kompüterin hesablama vasitəsi, məlumatın axtarışı, emalı, ötürülməsi üçün bir vasitə kimi öyrənilməsi, və s. informasiya proseslərinin həyata keçirilməsinin ən mühüm vasitəsi kimi, nəhayət, kompüterlərin strukturunun və iş prinsiplərinin öyrənilməsi kimi əksər tələbələr  arxa plana keçir.</w:t>
      </w:r>
    </w:p>
    <w:p w14:paraId="4D28E2E8" w14:textId="77777777" w:rsidR="0058390B"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bCs/>
          <w:color w:val="000000" w:themeColor="text1"/>
          <w:sz w:val="28"/>
          <w:szCs w:val="28"/>
          <w:lang w:val="az-Latn-AZ"/>
        </w:rPr>
        <w:t>İnformatika dərsində şagirdlərin idrak fəaliyyətini artırmaq üçün ilk növbədə tədris materialını  multimedia və interaktiv formada təqdim etmək lazımdır[4]. </w:t>
      </w:r>
      <w:r w:rsidRPr="006E5D9E">
        <w:rPr>
          <w:iCs/>
          <w:color w:val="000000" w:themeColor="text1"/>
          <w:sz w:val="28"/>
          <w:szCs w:val="28"/>
          <w:lang w:val="az-Latn-AZ"/>
        </w:rPr>
        <w:t>Orta ümumtəhsil  məktəbdə mətn prosessorlarının öyrənilmə səviyyəsinin diaqnostikasını  aparmaq üçün</w:t>
      </w:r>
      <w:r w:rsidRPr="006E5D9E">
        <w:rPr>
          <w:color w:val="000000" w:themeColor="text1"/>
          <w:sz w:val="28"/>
          <w:szCs w:val="28"/>
          <w:lang w:val="az-Latn-AZ"/>
        </w:rPr>
        <w:t> müxtəlif məktəblərin   informatika müəllimlərinə  müraciət etdik. Söhbətdən öyrəndik ki, məktəblərdə informatika dərslərində, çox vaxt mövzu öyrənilərkən bütün material əvvəlcə verilir və yalnız bundan sonra praktikada tətbiq edilir.</w:t>
      </w:r>
      <w:r w:rsidR="0058390B">
        <w:rPr>
          <w:color w:val="000000" w:themeColor="text1"/>
          <w:sz w:val="28"/>
          <w:szCs w:val="28"/>
          <w:lang w:val="az-Latn-AZ"/>
        </w:rPr>
        <w:t xml:space="preserve"> </w:t>
      </w:r>
    </w:p>
    <w:p w14:paraId="3495B533" w14:textId="77777777" w:rsidR="0058390B" w:rsidRPr="0062237F" w:rsidRDefault="00C27F1B" w:rsidP="00040D54">
      <w:pPr>
        <w:pStyle w:val="NormalWeb"/>
        <w:spacing w:before="0" w:beforeAutospacing="0" w:after="0" w:afterAutospacing="0"/>
        <w:ind w:left="0" w:right="0" w:firstLine="432"/>
        <w:jc w:val="both"/>
        <w:rPr>
          <w:bCs/>
          <w:color w:val="000000" w:themeColor="text1"/>
          <w:sz w:val="28"/>
          <w:szCs w:val="28"/>
          <w:lang w:val="az-Latn-AZ"/>
        </w:rPr>
      </w:pPr>
      <w:r w:rsidRPr="0062237F">
        <w:rPr>
          <w:bCs/>
          <w:color w:val="000000" w:themeColor="text1"/>
          <w:sz w:val="28"/>
          <w:szCs w:val="28"/>
          <w:lang w:val="az-Latn-AZ"/>
        </w:rPr>
        <w:t xml:space="preserve">Orta ümumtəhsil məktəbinin hazırkı inkişaf mərhələsi, ilk növbədə, şagirdlərin idrak fəallığının və yaradıcılıq potensialının artırılması probleminin həlli zərurəti ilə bağlıdır. Əsasən biliyin reproduktiv mənimsənilməsinə yönəlmiş təhsil sistemindən müstəqil şəkildə yeni biliklər öyrənmək qabiliyyətinə malik olan və öz işini şüurlu şəkildə seçməyə hazır olan fəal, yaradıcı insan yetişdirməyə və tərbiyə etməyə yönəlmiş sistemə keçmək lazımdır. Məktəblilərin idrak fəallığının artırılması üçün </w:t>
      </w:r>
      <w:r w:rsidRPr="0062237F">
        <w:rPr>
          <w:bCs/>
          <w:color w:val="000000" w:themeColor="text1"/>
          <w:sz w:val="28"/>
          <w:szCs w:val="28"/>
          <w:lang w:val="az-Latn-AZ"/>
        </w:rPr>
        <w:lastRenderedPageBreak/>
        <w:t>müasir tədris metodlarının potensialından tam istifadə olunduğunu söyləmək olmaz. Xüsusilə, məktəbdə informatika tədrisinin nəzəriyyəsi və təcrübəsinin təhlili inandırıcı şəkildə göstərir ki, nəzəriyyədə idrak fəaliyyətinin aktivləşdirilməsi məsələsinin inkişafı ilə tədris prosesində aktivləşdirmə üsullarından məhdud istifadə arasında ziddiyyət mövcuddur.  Bu ziddiyyətdən çıxış edərək  tədqiqat işinin  mövzusunu  “Mətn redaktoru” mövzusunu öyrənərkən məktəblilərin idrak fəaliyyətinin aktivləşdirilməsi üçün pedaqoji şərtlər” müəyyən etdik.</w:t>
      </w:r>
      <w:r w:rsidR="0058390B" w:rsidRPr="0062237F">
        <w:rPr>
          <w:bCs/>
          <w:color w:val="000000" w:themeColor="text1"/>
          <w:sz w:val="28"/>
          <w:szCs w:val="28"/>
          <w:lang w:val="az-Latn-AZ"/>
        </w:rPr>
        <w:t xml:space="preserve"> </w:t>
      </w:r>
    </w:p>
    <w:p w14:paraId="6E5533FA" w14:textId="5CEEBCE6" w:rsidR="00C27F1B" w:rsidRPr="0062237F" w:rsidRDefault="00C27F1B" w:rsidP="00040D54">
      <w:pPr>
        <w:pStyle w:val="NormalWeb"/>
        <w:spacing w:before="0" w:beforeAutospacing="0" w:after="0" w:afterAutospacing="0"/>
        <w:ind w:left="0" w:right="0" w:firstLine="432"/>
        <w:jc w:val="both"/>
        <w:rPr>
          <w:bCs/>
          <w:color w:val="000000" w:themeColor="text1"/>
          <w:sz w:val="28"/>
          <w:szCs w:val="28"/>
          <w:lang w:val="az-Latn-AZ"/>
        </w:rPr>
      </w:pPr>
      <w:r w:rsidRPr="0062237F">
        <w:rPr>
          <w:bCs/>
          <w:color w:val="000000" w:themeColor="text1"/>
          <w:sz w:val="28"/>
          <w:szCs w:val="28"/>
          <w:lang w:val="az-Latn-AZ"/>
        </w:rPr>
        <w:t>“Mətn redaktoru” mövzusunun tədris prosesinə idrak aktivləşdirmə üsullarının sistemli və müntəzəm daxil edilməsinin  təmin olunması şagirdlərin idrak fəaliyyətinin artırılmasına səbəb olur.</w:t>
      </w:r>
    </w:p>
    <w:p w14:paraId="55B7DE7A" w14:textId="77777777"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 xml:space="preserve">Müasir şəraitdə mətn redaktorunda işləmək bacarığı getdikcə aktuallaşır. İnformasiya mədəniyyəti anlayışı qeyri-müəyyəndir və geniş çeşidli məlumatlarla bir çox iş növlərini əhatə edir. </w:t>
      </w:r>
    </w:p>
    <w:p w14:paraId="09DED474" w14:textId="77777777" w:rsidR="00C27F1B" w:rsidRPr="006E5D9E" w:rsidRDefault="00C27F1B" w:rsidP="00040D54">
      <w:pPr>
        <w:spacing w:after="0" w:line="360" w:lineRule="auto"/>
        <w:ind w:firstLine="432"/>
        <w:jc w:val="both"/>
        <w:textAlignment w:val="top"/>
        <w:rPr>
          <w:rFonts w:ascii="Times New Roman" w:eastAsia="Times New Roman" w:hAnsi="Times New Roman" w:cs="Times New Roman"/>
          <w:color w:val="000000" w:themeColor="text1"/>
          <w:sz w:val="28"/>
          <w:szCs w:val="28"/>
          <w:lang w:val="az-Latn-AZ"/>
        </w:rPr>
      </w:pPr>
      <w:r w:rsidRPr="006E5D9E">
        <w:rPr>
          <w:rFonts w:ascii="Times New Roman" w:eastAsia="Times New Roman" w:hAnsi="Times New Roman" w:cs="Times New Roman"/>
          <w:color w:val="000000" w:themeColor="text1"/>
          <w:sz w:val="28"/>
          <w:szCs w:val="28"/>
          <w:lang w:val="az-Latn-AZ"/>
        </w:rPr>
        <w:t>IX sinifdə informatika dərsinin “mətn redaktorunda sənədlərin yaradılması, redaktəsi, çapı” mövzusuna baxılması üçün təklif olunan mövzu kifayət qədər çətindir, üstəlik, IX sinif şagirdlərindən daimi diqqət, bir çox termin və əməliyyatları yadda saxlamağı tələb edir. Bütün bunlar dərsin ortalarına qədər məktəblilərin diqqətini zəiflədə və yeni materialın qavranılma faizini azalda bilər. Dərs üçün material hazırlayan müəllim bunu nəzərə almalıdır.</w:t>
      </w:r>
    </w:p>
    <w:p w14:paraId="4489095B" w14:textId="77777777" w:rsidR="00C27F1B" w:rsidRPr="006E5D9E" w:rsidRDefault="00C27F1B" w:rsidP="00040D54">
      <w:pPr>
        <w:spacing w:after="0" w:line="360" w:lineRule="auto"/>
        <w:ind w:firstLine="432"/>
        <w:jc w:val="both"/>
        <w:textAlignment w:val="top"/>
        <w:rPr>
          <w:rFonts w:ascii="Times New Roman" w:eastAsia="Times New Roman" w:hAnsi="Times New Roman" w:cs="Times New Roman"/>
          <w:color w:val="000000" w:themeColor="text1"/>
          <w:sz w:val="28"/>
          <w:szCs w:val="28"/>
          <w:lang w:val="az-Latn-AZ"/>
        </w:rPr>
      </w:pPr>
      <w:r w:rsidRPr="006E5D9E">
        <w:rPr>
          <w:rFonts w:ascii="Times New Roman" w:eastAsia="Times New Roman" w:hAnsi="Times New Roman" w:cs="Times New Roman"/>
          <w:color w:val="000000" w:themeColor="text1"/>
          <w:sz w:val="28"/>
          <w:szCs w:val="28"/>
          <w:lang w:val="az-Latn-AZ"/>
        </w:rPr>
        <w:t>Biliklərin yenilənməsi prosesində, tələbələrlə ilkin söhbət zamanı müəllimin qarşısında bu yeni biliklərlə maraqlanmaq vəzifəsi durur, bu gün informasiya ilə tez və səmərəli işləmək bacarığının bir növ informasiya mədəniyyəti - mühüm tələb olduğunu vurğulayır. müxtəlif yaşlarda olan müasir insan üçün. Yeni təhsil standartları işığında müəllim şagirdlərdə təkcə fənn deyil, həm də meta-mövzu, şəxsi bilikləri formalaşdırmalıdır: məntiqi və mücərrəd təfəkkür, öz fikirlərini formalaşdırmaq və ifadə etmək bacarığını inkişaf etdirmək, ən yaxşı variantları seçmək. tapşırıqların həlli, vəziyyətləri simulyasiya etməkdir.</w:t>
      </w:r>
    </w:p>
    <w:p w14:paraId="5838D022" w14:textId="77777777" w:rsidR="00C27F1B" w:rsidRPr="006E5D9E" w:rsidRDefault="00C27F1B" w:rsidP="00040D54">
      <w:pPr>
        <w:spacing w:after="0" w:line="360" w:lineRule="auto"/>
        <w:ind w:firstLine="720"/>
        <w:jc w:val="both"/>
        <w:textAlignment w:val="top"/>
        <w:rPr>
          <w:rFonts w:ascii="Times New Roman" w:eastAsia="Times New Roman" w:hAnsi="Times New Roman" w:cs="Times New Roman"/>
          <w:color w:val="000000" w:themeColor="text1"/>
          <w:sz w:val="28"/>
          <w:szCs w:val="28"/>
          <w:lang w:val="az-Latn-AZ"/>
        </w:rPr>
      </w:pPr>
      <w:r w:rsidRPr="006E5D9E">
        <w:rPr>
          <w:rFonts w:ascii="Times New Roman" w:eastAsia="Times New Roman" w:hAnsi="Times New Roman" w:cs="Times New Roman"/>
          <w:color w:val="000000" w:themeColor="text1"/>
          <w:sz w:val="28"/>
          <w:szCs w:val="28"/>
          <w:lang w:val="az-Latn-AZ"/>
        </w:rPr>
        <w:t xml:space="preserve">Bu mövzunun öyrənilməsi zamanı məktəbli mərkəzli təlimin tələbi və hər bir şagirdə materialın mənimsənilməsində köməklik göstərilməsi xüsusilə aktual görünür. Bir tərəfdən, material əlçatan, sadə formada təqdim edilməlidir - aşağıdakı </w:t>
      </w:r>
      <w:r w:rsidRPr="006E5D9E">
        <w:rPr>
          <w:rFonts w:ascii="Times New Roman" w:eastAsia="Times New Roman" w:hAnsi="Times New Roman" w:cs="Times New Roman"/>
          <w:color w:val="000000" w:themeColor="text1"/>
          <w:sz w:val="28"/>
          <w:szCs w:val="28"/>
          <w:lang w:val="az-Latn-AZ"/>
        </w:rPr>
        <w:lastRenderedPageBreak/>
        <w:t>üsullardan istifadə edilə bilər: mühazirə-söhbət, doqquzuncu sinif şagirdlərinin şəxsi təcrübələrinə əsaslanan rəsmlər, digər tərəfdən, interaktiv təlim metodlarından istifadə edilə bilər: beyin həmləsi, kiçik qruplar, əməkdaşlığın inkişaf etdirilməsi və s. Adlandırılan bütün üsul və üsullardan istifadə təklif olunan mövzunun mürəkkəb məsələlərinin qavranılmasını asanlaşdırır. Müəllim bu halda həm bilik mənbəyi, həm də çətin sual və tapşırıqların ustası, tərcüməçisi kimi çıxış edir. Bütün bunlar dərsi şagirdlər üçün maraqlı və məlumatlı edir.</w:t>
      </w:r>
    </w:p>
    <w:p w14:paraId="16958DA8" w14:textId="77777777" w:rsidR="00C27F1B" w:rsidRPr="006E5D9E" w:rsidRDefault="00C27F1B" w:rsidP="00040D54">
      <w:pPr>
        <w:spacing w:after="0" w:line="360" w:lineRule="auto"/>
        <w:ind w:firstLine="720"/>
        <w:jc w:val="both"/>
        <w:rPr>
          <w:rFonts w:ascii="Times New Roman" w:eastAsia="Times New Roman" w:hAnsi="Times New Roman" w:cs="Times New Roman"/>
          <w:color w:val="000000" w:themeColor="text1"/>
          <w:sz w:val="28"/>
          <w:szCs w:val="28"/>
          <w:lang w:val="az-Latn-AZ"/>
        </w:rPr>
      </w:pPr>
      <w:r w:rsidRPr="006E5D9E">
        <w:rPr>
          <w:rFonts w:ascii="Times New Roman" w:eastAsia="Times New Roman" w:hAnsi="Times New Roman" w:cs="Times New Roman"/>
          <w:color w:val="000000" w:themeColor="text1"/>
          <w:sz w:val="28"/>
          <w:szCs w:val="28"/>
          <w:lang w:val="az-Latn-AZ"/>
        </w:rPr>
        <w:t xml:space="preserve">Microsoft Word proqramının hər bir yeni versiyası onun istifadəçilərinə yeni alətlər və daha da rahat interfeys təqdim edir. </w:t>
      </w:r>
    </w:p>
    <w:p w14:paraId="02682FB1" w14:textId="77777777" w:rsidR="00C27F1B" w:rsidRPr="006E5D9E" w:rsidRDefault="00C27F1B" w:rsidP="00040D54">
      <w:pPr>
        <w:shd w:val="clear" w:color="auto" w:fill="FFFFFF"/>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Microsoft Word mətn redaktoru müxtəlif mürəkkəblik səviyyəsinə malik olan mətn sənədləri ilə işləmək üçün çox güclü vasitədir. Bu redaktor mətn sənədinə şəkil və cədvəlləri əlavə etməyə, abzasları həm nişanlı, həm də nömrələrlə formatlaşdırmağa imkan verir. “Formatlaşdırma mətnin yerləşdirilmə üsuludur. Mətn simvollarına əlavə olaraq,  formatlaşdırılmış mətn proqrama onu ekranda necə göstərmək və printerdə çap etmək barədə məlumat verən xüsusi görünməz kodlardan ibarətdir: hansı şriftdən istifadə etmək, simvolların üslubu və ölçüsü necə olmalıdır, paraqraflar və başlıqlar necə olmasını formatlaşdırır.  Formatlanmış və formatlaşdırılmamış mətn təbiətcə bir qədər fərqlidir.  Bu fərqi şagirdlərə başa salmaq lazımdır.</w:t>
      </w:r>
    </w:p>
    <w:p w14:paraId="71FA3B9D" w14:textId="4DD19873" w:rsidR="00C27F1B" w:rsidRPr="006E5D9E" w:rsidRDefault="007F55BA" w:rsidP="00040D54">
      <w:pPr>
        <w:pStyle w:val="NormalWeb"/>
        <w:spacing w:before="0" w:beforeAutospacing="0" w:after="0" w:afterAutospacing="0"/>
        <w:ind w:left="0" w:right="0" w:firstLine="432"/>
        <w:jc w:val="both"/>
        <w:rPr>
          <w:color w:val="000000" w:themeColor="text1"/>
          <w:sz w:val="28"/>
          <w:szCs w:val="28"/>
          <w:lang w:val="en-US"/>
        </w:rPr>
      </w:pPr>
      <w:r w:rsidRPr="00DA7E1B">
        <w:rPr>
          <w:color w:val="000000" w:themeColor="text1"/>
          <w:sz w:val="28"/>
          <w:szCs w:val="28"/>
          <w:lang w:val="az-Latn-AZ"/>
        </w:rPr>
        <w:t xml:space="preserve"> </w:t>
      </w:r>
      <w:r w:rsidR="00C27F1B" w:rsidRPr="006E5D9E">
        <w:rPr>
          <w:color w:val="000000" w:themeColor="text1"/>
          <w:sz w:val="28"/>
          <w:szCs w:val="28"/>
          <w:lang w:val="en-US"/>
        </w:rPr>
        <w:t xml:space="preserve">Redaktor zəngin instrumental proqrama malikdir. Bunların köməyi ilə gözəl və müəyyən üsluba malik, çox sütunlu və dekorativ elementli sənədlər hazırlamaq mümkündür. Sənədlər üzərində bir-neçə istifadəçi işlədyi halda birgə işləmək mexanizmlərindən istifadə etmək olar. </w:t>
      </w:r>
    </w:p>
    <w:p w14:paraId="27CDFD96" w14:textId="77777777"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en-US"/>
        </w:rPr>
      </w:pPr>
      <w:r w:rsidRPr="006E5D9E">
        <w:rPr>
          <w:color w:val="000000" w:themeColor="text1"/>
          <w:sz w:val="28"/>
          <w:szCs w:val="28"/>
          <w:lang w:val="en-US"/>
        </w:rPr>
        <w:t>Mətn redaktorların əsas iş prinsipi sənədləri yaratmaq, redaktə etmək, formatlaşdırmaq, saxlamaq və çap etməkdir. Müasir sənəddə mətndən başqa  digər sənədlər  də (cədvəllər, diaqramlar, rəqəmlər və s.)  yaratmaq olur</w:t>
      </w:r>
    </w:p>
    <w:p w14:paraId="24861E2A" w14:textId="65A30496" w:rsidR="00C27F1B" w:rsidRPr="006E5D9E" w:rsidRDefault="00C27F1B" w:rsidP="00040D54">
      <w:pPr>
        <w:shd w:val="clear" w:color="auto" w:fill="FFFFFF"/>
        <w:spacing w:after="0" w:line="360" w:lineRule="auto"/>
        <w:ind w:firstLine="432"/>
        <w:jc w:val="both"/>
        <w:textAlignment w:val="baseline"/>
        <w:rPr>
          <w:rFonts w:ascii="Times New Roman" w:eastAsia="Times New Roman" w:hAnsi="Times New Roman" w:cs="Times New Roman"/>
          <w:color w:val="000000" w:themeColor="text1"/>
          <w:sz w:val="28"/>
          <w:szCs w:val="28"/>
        </w:rPr>
      </w:pPr>
      <w:r w:rsidRPr="006E5D9E">
        <w:rPr>
          <w:rFonts w:ascii="Times New Roman" w:eastAsia="Times New Roman" w:hAnsi="Times New Roman" w:cs="Times New Roman"/>
          <w:color w:val="000000" w:themeColor="text1"/>
          <w:sz w:val="28"/>
          <w:szCs w:val="28"/>
        </w:rPr>
        <w:t xml:space="preserve"> Hər hansı bir məktəb informatika kursunda, şübhəsiz ki, kompüter mətninin işlənməsi mövzusu mövcuddur. Eyni zamanda, baza kursunda bu sorğunun öyrənilməsi mətn məlumatının saxlanması və emalı prinsipləri və mətn redaktoru ilə işləmək üçün əsas bacarıqların əldə edilməsi haqqında qısa nəzəri məlumatlarla məhdudlaşır.</w:t>
      </w:r>
    </w:p>
    <w:p w14:paraId="483FED5A" w14:textId="77777777" w:rsidR="00C27F1B" w:rsidRPr="006E5D9E" w:rsidRDefault="00C27F1B" w:rsidP="00040D54">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rPr>
      </w:pPr>
      <w:r w:rsidRPr="006E5D9E">
        <w:rPr>
          <w:rFonts w:ascii="Times New Roman" w:eastAsia="Times New Roman" w:hAnsi="Times New Roman" w:cs="Times New Roman"/>
          <w:color w:val="000000" w:themeColor="text1"/>
          <w:sz w:val="28"/>
          <w:szCs w:val="28"/>
        </w:rPr>
        <w:lastRenderedPageBreak/>
        <w:t xml:space="preserve"> </w:t>
      </w:r>
      <w:r w:rsidRPr="006E5D9E">
        <w:rPr>
          <w:rFonts w:ascii="Times New Roman" w:eastAsia="Times New Roman" w:hAnsi="Times New Roman" w:cs="Times New Roman"/>
          <w:color w:val="000000" w:themeColor="text1"/>
          <w:sz w:val="28"/>
          <w:szCs w:val="28"/>
        </w:rPr>
        <w:tab/>
        <w:t>Mətn redaktoru sənədləri yaratmaq, redaktə etmək, formatlaşdırmaq, saxlamaq və çap etmək üçün proqramlardan biridir. Müasir sənəddə mətndən başqa digər  obyektlər də (cədvəllər, diaqramlar, rəqəmlər və s.) ola bilər</w:t>
      </w:r>
    </w:p>
    <w:p w14:paraId="57816318" w14:textId="77777777" w:rsidR="00C27F1B" w:rsidRPr="006E5D9E" w:rsidRDefault="00C27F1B" w:rsidP="00040D54">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rPr>
      </w:pPr>
      <w:r w:rsidRPr="006E5D9E">
        <w:rPr>
          <w:rFonts w:ascii="Times New Roman" w:eastAsia="Times New Roman" w:hAnsi="Times New Roman" w:cs="Times New Roman"/>
          <w:color w:val="000000" w:themeColor="text1"/>
          <w:sz w:val="28"/>
          <w:szCs w:val="28"/>
        </w:rPr>
        <w:t xml:space="preserve">   </w:t>
      </w:r>
      <w:r w:rsidRPr="006E5D9E">
        <w:rPr>
          <w:rFonts w:ascii="Times New Roman" w:eastAsia="Times New Roman" w:hAnsi="Times New Roman" w:cs="Times New Roman"/>
          <w:color w:val="000000" w:themeColor="text1"/>
          <w:sz w:val="28"/>
          <w:szCs w:val="28"/>
        </w:rPr>
        <w:tab/>
        <w:t xml:space="preserve"> Formatlaşdırma mətnin yerləşdirilmə üsuludur. Mətn simvollarına əlavə olaraq, formatlaşdırılmış mətn proqrama onu ekranda necə göstərmək və printerdə çap etmək barədə məlumat verən xüsusi görünməz kodlardan ibarətdir: hansı şriftdən istifadə etmək, simvolların üslubu və ölçüsü necə olmalıdır, paraqraflar və başlıqlar necə formatlaşdırılmalıdır. </w:t>
      </w:r>
    </w:p>
    <w:p w14:paraId="19C381EA" w14:textId="471C69F9" w:rsidR="00C27F1B" w:rsidRDefault="00C27F1B" w:rsidP="00040D54">
      <w:pPr>
        <w:shd w:val="clear" w:color="auto" w:fill="FFFFFF"/>
        <w:spacing w:after="0" w:line="360" w:lineRule="auto"/>
        <w:ind w:firstLine="720"/>
        <w:jc w:val="both"/>
        <w:textAlignment w:val="baseline"/>
        <w:rPr>
          <w:rFonts w:ascii="Times New Roman" w:eastAsia="Times New Roman" w:hAnsi="Times New Roman" w:cs="Times New Roman"/>
          <w:color w:val="000000" w:themeColor="text1"/>
          <w:sz w:val="28"/>
          <w:szCs w:val="28"/>
        </w:rPr>
      </w:pPr>
      <w:r w:rsidRPr="006E5D9E">
        <w:rPr>
          <w:rFonts w:ascii="Times New Roman" w:eastAsia="Times New Roman" w:hAnsi="Times New Roman" w:cs="Times New Roman"/>
          <w:color w:val="000000" w:themeColor="text1"/>
          <w:sz w:val="28"/>
          <w:szCs w:val="28"/>
        </w:rPr>
        <w:t>Formatlanmış və formatlaşdırılmamış mətn təbiətcə bir qədər fərqlidir. Bu fərqi dərk etmək lazımdır..Formatlaşdırılmış mətndə hər şey vacibdir: hərflərin ölçüsü və onların təsviri, bir sətir bitdiyi və digərinin başladığı yer. Yəni, formatlaşdırılmış mətn onun çap olunduğu kağız vərəqinin parametrləri ilə ayrılmaz şəkildə bağlıdır.</w:t>
      </w:r>
    </w:p>
    <w:p w14:paraId="23E7969F" w14:textId="77777777" w:rsidR="00317AA2" w:rsidRDefault="00317AA2" w:rsidP="00040D54">
      <w:pPr>
        <w:pStyle w:val="NormalWeb"/>
        <w:spacing w:before="0" w:beforeAutospacing="0" w:after="0" w:afterAutospacing="0" w:line="480" w:lineRule="auto"/>
        <w:ind w:right="0" w:firstLine="720"/>
        <w:jc w:val="both"/>
        <w:rPr>
          <w:b/>
          <w:iCs/>
          <w:color w:val="000000" w:themeColor="text1"/>
          <w:sz w:val="28"/>
          <w:szCs w:val="28"/>
          <w:lang w:val="az-Latn-AZ"/>
        </w:rPr>
      </w:pPr>
    </w:p>
    <w:p w14:paraId="6634D571" w14:textId="13725305" w:rsidR="00C27F1B" w:rsidRPr="006E5D9E" w:rsidRDefault="00C27F1B" w:rsidP="00317AA2">
      <w:pPr>
        <w:pStyle w:val="NormalWeb"/>
        <w:spacing w:before="0" w:beforeAutospacing="0" w:after="0" w:afterAutospacing="0" w:line="480" w:lineRule="auto"/>
        <w:ind w:left="0" w:right="0" w:firstLine="432"/>
        <w:jc w:val="both"/>
        <w:rPr>
          <w:b/>
          <w:iCs/>
          <w:color w:val="000000" w:themeColor="text1"/>
          <w:sz w:val="28"/>
          <w:szCs w:val="28"/>
          <w:lang w:val="az-Latn-AZ"/>
        </w:rPr>
      </w:pPr>
      <w:r w:rsidRPr="006E5D9E">
        <w:rPr>
          <w:b/>
          <w:iCs/>
          <w:color w:val="000000" w:themeColor="text1"/>
          <w:sz w:val="28"/>
          <w:szCs w:val="28"/>
          <w:lang w:val="az-Latn-AZ"/>
        </w:rPr>
        <w:t>2.</w:t>
      </w:r>
      <w:r>
        <w:rPr>
          <w:b/>
          <w:iCs/>
          <w:color w:val="000000" w:themeColor="text1"/>
          <w:sz w:val="28"/>
          <w:szCs w:val="28"/>
          <w:lang w:val="az-Latn-AZ"/>
        </w:rPr>
        <w:t>4</w:t>
      </w:r>
      <w:r w:rsidRPr="006E5D9E">
        <w:rPr>
          <w:b/>
          <w:iCs/>
          <w:color w:val="000000" w:themeColor="text1"/>
          <w:sz w:val="28"/>
          <w:szCs w:val="28"/>
          <w:lang w:val="az-Latn-AZ"/>
        </w:rPr>
        <w:t>.Orta ümumtəhsil  məktəbdə mətn prosessorlarının</w:t>
      </w:r>
      <w:r>
        <w:rPr>
          <w:b/>
          <w:iCs/>
          <w:color w:val="000000" w:themeColor="text1"/>
          <w:sz w:val="28"/>
          <w:szCs w:val="28"/>
          <w:lang w:val="az-Latn-AZ"/>
        </w:rPr>
        <w:t xml:space="preserve"> xüsusiyyətləri və</w:t>
      </w:r>
      <w:r w:rsidRPr="006E5D9E">
        <w:rPr>
          <w:b/>
          <w:iCs/>
          <w:color w:val="000000" w:themeColor="text1"/>
          <w:sz w:val="28"/>
          <w:szCs w:val="28"/>
          <w:lang w:val="az-Latn-AZ"/>
        </w:rPr>
        <w:t xml:space="preserve"> öyrənilmə səviyyəsinin diaqnostikasi </w:t>
      </w:r>
    </w:p>
    <w:p w14:paraId="13ED301D" w14:textId="77777777"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Mətn redaktorunun öyrədilməsi  ancaq  praktikada təhlil etmək,  bu  materialı izah etmək və müstəqil öyrənmə üçün tapşırıq vermək demək deyil. Əvvəlcə  materialı izah etmək  və sonra praktik olaraq göstərmək lazımdır. Əgər material hissə-hissə verilirsə, onda hər bir hissə ayrıca praktiki olaraq öyrədilməsi daha əhəmiyyətli olar.   Bunun üçün tədris prosesində yeni təlim metodlardan istifadə edərək şagirdlərdən mövzunun mənimsəyib mənimsəmədiyini yoxlayıb və yalnız bundan sonra bir az müstəqil iş üçün tapşırıqlar vermək daha yaxşıdır. Bu zaman həmin materialın öyrənilməsi və qavranılması  daha da artacaq, yəni bəlkə də məktəbdə informatika fənninin tədrisinin effektivliyini artıracaq. Hətda, mətn prosessorları kimi bir mövzunu öyrənərkən, materialın öyrənilməsini praktikada daha tez-tez göstərmək lazımdır, çünki bu mövzuda prosessorlarla iş öyrənilir və təcrübə olmadan material anlaşılmaz olacaqdır.</w:t>
      </w:r>
    </w:p>
    <w:p w14:paraId="0D5B76C5" w14:textId="06B5A6DC"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Şagirdlərə mövzunun öyrənilməsi üçün bu biliklərin möhkəm və şüurlu mənimsənilməsinə zəruri olan əsas bacarıqların öyrədilməsi nəzərdə tutulur.  Mövzunun məzmunu başa düşülən olmalıdır[</w:t>
      </w:r>
      <w:r w:rsidR="00973B72">
        <w:rPr>
          <w:color w:val="000000" w:themeColor="text1"/>
          <w:sz w:val="28"/>
          <w:szCs w:val="28"/>
          <w:lang w:val="az-Latn-AZ"/>
        </w:rPr>
        <w:t>16</w:t>
      </w:r>
      <w:r w:rsidR="00E42E37">
        <w:rPr>
          <w:color w:val="000000" w:themeColor="text1"/>
          <w:sz w:val="28"/>
          <w:szCs w:val="28"/>
          <w:lang w:val="az-Latn-AZ"/>
        </w:rPr>
        <w:t>,</w:t>
      </w:r>
      <w:r w:rsidR="00973B72">
        <w:rPr>
          <w:color w:val="000000" w:themeColor="text1"/>
          <w:sz w:val="28"/>
          <w:szCs w:val="28"/>
          <w:lang w:val="az-Latn-AZ"/>
        </w:rPr>
        <w:t>17</w:t>
      </w:r>
      <w:r w:rsidRPr="006E5D9E">
        <w:rPr>
          <w:color w:val="000000" w:themeColor="text1"/>
          <w:sz w:val="28"/>
          <w:szCs w:val="28"/>
          <w:lang w:val="az-Latn-AZ"/>
        </w:rPr>
        <w:t xml:space="preserve">].  Bütün anlayışları izah </w:t>
      </w:r>
      <w:r w:rsidRPr="006E5D9E">
        <w:rPr>
          <w:color w:val="000000" w:themeColor="text1"/>
          <w:sz w:val="28"/>
          <w:szCs w:val="28"/>
          <w:lang w:val="az-Latn-AZ"/>
        </w:rPr>
        <w:lastRenderedPageBreak/>
        <w:t>etmək və mümkünsə, aydın şəkildə nümayiş etdirmək lazımdır.  Materialı oynaq formada və ya şagirdlərdə maraq doğuran başqa bir şəkildə vermək daha yaxşıdır.</w:t>
      </w:r>
    </w:p>
    <w:p w14:paraId="08E819D1" w14:textId="77777777" w:rsidR="00C27F1B"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Dərsin materialı çox  olmamalıdır, çünki bu, daha az assimilyasiya və anlayışa kömək edir, lakin yalnız anlayışlar  da olmamalıdır.</w:t>
      </w:r>
    </w:p>
    <w:p w14:paraId="4B332DE2" w14:textId="77777777" w:rsidR="00C27F1B" w:rsidRPr="006E5D9E"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 xml:space="preserve">Bu tövsiyələrə əsasən mən orta məktəbdə “Mətn prosessorları” mövzusunda </w:t>
      </w:r>
      <w:r>
        <w:rPr>
          <w:color w:val="000000" w:themeColor="text1"/>
          <w:sz w:val="28"/>
          <w:szCs w:val="28"/>
          <w:lang w:val="az-Latn-AZ"/>
        </w:rPr>
        <w:t xml:space="preserve">aşağıdakı </w:t>
      </w:r>
      <w:r w:rsidRPr="006E5D9E">
        <w:rPr>
          <w:color w:val="000000" w:themeColor="text1"/>
          <w:sz w:val="28"/>
          <w:szCs w:val="28"/>
          <w:lang w:val="az-Latn-AZ"/>
        </w:rPr>
        <w:t xml:space="preserve">dərs </w:t>
      </w:r>
      <w:r>
        <w:rPr>
          <w:color w:val="000000" w:themeColor="text1"/>
          <w:sz w:val="28"/>
          <w:szCs w:val="28"/>
          <w:lang w:val="az-Latn-AZ"/>
        </w:rPr>
        <w:t xml:space="preserve"> nümunələrini</w:t>
      </w:r>
      <w:r w:rsidRPr="006E5D9E">
        <w:rPr>
          <w:color w:val="000000" w:themeColor="text1"/>
          <w:sz w:val="28"/>
          <w:szCs w:val="28"/>
          <w:lang w:val="az-Latn-AZ"/>
        </w:rPr>
        <w:t>hazırladım.</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14:paraId="2B33AC55" w14:textId="77777777" w:rsidTr="00781AA1">
        <w:trPr>
          <w:trHeight w:val="2618"/>
        </w:trPr>
        <w:tc>
          <w:tcPr>
            <w:tcW w:w="9990" w:type="dxa"/>
          </w:tcPr>
          <w:p w14:paraId="50CEDE51" w14:textId="77777777" w:rsidR="00C27F1B" w:rsidRDefault="00C27F1B" w:rsidP="00040D54">
            <w:pPr>
              <w:pStyle w:val="NormalWeb"/>
              <w:spacing w:before="0" w:beforeAutospacing="0" w:after="0" w:afterAutospacing="0"/>
              <w:ind w:left="0" w:right="0" w:firstLine="0"/>
              <w:jc w:val="both"/>
              <w:rPr>
                <w:sz w:val="28"/>
                <w:szCs w:val="28"/>
                <w:lang w:val="az-Latn-AZ"/>
              </w:rPr>
            </w:pPr>
            <w:r>
              <w:rPr>
                <w:b/>
                <w:iCs/>
                <w:noProof/>
                <w:color w:val="000000" w:themeColor="text1"/>
                <w:sz w:val="28"/>
                <w:szCs w:val="28"/>
                <w:lang w:val="en-US" w:eastAsia="en-US"/>
              </w:rPr>
              <w:drawing>
                <wp:inline distT="0" distB="0" distL="0" distR="0" wp14:anchorId="3E6BCCFA" wp14:editId="6AF948E9">
                  <wp:extent cx="5486400" cy="1460665"/>
                  <wp:effectExtent l="0" t="19050" r="38100" b="444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tc>
      </w:tr>
      <w:tr w:rsidR="00C27F1B" w14:paraId="23ECFE09" w14:textId="77777777" w:rsidTr="00781AA1">
        <w:tc>
          <w:tcPr>
            <w:tcW w:w="9990" w:type="dxa"/>
          </w:tcPr>
          <w:p w14:paraId="786709B9" w14:textId="77777777" w:rsidR="00C27F1B" w:rsidRPr="0058390B" w:rsidRDefault="00C27F1B" w:rsidP="00040D54">
            <w:pPr>
              <w:pStyle w:val="NormalWeb"/>
              <w:spacing w:before="0" w:beforeAutospacing="0" w:after="0" w:afterAutospacing="0"/>
              <w:ind w:left="0" w:right="0" w:firstLine="0"/>
              <w:jc w:val="center"/>
              <w:rPr>
                <w:b/>
                <w:sz w:val="28"/>
                <w:szCs w:val="28"/>
                <w:lang w:val="az-Latn-AZ"/>
              </w:rPr>
            </w:pPr>
            <w:r w:rsidRPr="0058390B">
              <w:rPr>
                <w:b/>
                <w:sz w:val="28"/>
                <w:szCs w:val="28"/>
                <w:lang w:val="az-Latn-AZ"/>
              </w:rPr>
              <w:t xml:space="preserve">Diaqram </w:t>
            </w:r>
            <w:r w:rsidR="0058390B">
              <w:rPr>
                <w:b/>
                <w:sz w:val="28"/>
                <w:szCs w:val="28"/>
                <w:lang w:val="az-Latn-AZ"/>
              </w:rPr>
              <w:t>2.1</w:t>
            </w:r>
            <w:r w:rsidRPr="0058390B">
              <w:rPr>
                <w:b/>
                <w:sz w:val="28"/>
                <w:szCs w:val="28"/>
                <w:lang w:val="az-Latn-AZ"/>
              </w:rPr>
              <w:t>.</w:t>
            </w:r>
            <w:r w:rsidRPr="00317AA2">
              <w:rPr>
                <w:bCs/>
                <w:sz w:val="28"/>
                <w:szCs w:val="28"/>
                <w:lang w:val="az-Latn-AZ"/>
              </w:rPr>
              <w:t>Təlim nəticələri</w:t>
            </w:r>
          </w:p>
        </w:tc>
      </w:tr>
    </w:tbl>
    <w:p w14:paraId="55DA749D" w14:textId="77777777" w:rsidR="00C27F1B" w:rsidRDefault="00C27F1B" w:rsidP="00040D54">
      <w:pPr>
        <w:pStyle w:val="NormalWeb"/>
        <w:spacing w:before="0" w:beforeAutospacing="0" w:after="0" w:afterAutospacing="0"/>
        <w:ind w:right="0" w:firstLine="720"/>
        <w:jc w:val="both"/>
        <w:rPr>
          <w:sz w:val="28"/>
          <w:szCs w:val="28"/>
          <w:lang w:val="az-Latn-AZ"/>
        </w:rPr>
      </w:pPr>
    </w:p>
    <w:p w14:paraId="38B8809B" w14:textId="229E8564" w:rsidR="00C27F1B" w:rsidRDefault="00781AA1" w:rsidP="00040D54">
      <w:pPr>
        <w:pStyle w:val="NormalWeb"/>
        <w:spacing w:before="0" w:beforeAutospacing="0" w:after="0" w:afterAutospacing="0"/>
        <w:ind w:left="0" w:right="0" w:firstLine="720"/>
        <w:jc w:val="both"/>
        <w:rPr>
          <w:sz w:val="28"/>
          <w:szCs w:val="28"/>
          <w:lang w:val="az-Latn-AZ"/>
        </w:rPr>
      </w:pPr>
      <w:r w:rsidRPr="006E31EB">
        <w:rPr>
          <w:color w:val="000000" w:themeColor="text1"/>
          <w:sz w:val="28"/>
          <w:szCs w:val="28"/>
          <w:lang w:val="az-Latn-AZ"/>
        </w:rPr>
        <w:t xml:space="preserve">9 –cu sinif informatika dərsliyində </w:t>
      </w:r>
      <w:r w:rsidRPr="006E31EB">
        <w:rPr>
          <w:sz w:val="28"/>
          <w:szCs w:val="28"/>
          <w:lang w:val="az-Latn-AZ"/>
        </w:rPr>
        <w:t>3.2.2. Mətn redaktorunda müxtəlif çətinlik dərəcəli sənədlər hazırlayır mövzusunun öyrənilməsi metodu</w:t>
      </w:r>
      <w:r>
        <w:rPr>
          <w:sz w:val="28"/>
          <w:szCs w:val="28"/>
          <w:lang w:val="az-Latn-AZ"/>
        </w:rPr>
        <w:t>nu</w:t>
      </w:r>
      <w:r w:rsidRPr="006E31EB">
        <w:rPr>
          <w:sz w:val="28"/>
          <w:szCs w:val="28"/>
          <w:lang w:val="az-Latn-AZ"/>
        </w:rPr>
        <w:t xml:space="preserve"> </w:t>
      </w:r>
      <w:r>
        <w:rPr>
          <w:sz w:val="28"/>
          <w:szCs w:val="28"/>
          <w:lang w:val="az-Latn-AZ"/>
        </w:rPr>
        <w:t xml:space="preserve">diaqram 2.1. kimi göstərək. </w:t>
      </w:r>
      <w:r w:rsidR="00C27F1B" w:rsidRPr="006E31EB">
        <w:rPr>
          <w:sz w:val="28"/>
          <w:szCs w:val="28"/>
          <w:lang w:val="az-Latn-AZ"/>
        </w:rPr>
        <w:t xml:space="preserve">Dərsin əvvəlində şagirdlərə suallarla müraciət etmək olar: </w:t>
      </w:r>
    </w:p>
    <w:p w14:paraId="192A7E6C" w14:textId="77777777" w:rsidR="00C27F1B" w:rsidRDefault="00C27F1B" w:rsidP="00040D54">
      <w:pPr>
        <w:pStyle w:val="NormalWeb"/>
        <w:numPr>
          <w:ilvl w:val="0"/>
          <w:numId w:val="22"/>
        </w:numPr>
        <w:spacing w:before="0" w:beforeAutospacing="0" w:after="0" w:afterAutospacing="0"/>
        <w:ind w:right="0"/>
        <w:jc w:val="both"/>
        <w:rPr>
          <w:sz w:val="28"/>
          <w:szCs w:val="28"/>
          <w:lang w:val="az-Latn-AZ"/>
        </w:rPr>
      </w:pPr>
      <w:r w:rsidRPr="006E31EB">
        <w:rPr>
          <w:sz w:val="28"/>
          <w:szCs w:val="28"/>
          <w:lang w:val="az-Latn-AZ"/>
        </w:rPr>
        <w:t xml:space="preserve">"Mətn redaktorunda "sənəd" nəyə deyilir?", </w:t>
      </w:r>
    </w:p>
    <w:p w14:paraId="0E40ACFC" w14:textId="77777777" w:rsidR="00C27F1B" w:rsidRDefault="00C27F1B" w:rsidP="00040D54">
      <w:pPr>
        <w:pStyle w:val="NormalWeb"/>
        <w:numPr>
          <w:ilvl w:val="0"/>
          <w:numId w:val="22"/>
        </w:numPr>
        <w:spacing w:before="0" w:beforeAutospacing="0" w:after="0" w:afterAutospacing="0"/>
        <w:ind w:right="0"/>
        <w:jc w:val="both"/>
        <w:rPr>
          <w:sz w:val="28"/>
          <w:szCs w:val="28"/>
          <w:lang w:val="az-Latn-AZ"/>
        </w:rPr>
      </w:pPr>
      <w:r w:rsidRPr="006E31EB">
        <w:rPr>
          <w:sz w:val="28"/>
          <w:szCs w:val="28"/>
          <w:lang w:val="az-Latn-AZ"/>
        </w:rPr>
        <w:t xml:space="preserve">"Mətn sənədinin tərkibində hansı obyektlər ola bilər?" </w:t>
      </w:r>
    </w:p>
    <w:p w14:paraId="6238F86A" w14:textId="77777777" w:rsidR="00C27F1B" w:rsidRDefault="00C27F1B" w:rsidP="00040D54">
      <w:pPr>
        <w:pStyle w:val="NormalWeb"/>
        <w:spacing w:before="0" w:beforeAutospacing="0" w:after="0" w:afterAutospacing="0"/>
        <w:ind w:left="0" w:right="0" w:firstLine="0"/>
        <w:jc w:val="both"/>
        <w:rPr>
          <w:sz w:val="28"/>
          <w:szCs w:val="28"/>
          <w:lang w:val="az-Latn-AZ"/>
        </w:rPr>
      </w:pPr>
      <w:r w:rsidRPr="006E31EB">
        <w:rPr>
          <w:sz w:val="28"/>
          <w:szCs w:val="28"/>
          <w:lang w:val="az-Latn-AZ"/>
        </w:rPr>
        <w:t>Yeni mövzuya motivasiyanı yaratmaq üçün şagirdlərə mətn redaktorlarında hazırlanmış müxtəlif sənədləri nümayiş etdirmək olar.</w:t>
      </w:r>
    </w:p>
    <w:p w14:paraId="3E9EF58A" w14:textId="77777777" w:rsidR="00C27F1B" w:rsidRDefault="00C27F1B" w:rsidP="00040D54">
      <w:pPr>
        <w:pStyle w:val="NormalWeb"/>
        <w:spacing w:before="0" w:beforeAutospacing="0" w:after="0" w:afterAutospacing="0"/>
        <w:ind w:left="0" w:right="0" w:firstLine="432"/>
        <w:jc w:val="both"/>
        <w:rPr>
          <w:sz w:val="28"/>
          <w:szCs w:val="28"/>
          <w:lang w:val="az-Latn-AZ"/>
        </w:rPr>
      </w:pPr>
      <w:r w:rsidRPr="006E31EB">
        <w:rPr>
          <w:sz w:val="28"/>
          <w:szCs w:val="28"/>
          <w:lang w:val="az-Latn-AZ"/>
        </w:rPr>
        <w:t xml:space="preserve"> "Addım-addım 1" bölümündə şagirdlərə Microsoft Word 2007 mətn redaktorunda verilmiş sənədi hazırlamaq təklif olunur. 7-ci sinifdə şagirdlər OpenOffice Writer proqramında düsturların mətn redaktorunun düstur redaktoru vasitəsilə yazılması ilə tanış olmuşdular.</w:t>
      </w:r>
    </w:p>
    <w:p w14:paraId="733E92B6" w14:textId="77777777" w:rsidR="00C27F1B" w:rsidRPr="006E31EB" w:rsidRDefault="00C27F1B" w:rsidP="00040D54">
      <w:pPr>
        <w:pStyle w:val="NormalWeb"/>
        <w:spacing w:before="0" w:beforeAutospacing="0" w:after="0" w:afterAutospacing="0"/>
        <w:ind w:left="0" w:right="0" w:firstLine="432"/>
        <w:jc w:val="both"/>
        <w:rPr>
          <w:sz w:val="28"/>
          <w:szCs w:val="28"/>
          <w:lang w:val="en-US"/>
        </w:rPr>
      </w:pPr>
      <w:r w:rsidRPr="006E31EB">
        <w:rPr>
          <w:sz w:val="28"/>
          <w:szCs w:val="28"/>
          <w:lang w:val="en-US"/>
        </w:rPr>
        <w:t xml:space="preserve">9-cu sinifdə isə onlar Microsoft Word 2007 mətn prosessorunda düstur redaktoru ilə tanış olurlar. Nümunə olaraq müəllim şagirdlərə riyaziyyat, fizika, yaxud kimya dərsliklərindən müxtəlif düsturları yığmağı təklif edə bilər. Əgər kompüterdə Microsoft Office 2003 quraşdırılıbsa, onda şagird düsturlarla işləmək üçün aşağıdakı addımları yerinə yetirməlidir: </w:t>
      </w:r>
    </w:p>
    <w:p w14:paraId="428F3951" w14:textId="77777777" w:rsidR="00C27F1B" w:rsidRPr="006E31EB" w:rsidRDefault="00C27F1B" w:rsidP="00040D54">
      <w:pPr>
        <w:pStyle w:val="NormalWeb"/>
        <w:spacing w:before="0" w:beforeAutospacing="0" w:after="0" w:afterAutospacing="0"/>
        <w:ind w:left="0" w:right="0" w:firstLine="432"/>
        <w:jc w:val="both"/>
        <w:rPr>
          <w:sz w:val="28"/>
          <w:szCs w:val="28"/>
          <w:lang w:val="en-US"/>
        </w:rPr>
      </w:pPr>
      <w:r w:rsidRPr="006E31EB">
        <w:rPr>
          <w:sz w:val="28"/>
          <w:szCs w:val="28"/>
          <w:lang w:val="en-US"/>
        </w:rPr>
        <w:t xml:space="preserve">1. Insert menyusundan Object... bəndini seçin. </w:t>
      </w:r>
    </w:p>
    <w:p w14:paraId="0B96B32B" w14:textId="77777777" w:rsidR="00C27F1B" w:rsidRPr="006E31EB" w:rsidRDefault="00C27F1B" w:rsidP="00040D54">
      <w:pPr>
        <w:pStyle w:val="NormalWeb"/>
        <w:spacing w:before="0" w:beforeAutospacing="0" w:after="0" w:afterAutospacing="0"/>
        <w:ind w:right="0" w:firstLine="0"/>
        <w:jc w:val="both"/>
        <w:rPr>
          <w:sz w:val="28"/>
          <w:szCs w:val="28"/>
          <w:lang w:val="en-US"/>
        </w:rPr>
      </w:pPr>
      <w:r w:rsidRPr="006E31EB">
        <w:rPr>
          <w:sz w:val="28"/>
          <w:szCs w:val="28"/>
          <w:lang w:val="en-US"/>
        </w:rPr>
        <w:lastRenderedPageBreak/>
        <w:t>2. Açılan pəncərədə verilmiş siyahıdan Microsoft Equation 3.0 bəndini qeyd edin. Equation pəncərəsi açılacaqdır</w:t>
      </w:r>
      <w:r>
        <w:rPr>
          <w:sz w:val="28"/>
          <w:szCs w:val="28"/>
          <w:lang w:val="en-US"/>
        </w:rPr>
        <w:t xml:space="preserve"> </w:t>
      </w:r>
      <w:r w:rsidRPr="006E31EB">
        <w:rPr>
          <w:sz w:val="28"/>
          <w:szCs w:val="28"/>
          <w:lang w:val="en-US"/>
        </w:rPr>
        <w:t>(Şək.2.</w:t>
      </w:r>
      <w:r w:rsidR="00155CF6">
        <w:rPr>
          <w:sz w:val="28"/>
          <w:szCs w:val="28"/>
          <w:lang w:val="en-US"/>
        </w:rPr>
        <w:t>1.</w:t>
      </w:r>
      <w:r w:rsidRPr="006E31EB">
        <w:rPr>
          <w:sz w:val="28"/>
          <w:szCs w:val="28"/>
          <w:lang w:val="en-US"/>
        </w:rPr>
        <w:t>).</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rsidRPr="006E31EB" w14:paraId="30CBAEF4" w14:textId="77777777" w:rsidTr="00781AA1">
        <w:trPr>
          <w:trHeight w:val="1416"/>
        </w:trPr>
        <w:tc>
          <w:tcPr>
            <w:tcW w:w="9915" w:type="dxa"/>
          </w:tcPr>
          <w:p w14:paraId="2F642AD3" w14:textId="77777777" w:rsidR="00C27F1B" w:rsidRPr="006E31EB" w:rsidRDefault="00C27F1B" w:rsidP="00040D54">
            <w:pPr>
              <w:pStyle w:val="NormalWeb"/>
              <w:spacing w:before="0" w:beforeAutospacing="0" w:after="0" w:afterAutospacing="0"/>
              <w:ind w:left="0" w:right="0" w:firstLine="0"/>
              <w:jc w:val="both"/>
              <w:rPr>
                <w:sz w:val="28"/>
                <w:szCs w:val="28"/>
                <w:lang w:val="en-US"/>
              </w:rPr>
            </w:pPr>
            <w:r w:rsidRPr="009513E0">
              <w:rPr>
                <w:noProof/>
                <w:sz w:val="28"/>
                <w:szCs w:val="28"/>
                <w:lang w:val="en-US" w:eastAsia="en-US"/>
              </w:rPr>
              <w:drawing>
                <wp:inline distT="0" distB="0" distL="0" distR="0" wp14:anchorId="3D19E8C5" wp14:editId="61C2326D">
                  <wp:extent cx="5824151" cy="845820"/>
                  <wp:effectExtent l="0" t="0" r="5715" b="0"/>
                  <wp:docPr id="17945706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70615" name=""/>
                          <pic:cNvPicPr/>
                        </pic:nvPicPr>
                        <pic:blipFill>
                          <a:blip r:embed="rId80"/>
                          <a:stretch>
                            <a:fillRect/>
                          </a:stretch>
                        </pic:blipFill>
                        <pic:spPr>
                          <a:xfrm>
                            <a:off x="0" y="0"/>
                            <a:ext cx="5832210" cy="846990"/>
                          </a:xfrm>
                          <a:prstGeom prst="rect">
                            <a:avLst/>
                          </a:prstGeom>
                        </pic:spPr>
                      </pic:pic>
                    </a:graphicData>
                  </a:graphic>
                </wp:inline>
              </w:drawing>
            </w:r>
          </w:p>
        </w:tc>
      </w:tr>
      <w:tr w:rsidR="00C27F1B" w:rsidRPr="006E31EB" w14:paraId="521F4CA4" w14:textId="77777777" w:rsidTr="00781AA1">
        <w:trPr>
          <w:trHeight w:val="448"/>
        </w:trPr>
        <w:tc>
          <w:tcPr>
            <w:tcW w:w="9915" w:type="dxa"/>
          </w:tcPr>
          <w:p w14:paraId="1103995D" w14:textId="77777777" w:rsidR="00C27F1B" w:rsidRPr="006E31EB" w:rsidRDefault="00C27F1B" w:rsidP="00040D54">
            <w:pPr>
              <w:pStyle w:val="NormalWeb"/>
              <w:spacing w:before="0" w:beforeAutospacing="0" w:after="0" w:afterAutospacing="0"/>
              <w:ind w:left="0" w:right="0" w:firstLine="0"/>
              <w:jc w:val="center"/>
              <w:rPr>
                <w:b/>
                <w:sz w:val="28"/>
                <w:szCs w:val="28"/>
                <w:lang w:val="en-US"/>
              </w:rPr>
            </w:pPr>
            <w:r w:rsidRPr="006E31EB">
              <w:rPr>
                <w:b/>
                <w:sz w:val="28"/>
                <w:szCs w:val="28"/>
                <w:lang w:val="en-US"/>
              </w:rPr>
              <w:t>Şək.</w:t>
            </w:r>
            <w:r w:rsidR="00155CF6">
              <w:rPr>
                <w:b/>
                <w:sz w:val="28"/>
                <w:szCs w:val="28"/>
                <w:lang w:val="en-US"/>
              </w:rPr>
              <w:t>2.</w:t>
            </w:r>
            <w:r>
              <w:rPr>
                <w:b/>
                <w:sz w:val="28"/>
                <w:szCs w:val="28"/>
                <w:lang w:val="en-US"/>
              </w:rPr>
              <w:t>1</w:t>
            </w:r>
            <w:r w:rsidRPr="006E31EB">
              <w:rPr>
                <w:b/>
                <w:sz w:val="28"/>
                <w:szCs w:val="28"/>
                <w:lang w:val="en-US"/>
              </w:rPr>
              <w:t xml:space="preserve">. </w:t>
            </w:r>
            <w:r w:rsidRPr="00317AA2">
              <w:rPr>
                <w:bCs/>
                <w:sz w:val="28"/>
                <w:szCs w:val="28"/>
                <w:lang w:val="en-US"/>
              </w:rPr>
              <w:t>Microsoft Equation 3.0 bəndinin pəncərəsi</w:t>
            </w:r>
          </w:p>
        </w:tc>
      </w:tr>
    </w:tbl>
    <w:p w14:paraId="50AEB2BD" w14:textId="0DEE6B5D" w:rsidR="00C27F1B" w:rsidRPr="006E31EB" w:rsidRDefault="00C27F1B" w:rsidP="00040D54">
      <w:pPr>
        <w:pStyle w:val="NormalWeb"/>
        <w:spacing w:before="0" w:beforeAutospacing="0" w:after="0" w:afterAutospacing="0"/>
        <w:ind w:left="0" w:right="0" w:firstLine="720"/>
        <w:jc w:val="both"/>
        <w:rPr>
          <w:sz w:val="28"/>
          <w:szCs w:val="28"/>
          <w:lang w:val="en-US"/>
        </w:rPr>
      </w:pPr>
      <w:r w:rsidRPr="006E31EB">
        <w:rPr>
          <w:sz w:val="28"/>
          <w:szCs w:val="28"/>
          <w:lang w:val="en-US"/>
        </w:rPr>
        <w:t>Bəzən düsturda olan simvolları yığmaq üçün düstur redaktorundan deyil, Symbol simvollar cədvəlindən istifadə daha əlverişli olur. Cədvəldəki simvolları görmək üçün Insert menyusunda Symbol düyməsini çıqqıldatmaq lazımdır</w:t>
      </w:r>
      <w:r>
        <w:rPr>
          <w:sz w:val="28"/>
          <w:szCs w:val="28"/>
          <w:lang w:val="en-US"/>
        </w:rPr>
        <w:t xml:space="preserve"> (şək.2</w:t>
      </w:r>
      <w:r w:rsidR="00155CF6">
        <w:rPr>
          <w:sz w:val="28"/>
          <w:szCs w:val="28"/>
          <w:lang w:val="en-US"/>
        </w:rPr>
        <w:t>.2</w:t>
      </w:r>
      <w:r>
        <w:rPr>
          <w:sz w:val="28"/>
          <w:szCs w:val="28"/>
          <w:lang w:val="en-US"/>
        </w:rPr>
        <w:t>)</w:t>
      </w:r>
      <w:r w:rsidRPr="006E31EB">
        <w:rPr>
          <w:sz w:val="28"/>
          <w:szCs w:val="28"/>
          <w:lang w:val="en-US"/>
        </w:rPr>
        <w:t>.</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rsidRPr="006E31EB" w14:paraId="383906C4" w14:textId="77777777" w:rsidTr="004F38D3">
        <w:tc>
          <w:tcPr>
            <w:tcW w:w="9792" w:type="dxa"/>
          </w:tcPr>
          <w:p w14:paraId="590BE40F" w14:textId="77777777" w:rsidR="00C27F1B" w:rsidRPr="006E31EB" w:rsidRDefault="00C27F1B" w:rsidP="00040D54">
            <w:pPr>
              <w:pStyle w:val="NormalWeb"/>
              <w:spacing w:before="0" w:beforeAutospacing="0" w:after="0" w:afterAutospacing="0"/>
              <w:ind w:left="0" w:right="0" w:firstLine="0"/>
              <w:jc w:val="both"/>
              <w:rPr>
                <w:b/>
                <w:iCs/>
                <w:color w:val="000000" w:themeColor="text1"/>
                <w:sz w:val="28"/>
                <w:szCs w:val="28"/>
                <w:lang w:val="az-Latn-AZ"/>
              </w:rPr>
            </w:pPr>
            <w:r w:rsidRPr="009513E0">
              <w:rPr>
                <w:b/>
                <w:iCs/>
                <w:noProof/>
                <w:color w:val="000000" w:themeColor="text1"/>
                <w:sz w:val="28"/>
                <w:szCs w:val="28"/>
                <w:lang w:val="en-US" w:eastAsia="en-US"/>
              </w:rPr>
              <w:drawing>
                <wp:inline distT="0" distB="0" distL="0" distR="0" wp14:anchorId="7D35BD63" wp14:editId="69EAB064">
                  <wp:extent cx="5840627" cy="1136650"/>
                  <wp:effectExtent l="0" t="0" r="8255" b="6350"/>
                  <wp:docPr id="1220294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94523" name=""/>
                          <pic:cNvPicPr/>
                        </pic:nvPicPr>
                        <pic:blipFill>
                          <a:blip r:embed="rId81"/>
                          <a:stretch>
                            <a:fillRect/>
                          </a:stretch>
                        </pic:blipFill>
                        <pic:spPr>
                          <a:xfrm>
                            <a:off x="0" y="0"/>
                            <a:ext cx="5903325" cy="1148852"/>
                          </a:xfrm>
                          <a:prstGeom prst="rect">
                            <a:avLst/>
                          </a:prstGeom>
                        </pic:spPr>
                      </pic:pic>
                    </a:graphicData>
                  </a:graphic>
                </wp:inline>
              </w:drawing>
            </w:r>
          </w:p>
        </w:tc>
      </w:tr>
      <w:tr w:rsidR="00C27F1B" w:rsidRPr="006E31EB" w14:paraId="737120CC" w14:textId="77777777" w:rsidTr="004F38D3">
        <w:tc>
          <w:tcPr>
            <w:tcW w:w="9792" w:type="dxa"/>
          </w:tcPr>
          <w:p w14:paraId="7EC55595" w14:textId="77777777" w:rsidR="00C27F1B" w:rsidRPr="006E31EB" w:rsidRDefault="00C27F1B" w:rsidP="00040D54">
            <w:pPr>
              <w:pStyle w:val="NormalWeb"/>
              <w:spacing w:before="0" w:beforeAutospacing="0" w:after="0" w:afterAutospacing="0"/>
              <w:ind w:left="0" w:right="0" w:firstLine="0"/>
              <w:jc w:val="center"/>
              <w:rPr>
                <w:b/>
                <w:iCs/>
                <w:color w:val="000000" w:themeColor="text1"/>
                <w:sz w:val="28"/>
                <w:szCs w:val="28"/>
                <w:lang w:val="az-Latn-AZ"/>
              </w:rPr>
            </w:pPr>
            <w:r w:rsidRPr="006E31EB">
              <w:rPr>
                <w:b/>
                <w:sz w:val="28"/>
                <w:szCs w:val="28"/>
                <w:lang w:val="en-US"/>
              </w:rPr>
              <w:t>Şək.2.</w:t>
            </w:r>
            <w:r w:rsidR="00155CF6">
              <w:rPr>
                <w:b/>
                <w:sz w:val="28"/>
                <w:szCs w:val="28"/>
                <w:lang w:val="en-US"/>
              </w:rPr>
              <w:t>2</w:t>
            </w:r>
            <w:r w:rsidR="0058390B">
              <w:rPr>
                <w:b/>
                <w:sz w:val="28"/>
                <w:szCs w:val="28"/>
                <w:lang w:val="en-US"/>
              </w:rPr>
              <w:t>.</w:t>
            </w:r>
            <w:r w:rsidRPr="006E31EB">
              <w:rPr>
                <w:sz w:val="28"/>
                <w:szCs w:val="28"/>
                <w:lang w:val="en-US"/>
              </w:rPr>
              <w:t xml:space="preserve"> </w:t>
            </w:r>
            <w:r w:rsidRPr="00317AA2">
              <w:rPr>
                <w:bCs/>
                <w:sz w:val="28"/>
                <w:szCs w:val="28"/>
                <w:lang w:val="en-US"/>
              </w:rPr>
              <w:t>Insert menyusu</w:t>
            </w:r>
          </w:p>
        </w:tc>
      </w:tr>
    </w:tbl>
    <w:p w14:paraId="5604330F" w14:textId="77777777" w:rsidR="00C27F1B" w:rsidRPr="006E31EB" w:rsidRDefault="00C27F1B" w:rsidP="00040D54">
      <w:pPr>
        <w:pStyle w:val="NormalWeb"/>
        <w:spacing w:before="0" w:beforeAutospacing="0" w:after="0" w:afterAutospacing="0"/>
        <w:ind w:right="0" w:firstLine="720"/>
        <w:jc w:val="both"/>
        <w:rPr>
          <w:b/>
          <w:iCs/>
          <w:color w:val="000000" w:themeColor="text1"/>
          <w:sz w:val="28"/>
          <w:szCs w:val="28"/>
          <w:lang w:val="az-Latn-A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4101"/>
        <w:gridCol w:w="4980"/>
      </w:tblGrid>
      <w:tr w:rsidR="0058390B" w:rsidRPr="006E31EB" w14:paraId="41944BE7" w14:textId="77777777" w:rsidTr="00666DFE">
        <w:tc>
          <w:tcPr>
            <w:tcW w:w="4659" w:type="dxa"/>
            <w:gridSpan w:val="2"/>
          </w:tcPr>
          <w:p w14:paraId="7A27B783" w14:textId="77777777" w:rsidR="0058390B" w:rsidRDefault="0058390B" w:rsidP="00040D54">
            <w:pPr>
              <w:pStyle w:val="NormalWeb"/>
              <w:spacing w:before="0" w:beforeAutospacing="0" w:after="0" w:afterAutospacing="0"/>
              <w:ind w:left="0" w:right="0" w:firstLine="0"/>
              <w:jc w:val="both"/>
              <w:rPr>
                <w:sz w:val="28"/>
                <w:szCs w:val="28"/>
                <w:lang w:val="az-Latn-AZ"/>
              </w:rPr>
            </w:pPr>
            <w:r w:rsidRPr="006E31EB">
              <w:rPr>
                <w:sz w:val="28"/>
                <w:szCs w:val="28"/>
                <w:lang w:val="az-Latn-AZ"/>
              </w:rPr>
              <w:t>Daha çox simvolları ekranda əks etdirmək üçün More Symbols ... yazısını seçmək lazımdır</w:t>
            </w:r>
            <w:r>
              <w:rPr>
                <w:sz w:val="28"/>
                <w:szCs w:val="28"/>
                <w:lang w:val="az-Latn-AZ"/>
              </w:rPr>
              <w:t>(şək.2.</w:t>
            </w:r>
            <w:r w:rsidR="00155CF6">
              <w:rPr>
                <w:sz w:val="28"/>
                <w:szCs w:val="28"/>
                <w:lang w:val="az-Latn-AZ"/>
              </w:rPr>
              <w:t>3</w:t>
            </w:r>
            <w:r>
              <w:rPr>
                <w:sz w:val="28"/>
                <w:szCs w:val="28"/>
                <w:lang w:val="az-Latn-AZ"/>
              </w:rPr>
              <w:t>)</w:t>
            </w:r>
          </w:p>
          <w:p w14:paraId="60B82076" w14:textId="77777777" w:rsidR="0058390B" w:rsidRPr="006E31EB" w:rsidRDefault="0058390B" w:rsidP="00040D54">
            <w:pPr>
              <w:pStyle w:val="NormalWeb"/>
              <w:spacing w:before="0" w:beforeAutospacing="0" w:after="0" w:afterAutospacing="0"/>
              <w:ind w:left="0" w:right="0" w:firstLine="0"/>
              <w:jc w:val="both"/>
              <w:rPr>
                <w:b/>
                <w:iCs/>
                <w:color w:val="000000" w:themeColor="text1"/>
                <w:sz w:val="28"/>
                <w:szCs w:val="28"/>
                <w:lang w:val="az-Latn-AZ"/>
              </w:rPr>
            </w:pPr>
            <w:r w:rsidRPr="006E31EB">
              <w:rPr>
                <w:sz w:val="28"/>
                <w:szCs w:val="28"/>
                <w:lang w:val="az-Latn-AZ"/>
              </w:rPr>
              <w:t>Dərsin bu bölümündə nəzəri məlumatlar verilir. Görüntüləri mətnin içində müxtəlif cür yerləşdirmək üçün mətn redaktorunun imkanlarından danışılır.</w:t>
            </w:r>
          </w:p>
        </w:tc>
        <w:tc>
          <w:tcPr>
            <w:tcW w:w="4980" w:type="dxa"/>
          </w:tcPr>
          <w:p w14:paraId="12C24316" w14:textId="77777777" w:rsidR="0058390B" w:rsidRPr="006E31EB" w:rsidRDefault="0058390B" w:rsidP="00040D54">
            <w:pPr>
              <w:pStyle w:val="NormalWeb"/>
              <w:spacing w:before="0" w:beforeAutospacing="0" w:after="0" w:afterAutospacing="0"/>
              <w:ind w:left="0" w:right="0" w:firstLine="0"/>
              <w:jc w:val="both"/>
              <w:rPr>
                <w:b/>
                <w:iCs/>
                <w:color w:val="000000" w:themeColor="text1"/>
                <w:sz w:val="28"/>
                <w:szCs w:val="28"/>
                <w:lang w:val="az-Latn-AZ"/>
              </w:rPr>
            </w:pPr>
            <w:r w:rsidRPr="004957F7">
              <w:rPr>
                <w:b/>
                <w:iCs/>
                <w:noProof/>
                <w:color w:val="000000" w:themeColor="text1"/>
                <w:sz w:val="28"/>
                <w:szCs w:val="28"/>
                <w:lang w:val="en-US" w:eastAsia="en-US"/>
              </w:rPr>
              <w:drawing>
                <wp:inline distT="0" distB="0" distL="0" distR="0" wp14:anchorId="11FC8569" wp14:editId="1F96BEC0">
                  <wp:extent cx="2933954" cy="2141406"/>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98367" name=""/>
                          <pic:cNvPicPr/>
                        </pic:nvPicPr>
                        <pic:blipFill>
                          <a:blip r:embed="rId82"/>
                          <a:stretch>
                            <a:fillRect/>
                          </a:stretch>
                        </pic:blipFill>
                        <pic:spPr>
                          <a:xfrm>
                            <a:off x="0" y="0"/>
                            <a:ext cx="2933954" cy="2141406"/>
                          </a:xfrm>
                          <a:prstGeom prst="rect">
                            <a:avLst/>
                          </a:prstGeom>
                        </pic:spPr>
                      </pic:pic>
                    </a:graphicData>
                  </a:graphic>
                </wp:inline>
              </w:drawing>
            </w:r>
          </w:p>
        </w:tc>
      </w:tr>
      <w:tr w:rsidR="0058390B" w:rsidRPr="006E31EB" w14:paraId="15807F5B" w14:textId="77777777" w:rsidTr="00666DFE">
        <w:trPr>
          <w:gridBefore w:val="1"/>
          <w:wBefore w:w="558" w:type="dxa"/>
        </w:trPr>
        <w:tc>
          <w:tcPr>
            <w:tcW w:w="4101" w:type="dxa"/>
          </w:tcPr>
          <w:p w14:paraId="7130BD7F" w14:textId="77777777" w:rsidR="0058390B" w:rsidRPr="006E31EB" w:rsidRDefault="0058390B" w:rsidP="00040D54">
            <w:pPr>
              <w:pStyle w:val="NormalWeb"/>
              <w:spacing w:before="0" w:beforeAutospacing="0" w:after="0" w:afterAutospacing="0"/>
              <w:ind w:left="0" w:right="0" w:firstLine="0"/>
              <w:jc w:val="center"/>
              <w:rPr>
                <w:sz w:val="28"/>
                <w:szCs w:val="28"/>
                <w:lang w:val="en-US"/>
              </w:rPr>
            </w:pPr>
          </w:p>
        </w:tc>
        <w:tc>
          <w:tcPr>
            <w:tcW w:w="4980" w:type="dxa"/>
          </w:tcPr>
          <w:p w14:paraId="75E2B682" w14:textId="77777777" w:rsidR="0058390B" w:rsidRPr="006E31EB" w:rsidRDefault="0058390B" w:rsidP="00040D54">
            <w:pPr>
              <w:pStyle w:val="NormalWeb"/>
              <w:spacing w:before="0" w:beforeAutospacing="0" w:after="0" w:afterAutospacing="0"/>
              <w:ind w:left="0" w:right="0" w:firstLine="0"/>
              <w:jc w:val="center"/>
              <w:rPr>
                <w:sz w:val="28"/>
                <w:szCs w:val="28"/>
                <w:lang w:val="en-US"/>
              </w:rPr>
            </w:pPr>
            <w:r>
              <w:rPr>
                <w:sz w:val="28"/>
                <w:szCs w:val="28"/>
                <w:lang w:val="en-US"/>
              </w:rPr>
              <w:t>Şək.2.</w:t>
            </w:r>
            <w:r w:rsidR="00155CF6">
              <w:rPr>
                <w:sz w:val="28"/>
                <w:szCs w:val="28"/>
                <w:lang w:val="en-US"/>
              </w:rPr>
              <w:t>3</w:t>
            </w:r>
            <w:r w:rsidRPr="006E31EB">
              <w:rPr>
                <w:sz w:val="28"/>
                <w:szCs w:val="28"/>
                <w:lang w:val="az-Latn-AZ"/>
              </w:rPr>
              <w:t xml:space="preserve"> More Symbols</w:t>
            </w:r>
          </w:p>
        </w:tc>
      </w:tr>
    </w:tbl>
    <w:p w14:paraId="7DA28FB6" w14:textId="77777777" w:rsidR="00C27F1B" w:rsidRPr="006E31EB" w:rsidRDefault="00C27F1B" w:rsidP="00040D54">
      <w:pPr>
        <w:pStyle w:val="NormalWeb"/>
        <w:spacing w:before="0" w:beforeAutospacing="0" w:after="0" w:afterAutospacing="0"/>
        <w:ind w:left="0" w:right="0" w:firstLine="720"/>
        <w:jc w:val="both"/>
        <w:rPr>
          <w:sz w:val="28"/>
          <w:szCs w:val="28"/>
          <w:lang w:val="az-Latn-AZ"/>
        </w:rPr>
      </w:pPr>
      <w:r w:rsidRPr="006E31EB">
        <w:rPr>
          <w:sz w:val="28"/>
          <w:szCs w:val="28"/>
          <w:lang w:val="az-Latn-AZ"/>
        </w:rPr>
        <w:t>Microsoft Word 2003 proqramında 2007 versiyasından fərqli olaraq görüntünün köklənməsini onun kontekst menyusundan Format Picture bəndini seçməklə etmək olar. Dərsin bu bölümündə nəzəri məlumatlar verilir. Görüntüləri mətnin içində müxtəlif cür yerləşdirmək üçün mətn redaktorunun imkanlarından danışılır. Microsoft Word 2003 proqramında 2007 versiyasından fərqli olaraq görüntünün köklənməsini onun kontekst menyusundan Format Picture bəndini seçməklə etmək olar.</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rsidRPr="006E31EB" w14:paraId="49C18E3A" w14:textId="77777777" w:rsidTr="00781AA1">
        <w:tc>
          <w:tcPr>
            <w:tcW w:w="9576" w:type="dxa"/>
          </w:tcPr>
          <w:p w14:paraId="60702829" w14:textId="77777777" w:rsidR="00C27F1B" w:rsidRPr="006E31EB" w:rsidRDefault="00C27F1B" w:rsidP="00040D54">
            <w:pPr>
              <w:pStyle w:val="NormalWeb"/>
              <w:spacing w:before="0" w:beforeAutospacing="0" w:after="0" w:afterAutospacing="0"/>
              <w:ind w:left="0" w:right="0" w:firstLine="0"/>
              <w:jc w:val="both"/>
              <w:rPr>
                <w:b/>
                <w:iCs/>
                <w:color w:val="000000" w:themeColor="text1"/>
                <w:sz w:val="28"/>
                <w:szCs w:val="28"/>
                <w:lang w:val="az-Latn-AZ"/>
              </w:rPr>
            </w:pPr>
            <w:r w:rsidRPr="004957F7">
              <w:rPr>
                <w:b/>
                <w:iCs/>
                <w:noProof/>
                <w:color w:val="000000" w:themeColor="text1"/>
                <w:sz w:val="28"/>
                <w:szCs w:val="28"/>
                <w:lang w:val="en-US" w:eastAsia="en-US"/>
              </w:rPr>
              <w:lastRenderedPageBreak/>
              <w:drawing>
                <wp:inline distT="0" distB="0" distL="0" distR="0" wp14:anchorId="752088AA" wp14:editId="7C27D572">
                  <wp:extent cx="5864772" cy="3263462"/>
                  <wp:effectExtent l="0" t="0" r="3175" b="0"/>
                  <wp:docPr id="18635865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86545" name=""/>
                          <pic:cNvPicPr/>
                        </pic:nvPicPr>
                        <pic:blipFill>
                          <a:blip r:embed="rId83"/>
                          <a:stretch>
                            <a:fillRect/>
                          </a:stretch>
                        </pic:blipFill>
                        <pic:spPr>
                          <a:xfrm>
                            <a:off x="0" y="0"/>
                            <a:ext cx="5866851" cy="3264619"/>
                          </a:xfrm>
                          <a:prstGeom prst="rect">
                            <a:avLst/>
                          </a:prstGeom>
                        </pic:spPr>
                      </pic:pic>
                    </a:graphicData>
                  </a:graphic>
                </wp:inline>
              </w:drawing>
            </w:r>
          </w:p>
        </w:tc>
      </w:tr>
      <w:tr w:rsidR="00C27F1B" w:rsidRPr="006E31EB" w14:paraId="65057F8C" w14:textId="77777777" w:rsidTr="00781AA1">
        <w:tc>
          <w:tcPr>
            <w:tcW w:w="9576" w:type="dxa"/>
          </w:tcPr>
          <w:p w14:paraId="217A1F0A" w14:textId="77777777" w:rsidR="00C27F1B" w:rsidRPr="006E31EB" w:rsidRDefault="00C27F1B" w:rsidP="00040D54">
            <w:pPr>
              <w:pStyle w:val="NormalWeb"/>
              <w:spacing w:before="0" w:beforeAutospacing="0" w:after="0" w:afterAutospacing="0"/>
              <w:ind w:left="0" w:right="0" w:firstLine="0"/>
              <w:jc w:val="center"/>
              <w:rPr>
                <w:sz w:val="28"/>
                <w:szCs w:val="28"/>
                <w:lang w:val="az-Latn-AZ"/>
              </w:rPr>
            </w:pPr>
            <w:r w:rsidRPr="00317AA2">
              <w:rPr>
                <w:b/>
                <w:bCs/>
                <w:sz w:val="28"/>
                <w:szCs w:val="28"/>
                <w:lang w:val="az-Latn-AZ"/>
              </w:rPr>
              <w:t>Şək</w:t>
            </w:r>
            <w:r w:rsidR="00155CF6" w:rsidRPr="00317AA2">
              <w:rPr>
                <w:b/>
                <w:bCs/>
                <w:sz w:val="28"/>
                <w:szCs w:val="28"/>
                <w:lang w:val="az-Latn-AZ"/>
              </w:rPr>
              <w:t>2.</w:t>
            </w:r>
            <w:r w:rsidRPr="00317AA2">
              <w:rPr>
                <w:b/>
                <w:bCs/>
                <w:sz w:val="28"/>
                <w:szCs w:val="28"/>
                <w:lang w:val="az-Latn-AZ"/>
              </w:rPr>
              <w:t>3</w:t>
            </w:r>
            <w:r>
              <w:rPr>
                <w:sz w:val="28"/>
                <w:szCs w:val="28"/>
                <w:lang w:val="az-Latn-AZ"/>
              </w:rPr>
              <w:t xml:space="preserve">. </w:t>
            </w:r>
            <w:r w:rsidRPr="006E31EB">
              <w:rPr>
                <w:sz w:val="28"/>
                <w:szCs w:val="28"/>
                <w:lang w:val="az-Latn-AZ"/>
              </w:rPr>
              <w:t>Format Picture</w:t>
            </w:r>
          </w:p>
        </w:tc>
      </w:tr>
    </w:tbl>
    <w:p w14:paraId="1EFB118D" w14:textId="77777777" w:rsidR="00C27F1B" w:rsidRPr="006E31EB" w:rsidRDefault="00C27F1B" w:rsidP="00040D54">
      <w:pPr>
        <w:pStyle w:val="NormalWeb"/>
        <w:spacing w:before="0" w:beforeAutospacing="0" w:after="0" w:afterAutospacing="0"/>
        <w:ind w:left="0" w:right="0" w:firstLine="720"/>
        <w:jc w:val="both"/>
        <w:rPr>
          <w:sz w:val="28"/>
          <w:szCs w:val="28"/>
          <w:lang w:val="az-Latn-AZ"/>
        </w:rPr>
      </w:pPr>
      <w:r w:rsidRPr="006E31EB">
        <w:rPr>
          <w:sz w:val="28"/>
          <w:szCs w:val="28"/>
          <w:lang w:val="az-Latn-AZ"/>
        </w:rPr>
        <w:t xml:space="preserve">Şəklin mətnə nəzərən yerləşməsinin, adətən, 5 rejimi təqdim olunur: </w:t>
      </w:r>
    </w:p>
    <w:p w14:paraId="20DD1316" w14:textId="77777777" w:rsidR="00C27F1B" w:rsidRPr="006E31EB" w:rsidRDefault="00C27F1B" w:rsidP="00040D54">
      <w:pPr>
        <w:pStyle w:val="NormalWeb"/>
        <w:numPr>
          <w:ilvl w:val="0"/>
          <w:numId w:val="12"/>
        </w:numPr>
        <w:spacing w:before="0" w:beforeAutospacing="0" w:after="0" w:afterAutospacing="0"/>
        <w:ind w:right="0"/>
        <w:jc w:val="both"/>
        <w:rPr>
          <w:sz w:val="28"/>
          <w:szCs w:val="28"/>
          <w:lang w:val="az-Latn-AZ"/>
        </w:rPr>
      </w:pPr>
      <w:r w:rsidRPr="006E31EB">
        <w:rPr>
          <w:sz w:val="28"/>
          <w:szCs w:val="28"/>
          <w:lang w:val="az-Latn-AZ"/>
        </w:rPr>
        <w:t xml:space="preserve">In line with text − bu rejim susqunluqla seçilir və şəkil mətni parçalayaraq onun arasında yerləşir. Şəkil səhifəyə yox, mətnə bağlı olur. </w:t>
      </w:r>
    </w:p>
    <w:p w14:paraId="5C31E3B2" w14:textId="77777777" w:rsidR="00C27F1B" w:rsidRPr="006E31EB" w:rsidRDefault="00C27F1B" w:rsidP="00040D54">
      <w:pPr>
        <w:pStyle w:val="NormalWeb"/>
        <w:numPr>
          <w:ilvl w:val="0"/>
          <w:numId w:val="12"/>
        </w:numPr>
        <w:spacing w:before="0" w:beforeAutospacing="0" w:after="0" w:afterAutospacing="0"/>
        <w:ind w:right="0"/>
        <w:jc w:val="both"/>
        <w:rPr>
          <w:sz w:val="28"/>
          <w:szCs w:val="28"/>
          <w:lang w:val="az-Latn-AZ"/>
        </w:rPr>
      </w:pPr>
      <w:r w:rsidRPr="006E31EB">
        <w:rPr>
          <w:sz w:val="28"/>
          <w:szCs w:val="28"/>
          <w:lang w:val="az-Latn-AZ"/>
        </w:rPr>
        <w:t xml:space="preserve">Square − bu rejimdə mətn şəklin düzbucaqlı kontur sərhədi boyunca yerləşəcək. </w:t>
      </w:r>
    </w:p>
    <w:p w14:paraId="00F9000E" w14:textId="77777777" w:rsidR="00C27F1B" w:rsidRPr="006E31EB" w:rsidRDefault="00C27F1B" w:rsidP="00040D54">
      <w:pPr>
        <w:pStyle w:val="NormalWeb"/>
        <w:numPr>
          <w:ilvl w:val="0"/>
          <w:numId w:val="12"/>
        </w:numPr>
        <w:spacing w:before="0" w:beforeAutospacing="0" w:after="0" w:afterAutospacing="0"/>
        <w:ind w:right="0"/>
        <w:jc w:val="both"/>
        <w:rPr>
          <w:sz w:val="28"/>
          <w:szCs w:val="28"/>
          <w:lang w:val="az-Latn-AZ"/>
        </w:rPr>
      </w:pPr>
      <w:r w:rsidRPr="006E31EB">
        <w:rPr>
          <w:sz w:val="28"/>
          <w:szCs w:val="28"/>
          <w:lang w:val="az-Latn-AZ"/>
        </w:rPr>
        <w:t xml:space="preserve">Tight − bu rejim seçilərsə, mətn şəklin konturları boyunca düzlənəcək. </w:t>
      </w:r>
    </w:p>
    <w:p w14:paraId="6B83CB23" w14:textId="77777777" w:rsidR="00C27F1B" w:rsidRPr="006E31EB" w:rsidRDefault="00C27F1B" w:rsidP="00040D54">
      <w:pPr>
        <w:pStyle w:val="NormalWeb"/>
        <w:numPr>
          <w:ilvl w:val="0"/>
          <w:numId w:val="12"/>
        </w:numPr>
        <w:spacing w:before="0" w:beforeAutospacing="0" w:after="0" w:afterAutospacing="0"/>
        <w:ind w:right="0"/>
        <w:jc w:val="both"/>
        <w:rPr>
          <w:sz w:val="28"/>
          <w:szCs w:val="28"/>
          <w:lang w:val="az-Latn-AZ"/>
        </w:rPr>
      </w:pPr>
      <w:r w:rsidRPr="006E31EB">
        <w:rPr>
          <w:sz w:val="28"/>
          <w:szCs w:val="28"/>
          <w:lang w:val="az-Latn-AZ"/>
        </w:rPr>
        <w:t xml:space="preserve">Behind text − bu variantda görüntü mətnin arxasında yerləşir. </w:t>
      </w:r>
    </w:p>
    <w:p w14:paraId="3A14E472" w14:textId="77777777" w:rsidR="00C27F1B" w:rsidRPr="006E31EB" w:rsidRDefault="00C27F1B" w:rsidP="00040D54">
      <w:pPr>
        <w:pStyle w:val="NormalWeb"/>
        <w:numPr>
          <w:ilvl w:val="0"/>
          <w:numId w:val="12"/>
        </w:numPr>
        <w:spacing w:before="0" w:beforeAutospacing="0" w:after="0" w:afterAutospacing="0"/>
        <w:ind w:right="0"/>
        <w:jc w:val="both"/>
        <w:rPr>
          <w:b/>
          <w:iCs/>
          <w:color w:val="000000" w:themeColor="text1"/>
          <w:sz w:val="28"/>
          <w:szCs w:val="28"/>
          <w:lang w:val="en-US"/>
        </w:rPr>
      </w:pPr>
      <w:r w:rsidRPr="006E31EB">
        <w:rPr>
          <w:sz w:val="28"/>
          <w:szCs w:val="28"/>
          <w:lang w:val="en-US"/>
        </w:rPr>
        <w:t>In front of Text − bu rejimdə görüntü mətnin önündə yerləşir və onun bir hissəsini tutur.</w:t>
      </w:r>
    </w:p>
    <w:p w14:paraId="4E8CA9A1" w14:textId="72157A67" w:rsidR="00C27F1B" w:rsidRPr="006E31EB" w:rsidRDefault="00C27F1B" w:rsidP="00040D54">
      <w:pPr>
        <w:pStyle w:val="NormalWeb"/>
        <w:spacing w:before="0" w:beforeAutospacing="0" w:after="0" w:afterAutospacing="0"/>
        <w:ind w:left="0" w:right="0" w:firstLine="432"/>
        <w:jc w:val="both"/>
        <w:rPr>
          <w:sz w:val="28"/>
          <w:szCs w:val="28"/>
          <w:lang w:val="en-US"/>
        </w:rPr>
      </w:pPr>
      <w:r w:rsidRPr="006E31EB">
        <w:rPr>
          <w:sz w:val="28"/>
          <w:szCs w:val="28"/>
          <w:lang w:val="en-US"/>
        </w:rPr>
        <w:t xml:space="preserve">"Addım-addım 2" bölümündə şagirdlər görüntünü mətnə nəzarən yerləşdirib verilmiş sənədi hazırlamalıdırlar. </w:t>
      </w:r>
    </w:p>
    <w:p w14:paraId="05545285" w14:textId="77777777" w:rsidR="00C27F1B" w:rsidRPr="006E31EB" w:rsidRDefault="00C27F1B" w:rsidP="00040D54">
      <w:pPr>
        <w:pStyle w:val="NormalWeb"/>
        <w:spacing w:before="0" w:beforeAutospacing="0" w:after="0" w:afterAutospacing="0"/>
        <w:ind w:left="0" w:right="0" w:firstLine="432"/>
        <w:jc w:val="both"/>
        <w:rPr>
          <w:sz w:val="28"/>
          <w:szCs w:val="28"/>
          <w:lang w:val="en-US"/>
        </w:rPr>
      </w:pPr>
      <w:r w:rsidRPr="00A578DF">
        <w:rPr>
          <w:b/>
          <w:sz w:val="28"/>
          <w:szCs w:val="28"/>
          <w:lang w:val="en-US"/>
        </w:rPr>
        <w:t>Diferensial təlim.</w:t>
      </w:r>
      <w:r w:rsidRPr="006E31EB">
        <w:rPr>
          <w:sz w:val="28"/>
          <w:szCs w:val="28"/>
          <w:lang w:val="en-US"/>
        </w:rPr>
        <w:t xml:space="preserve"> Təlim nəticələri yüksək olan şagirdlərə daha mürəkkəb sənəd hazırlamağı təklif etmək olar. Məsələn, ixtiyari dərsliyin səhifəsini.</w:t>
      </w:r>
    </w:p>
    <w:p w14:paraId="0EEE614E" w14:textId="5949A0EE" w:rsidR="00C27F1B" w:rsidRPr="006E31EB" w:rsidRDefault="00C27F1B" w:rsidP="00040D54">
      <w:pPr>
        <w:pStyle w:val="NormalWeb"/>
        <w:spacing w:before="0" w:beforeAutospacing="0" w:after="0" w:afterAutospacing="0"/>
        <w:ind w:left="0" w:right="0" w:firstLine="432"/>
        <w:jc w:val="both"/>
        <w:rPr>
          <w:sz w:val="28"/>
          <w:szCs w:val="28"/>
          <w:lang w:val="en-US"/>
        </w:rPr>
      </w:pPr>
      <w:r w:rsidRPr="00A578DF">
        <w:rPr>
          <w:b/>
          <w:sz w:val="28"/>
          <w:szCs w:val="28"/>
          <w:lang w:val="en-US"/>
        </w:rPr>
        <w:t>"Araşdıraq-öyrənək"</w:t>
      </w:r>
      <w:r w:rsidRPr="006E31EB">
        <w:rPr>
          <w:sz w:val="28"/>
          <w:szCs w:val="28"/>
          <w:lang w:val="en-US"/>
        </w:rPr>
        <w:t xml:space="preserve"> bölümündə şagirdlərə mürəkkəb sənəd hazırlamaq tapşırılır. Onun üçün şagirdlər dərsliyin "İnformasiyanın ötürülməsi" dərsinin "Fəaliyyət" bölümündə olan şəkillərdən istifadə etməlidir. Şəkilləri sənədə daxil etmək üçün həmin dərsliyin elektron versiyasını e-derslik.edu.az ünvanından Onlayn oxu rejimində açmaq lazımdır. Müvafiq şəkli tapdıqdan sonra, üzərində sağ düyməni </w:t>
      </w:r>
      <w:r w:rsidRPr="006E31EB">
        <w:rPr>
          <w:sz w:val="28"/>
          <w:szCs w:val="28"/>
          <w:lang w:val="en-US"/>
        </w:rPr>
        <w:lastRenderedPageBreak/>
        <w:t>çıqqıldadıb Save image as ... bəndini seçmək lazımdır. Sərbəst iş üçün şagirdlərə alternativ tapşırıq da təklif etmək olar. Məsələn, Microsoft Word 2007 proqram pəncərəsinin Insert menyusunu araşdırmaq. Şagirdlər sənədə daha hansı obyektləri əlavə etməyin mümkün olduğunu öyrənməlidirlər</w:t>
      </w:r>
      <w:r>
        <w:rPr>
          <w:sz w:val="28"/>
          <w:szCs w:val="28"/>
          <w:lang w:val="en-US"/>
        </w:rPr>
        <w:t xml:space="preserve"> </w:t>
      </w:r>
      <w:r w:rsidRPr="006E31EB">
        <w:rPr>
          <w:sz w:val="28"/>
          <w:szCs w:val="28"/>
          <w:lang w:val="en-US"/>
        </w:rPr>
        <w:t>.</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C27F1B" w:rsidRPr="006E31EB" w14:paraId="298F2592" w14:textId="77777777" w:rsidTr="00781AA1">
        <w:tc>
          <w:tcPr>
            <w:tcW w:w="9990" w:type="dxa"/>
          </w:tcPr>
          <w:p w14:paraId="6A17AE85" w14:textId="77777777" w:rsidR="00C27F1B" w:rsidRPr="006E31EB" w:rsidRDefault="00C27F1B" w:rsidP="00040D54">
            <w:pPr>
              <w:pStyle w:val="NormalWeb"/>
              <w:spacing w:before="0" w:beforeAutospacing="0" w:after="0" w:afterAutospacing="0"/>
              <w:ind w:left="0" w:right="0" w:firstLine="0"/>
              <w:jc w:val="both"/>
              <w:rPr>
                <w:b/>
                <w:iCs/>
                <w:color w:val="000000" w:themeColor="text1"/>
                <w:sz w:val="28"/>
                <w:szCs w:val="28"/>
                <w:lang w:val="en-US"/>
              </w:rPr>
            </w:pPr>
            <w:r w:rsidRPr="004957F7">
              <w:rPr>
                <w:b/>
                <w:iCs/>
                <w:noProof/>
                <w:color w:val="000000" w:themeColor="text1"/>
                <w:sz w:val="28"/>
                <w:szCs w:val="28"/>
                <w:lang w:val="en-US" w:eastAsia="en-US"/>
              </w:rPr>
              <w:drawing>
                <wp:inline distT="0" distB="0" distL="0" distR="0" wp14:anchorId="1F3461A4" wp14:editId="440AD3DA">
                  <wp:extent cx="5750011" cy="739102"/>
                  <wp:effectExtent l="0" t="0" r="3175" b="4445"/>
                  <wp:docPr id="2953246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24652" name=""/>
                          <pic:cNvPicPr/>
                        </pic:nvPicPr>
                        <pic:blipFill>
                          <a:blip r:embed="rId84"/>
                          <a:stretch>
                            <a:fillRect/>
                          </a:stretch>
                        </pic:blipFill>
                        <pic:spPr>
                          <a:xfrm>
                            <a:off x="0" y="0"/>
                            <a:ext cx="5781848" cy="743194"/>
                          </a:xfrm>
                          <a:prstGeom prst="rect">
                            <a:avLst/>
                          </a:prstGeom>
                        </pic:spPr>
                      </pic:pic>
                    </a:graphicData>
                  </a:graphic>
                </wp:inline>
              </w:drawing>
            </w:r>
          </w:p>
        </w:tc>
      </w:tr>
      <w:tr w:rsidR="00C27F1B" w:rsidRPr="006E31EB" w14:paraId="054334C6" w14:textId="77777777" w:rsidTr="00781AA1">
        <w:tc>
          <w:tcPr>
            <w:tcW w:w="9990" w:type="dxa"/>
          </w:tcPr>
          <w:p w14:paraId="73A1122D" w14:textId="0793FB27" w:rsidR="00C27F1B" w:rsidRPr="006E31EB" w:rsidRDefault="00C27F1B" w:rsidP="00040D54">
            <w:pPr>
              <w:pStyle w:val="NormalWeb"/>
              <w:spacing w:before="0" w:beforeAutospacing="0" w:after="0" w:afterAutospacing="0"/>
              <w:ind w:left="0" w:right="0" w:firstLine="0"/>
              <w:jc w:val="center"/>
              <w:rPr>
                <w:b/>
                <w:iCs/>
                <w:color w:val="000000" w:themeColor="text1"/>
                <w:sz w:val="28"/>
                <w:szCs w:val="28"/>
                <w:lang w:val="en-US"/>
              </w:rPr>
            </w:pPr>
            <w:r>
              <w:rPr>
                <w:b/>
                <w:iCs/>
                <w:color w:val="000000" w:themeColor="text1"/>
                <w:sz w:val="28"/>
                <w:szCs w:val="28"/>
                <w:lang w:val="en-US"/>
              </w:rPr>
              <w:t>Şək.2.</w:t>
            </w:r>
            <w:r w:rsidR="00155CF6">
              <w:rPr>
                <w:b/>
                <w:iCs/>
                <w:color w:val="000000" w:themeColor="text1"/>
                <w:sz w:val="28"/>
                <w:szCs w:val="28"/>
                <w:lang w:val="en-US"/>
              </w:rPr>
              <w:t>4</w:t>
            </w:r>
            <w:r w:rsidR="00781AA1" w:rsidRPr="006E31EB">
              <w:rPr>
                <w:sz w:val="28"/>
                <w:szCs w:val="28"/>
                <w:lang w:val="en-US"/>
              </w:rPr>
              <w:t xml:space="preserve"> Clip Art Microsoft</w:t>
            </w:r>
          </w:p>
        </w:tc>
      </w:tr>
    </w:tbl>
    <w:p w14:paraId="7E4C3D1C" w14:textId="77777777" w:rsidR="00C27F1B" w:rsidRDefault="00C27F1B" w:rsidP="00040D54">
      <w:pPr>
        <w:pStyle w:val="NormalWeb"/>
        <w:spacing w:before="0" w:beforeAutospacing="0" w:after="0" w:afterAutospacing="0"/>
        <w:ind w:left="0" w:right="0" w:firstLine="720"/>
        <w:jc w:val="both"/>
        <w:rPr>
          <w:sz w:val="28"/>
          <w:szCs w:val="28"/>
          <w:lang w:val="en-US"/>
        </w:rPr>
      </w:pPr>
      <w:r w:rsidRPr="006E31EB">
        <w:rPr>
          <w:sz w:val="28"/>
          <w:szCs w:val="28"/>
          <w:lang w:val="en-US"/>
        </w:rPr>
        <w:t>Sənədə cədvəl, şəkil</w:t>
      </w:r>
      <w:r>
        <w:rPr>
          <w:sz w:val="28"/>
          <w:szCs w:val="28"/>
          <w:lang w:val="en-US"/>
        </w:rPr>
        <w:t xml:space="preserve"> (şəkil 2.</w:t>
      </w:r>
      <w:r w:rsidR="00155CF6">
        <w:rPr>
          <w:sz w:val="28"/>
          <w:szCs w:val="28"/>
          <w:lang w:val="en-US"/>
        </w:rPr>
        <w:t>4</w:t>
      </w:r>
      <w:r>
        <w:rPr>
          <w:sz w:val="28"/>
          <w:szCs w:val="28"/>
          <w:lang w:val="en-US"/>
        </w:rPr>
        <w:t>)</w:t>
      </w:r>
      <w:r w:rsidRPr="006E31EB">
        <w:rPr>
          <w:sz w:val="28"/>
          <w:szCs w:val="28"/>
          <w:lang w:val="en-US"/>
        </w:rPr>
        <w:t xml:space="preserve">, Clip Art Microsoft kolleksiyasından hazır vektor şəkillər, müxtəlif fiqurlar, sxemlər, diaqramlar, hiperistinad (başqa sənədə keçid), yuxarı və aşağı kolontitul, səhifə nömrəsi, mətn sahəsi, Word Art elementi, cari tarix və zaman, düstur, obyekt və digər elementləri əlavə etmək olar. Dərsin vaxtı imkan versə, şagirdlərə sənədə Clip Art elementlərinin daxil edilməsini tapşırmaq olar.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0"/>
        <w:gridCol w:w="4249"/>
      </w:tblGrid>
      <w:tr w:rsidR="00155CF6" w14:paraId="3C073B57" w14:textId="77777777" w:rsidTr="00666DFE">
        <w:tc>
          <w:tcPr>
            <w:tcW w:w="5390" w:type="dxa"/>
            <w:vMerge w:val="restart"/>
          </w:tcPr>
          <w:p w14:paraId="4DD14951" w14:textId="77777777" w:rsidR="00155CF6" w:rsidRDefault="00155CF6" w:rsidP="00040D54">
            <w:pPr>
              <w:pStyle w:val="NormalWeb"/>
              <w:spacing w:before="0" w:beforeAutospacing="0" w:after="0" w:afterAutospacing="0"/>
              <w:ind w:left="0" w:right="0" w:firstLine="0"/>
              <w:jc w:val="both"/>
              <w:rPr>
                <w:b/>
                <w:iCs/>
                <w:color w:val="000000" w:themeColor="text1"/>
                <w:sz w:val="28"/>
                <w:szCs w:val="28"/>
                <w:lang w:val="en-US"/>
              </w:rPr>
            </w:pPr>
            <w:r w:rsidRPr="006E31EB">
              <w:rPr>
                <w:sz w:val="28"/>
                <w:szCs w:val="28"/>
                <w:lang w:val="en-US"/>
              </w:rPr>
              <w:t>Həmin tapşırığı evə də vermək olar. "Öyrəndiklərinizi yoxlayın" bölümündə şagirdlər verilmiş sualları cavablandırırlar.  Diplom hazırlayarkən şagirdlər sənədi nümunədə verilmiş kimi hazırlaya bilər. Diplomun çərçivəsini çəkmək üçün Insert menyusunda Shapes düyməsindən istifadə etmək lazımdır.</w:t>
            </w:r>
          </w:p>
        </w:tc>
        <w:tc>
          <w:tcPr>
            <w:tcW w:w="4249" w:type="dxa"/>
            <w:tcBorders>
              <w:left w:val="nil"/>
            </w:tcBorders>
          </w:tcPr>
          <w:p w14:paraId="70F682DD" w14:textId="77777777" w:rsidR="00155CF6" w:rsidRDefault="00155CF6" w:rsidP="00040D54">
            <w:pPr>
              <w:pStyle w:val="NormalWeb"/>
              <w:spacing w:before="0" w:beforeAutospacing="0" w:after="0" w:afterAutospacing="0"/>
              <w:ind w:left="0" w:right="0" w:firstLine="0"/>
              <w:jc w:val="center"/>
              <w:rPr>
                <w:b/>
                <w:iCs/>
                <w:color w:val="000000" w:themeColor="text1"/>
                <w:sz w:val="28"/>
                <w:szCs w:val="28"/>
                <w:lang w:val="en-US"/>
              </w:rPr>
            </w:pPr>
            <w:r w:rsidRPr="004957F7">
              <w:rPr>
                <w:b/>
                <w:iCs/>
                <w:noProof/>
                <w:color w:val="000000" w:themeColor="text1"/>
                <w:sz w:val="28"/>
                <w:szCs w:val="28"/>
                <w:lang w:val="en-US" w:eastAsia="en-US"/>
              </w:rPr>
              <w:drawing>
                <wp:inline distT="0" distB="0" distL="0" distR="0" wp14:anchorId="0A79636B" wp14:editId="6DE7ADCD">
                  <wp:extent cx="1585097" cy="21947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01484" name=""/>
                          <pic:cNvPicPr/>
                        </pic:nvPicPr>
                        <pic:blipFill>
                          <a:blip r:embed="rId85"/>
                          <a:stretch>
                            <a:fillRect/>
                          </a:stretch>
                        </pic:blipFill>
                        <pic:spPr>
                          <a:xfrm>
                            <a:off x="0" y="0"/>
                            <a:ext cx="1585097" cy="2194750"/>
                          </a:xfrm>
                          <a:prstGeom prst="rect">
                            <a:avLst/>
                          </a:prstGeom>
                        </pic:spPr>
                      </pic:pic>
                    </a:graphicData>
                  </a:graphic>
                </wp:inline>
              </w:drawing>
            </w:r>
          </w:p>
        </w:tc>
      </w:tr>
      <w:tr w:rsidR="00155CF6" w14:paraId="64119318" w14:textId="77777777" w:rsidTr="00666DFE">
        <w:tc>
          <w:tcPr>
            <w:tcW w:w="5390" w:type="dxa"/>
            <w:vMerge/>
          </w:tcPr>
          <w:p w14:paraId="7C7C5789" w14:textId="77777777" w:rsidR="00155CF6" w:rsidRDefault="00155CF6" w:rsidP="00040D54">
            <w:pPr>
              <w:pStyle w:val="NormalWeb"/>
              <w:spacing w:before="0" w:beforeAutospacing="0" w:after="0" w:afterAutospacing="0"/>
              <w:ind w:left="0" w:right="0" w:firstLine="0"/>
              <w:jc w:val="both"/>
              <w:rPr>
                <w:b/>
                <w:iCs/>
                <w:color w:val="000000" w:themeColor="text1"/>
                <w:sz w:val="28"/>
                <w:szCs w:val="28"/>
                <w:lang w:val="en-US"/>
              </w:rPr>
            </w:pPr>
          </w:p>
        </w:tc>
        <w:tc>
          <w:tcPr>
            <w:tcW w:w="4249" w:type="dxa"/>
            <w:tcBorders>
              <w:left w:val="nil"/>
            </w:tcBorders>
          </w:tcPr>
          <w:p w14:paraId="4937284B" w14:textId="77777777" w:rsidR="00155CF6" w:rsidRDefault="00155CF6" w:rsidP="00040D54">
            <w:pPr>
              <w:pStyle w:val="NormalWeb"/>
              <w:spacing w:before="0" w:beforeAutospacing="0" w:after="0" w:afterAutospacing="0"/>
              <w:ind w:left="0" w:right="0" w:firstLine="0"/>
              <w:jc w:val="center"/>
              <w:rPr>
                <w:b/>
                <w:iCs/>
                <w:color w:val="000000" w:themeColor="text1"/>
                <w:sz w:val="28"/>
                <w:szCs w:val="28"/>
                <w:lang w:val="en-US"/>
              </w:rPr>
            </w:pPr>
            <w:r>
              <w:rPr>
                <w:b/>
                <w:iCs/>
                <w:color w:val="000000" w:themeColor="text1"/>
                <w:sz w:val="28"/>
                <w:szCs w:val="28"/>
                <w:lang w:val="en-US"/>
              </w:rPr>
              <w:t>Şək.2.4.</w:t>
            </w:r>
          </w:p>
        </w:tc>
      </w:tr>
    </w:tbl>
    <w:p w14:paraId="1D8584A5" w14:textId="36700D2B" w:rsidR="00C27F1B" w:rsidRPr="00A578DF" w:rsidRDefault="00C27F1B" w:rsidP="00040D54">
      <w:pPr>
        <w:pStyle w:val="NormalWeb"/>
        <w:spacing w:before="0" w:beforeAutospacing="0" w:after="0" w:afterAutospacing="0"/>
        <w:ind w:left="0" w:right="0" w:firstLine="432"/>
        <w:jc w:val="both"/>
        <w:rPr>
          <w:b/>
          <w:color w:val="000000" w:themeColor="text1"/>
          <w:sz w:val="28"/>
          <w:szCs w:val="28"/>
          <w:lang w:val="az-Latn-AZ"/>
        </w:rPr>
      </w:pPr>
      <w:r w:rsidRPr="00A578DF">
        <w:rPr>
          <w:b/>
          <w:color w:val="000000" w:themeColor="text1"/>
          <w:sz w:val="28"/>
          <w:szCs w:val="28"/>
          <w:lang w:val="az-Latn-AZ"/>
        </w:rPr>
        <w:t xml:space="preserve">“Kompüterdə mətnlərin hazırlanması üçün Mətn prosessorları. Mətn prosessorunun pəncərəsinin strukturu”  </w:t>
      </w:r>
      <w:r w:rsidRPr="00317AA2">
        <w:rPr>
          <w:bCs/>
          <w:color w:val="000000" w:themeColor="text1"/>
          <w:sz w:val="28"/>
          <w:szCs w:val="28"/>
          <w:lang w:val="az-Latn-AZ"/>
        </w:rPr>
        <w:t xml:space="preserve">mövzusunda dərs </w:t>
      </w:r>
      <w:r w:rsidRPr="00317AA2">
        <w:rPr>
          <w:bCs/>
          <w:i/>
          <w:color w:val="000000" w:themeColor="text1"/>
          <w:sz w:val="28"/>
          <w:szCs w:val="28"/>
          <w:shd w:val="clear" w:color="auto" w:fill="FFFFFF"/>
          <w:lang w:val="az-Latn-AZ"/>
        </w:rPr>
        <w:t>[2].</w:t>
      </w:r>
      <w:r w:rsidRPr="00A578DF">
        <w:rPr>
          <w:b/>
          <w:color w:val="000000" w:themeColor="text1"/>
          <w:sz w:val="28"/>
          <w:szCs w:val="28"/>
          <w:shd w:val="clear" w:color="auto" w:fill="FFFFFF"/>
          <w:lang w:val="az-Latn-AZ"/>
        </w:rPr>
        <w:t> </w:t>
      </w:r>
      <w:r w:rsidRPr="00A578DF">
        <w:rPr>
          <w:b/>
          <w:color w:val="000000" w:themeColor="text1"/>
          <w:sz w:val="28"/>
          <w:szCs w:val="28"/>
          <w:lang w:val="az-Latn-AZ"/>
        </w:rPr>
        <w:t xml:space="preserve"> </w:t>
      </w:r>
    </w:p>
    <w:p w14:paraId="501A12D8" w14:textId="22FB8E45" w:rsidR="006E62B7" w:rsidRDefault="00C27F1B" w:rsidP="00040D54">
      <w:pPr>
        <w:pStyle w:val="NormalWeb"/>
        <w:spacing w:before="0" w:beforeAutospacing="0" w:after="0" w:afterAutospacing="0"/>
        <w:ind w:left="0" w:right="0" w:firstLine="432"/>
        <w:jc w:val="both"/>
        <w:rPr>
          <w:color w:val="000000" w:themeColor="text1"/>
          <w:sz w:val="28"/>
          <w:szCs w:val="28"/>
          <w:lang w:val="az-Latn-AZ"/>
        </w:rPr>
      </w:pPr>
      <w:r w:rsidRPr="006E5D9E">
        <w:rPr>
          <w:color w:val="000000" w:themeColor="text1"/>
          <w:sz w:val="28"/>
          <w:szCs w:val="28"/>
          <w:lang w:val="az-Latn-AZ"/>
        </w:rPr>
        <w:t> Bu dərs “Mətn prosessorları” mövzusuna girişdir.  Burada mətn prosessorunun və redaktorunun nə olduğu, mətn redaktorlarının  növləri,</w:t>
      </w:r>
      <w:r w:rsidR="00781AA1" w:rsidRPr="00781AA1">
        <w:rPr>
          <w:color w:val="000000" w:themeColor="text1"/>
          <w:sz w:val="28"/>
          <w:szCs w:val="28"/>
          <w:lang w:val="az-Latn-AZ"/>
        </w:rPr>
        <w:t xml:space="preserve"> </w:t>
      </w:r>
      <w:r w:rsidR="00781AA1" w:rsidRPr="006E5D9E">
        <w:rPr>
          <w:color w:val="000000" w:themeColor="text1"/>
          <w:sz w:val="28"/>
          <w:szCs w:val="28"/>
          <w:lang w:val="az-Latn-AZ"/>
        </w:rPr>
        <w:t>rahat mühitin qurulması, pəncərə strukturu, hər bir pəncərə elementinin məqsədi, mətn prosessorunun işə salınması və dayandırılması haqqında danışılır.</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1"/>
        <w:gridCol w:w="6"/>
      </w:tblGrid>
      <w:tr w:rsidR="00281C55" w14:paraId="756EC3A8" w14:textId="77777777" w:rsidTr="00781AA1">
        <w:trPr>
          <w:gridAfter w:val="1"/>
          <w:wAfter w:w="270" w:type="dxa"/>
        </w:trPr>
        <w:tc>
          <w:tcPr>
            <w:tcW w:w="9720" w:type="dxa"/>
          </w:tcPr>
          <w:p w14:paraId="3BC7A76D" w14:textId="77777777" w:rsidR="00281C55" w:rsidRDefault="00281C55" w:rsidP="00040D54">
            <w:pPr>
              <w:pStyle w:val="NormalWeb"/>
              <w:spacing w:before="0" w:beforeAutospacing="0" w:after="0" w:afterAutospacing="0"/>
              <w:ind w:left="0" w:right="0" w:firstLine="0"/>
              <w:jc w:val="both"/>
              <w:rPr>
                <w:color w:val="000000" w:themeColor="text1"/>
                <w:sz w:val="28"/>
                <w:szCs w:val="28"/>
                <w:lang w:val="az-Latn-AZ"/>
              </w:rPr>
            </w:pPr>
            <w:r w:rsidRPr="009F719A">
              <w:rPr>
                <w:noProof/>
                <w:color w:val="000000" w:themeColor="text1"/>
                <w:sz w:val="28"/>
                <w:szCs w:val="28"/>
                <w:lang w:val="en-US" w:eastAsia="en-US"/>
              </w:rPr>
              <w:lastRenderedPageBreak/>
              <w:drawing>
                <wp:inline distT="0" distB="0" distL="0" distR="0" wp14:anchorId="1BB581E4" wp14:editId="12F7137E">
                  <wp:extent cx="5750011" cy="4094064"/>
                  <wp:effectExtent l="0" t="0" r="3175" b="1905"/>
                  <wp:docPr id="450854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54938" name=""/>
                          <pic:cNvPicPr/>
                        </pic:nvPicPr>
                        <pic:blipFill>
                          <a:blip r:embed="rId86"/>
                          <a:stretch>
                            <a:fillRect/>
                          </a:stretch>
                        </pic:blipFill>
                        <pic:spPr>
                          <a:xfrm>
                            <a:off x="0" y="0"/>
                            <a:ext cx="5798026" cy="4128251"/>
                          </a:xfrm>
                          <a:prstGeom prst="rect">
                            <a:avLst/>
                          </a:prstGeom>
                        </pic:spPr>
                      </pic:pic>
                    </a:graphicData>
                  </a:graphic>
                </wp:inline>
              </w:drawing>
            </w:r>
          </w:p>
        </w:tc>
      </w:tr>
      <w:tr w:rsidR="00281C55" w:rsidRPr="009F719A" w14:paraId="17150034" w14:textId="77777777" w:rsidTr="00781AA1">
        <w:trPr>
          <w:gridAfter w:val="1"/>
          <w:wAfter w:w="270" w:type="dxa"/>
        </w:trPr>
        <w:tc>
          <w:tcPr>
            <w:tcW w:w="9720" w:type="dxa"/>
          </w:tcPr>
          <w:p w14:paraId="3554F3AD" w14:textId="65ED5D03" w:rsidR="00281C55" w:rsidRPr="00781AA1" w:rsidRDefault="00781AA1" w:rsidP="00040D54">
            <w:pPr>
              <w:pStyle w:val="NormalWeb"/>
              <w:spacing w:before="0" w:beforeAutospacing="0" w:after="0" w:afterAutospacing="0"/>
              <w:ind w:left="0" w:right="0" w:firstLine="0"/>
              <w:jc w:val="center"/>
              <w:rPr>
                <w:b/>
                <w:color w:val="000000" w:themeColor="text1"/>
                <w:sz w:val="28"/>
                <w:szCs w:val="28"/>
                <w:lang w:val="az-Latn-AZ"/>
              </w:rPr>
            </w:pPr>
            <w:r w:rsidRPr="00781AA1">
              <w:rPr>
                <w:b/>
                <w:color w:val="000000" w:themeColor="text1"/>
                <w:sz w:val="28"/>
                <w:szCs w:val="28"/>
                <w:lang w:val="az-Latn-AZ"/>
              </w:rPr>
              <w:t>Şək.2.5</w:t>
            </w:r>
            <w:r w:rsidR="00281C55" w:rsidRPr="00781AA1">
              <w:rPr>
                <w:b/>
                <w:color w:val="000000" w:themeColor="text1"/>
                <w:sz w:val="28"/>
                <w:szCs w:val="28"/>
                <w:lang w:val="az-Latn-AZ"/>
              </w:rPr>
              <w:t xml:space="preserve">    </w:t>
            </w:r>
            <w:r w:rsidR="00281C55" w:rsidRPr="00781AA1">
              <w:rPr>
                <w:b/>
                <w:color w:val="000000" w:themeColor="text1"/>
                <w:sz w:val="28"/>
                <w:szCs w:val="28"/>
                <w:lang w:val="en-US"/>
              </w:rPr>
              <w:t>Wor</w:t>
            </w:r>
            <w:r w:rsidR="00281C55" w:rsidRPr="00781AA1">
              <w:rPr>
                <w:b/>
                <w:color w:val="000000" w:themeColor="text1"/>
                <w:sz w:val="28"/>
                <w:szCs w:val="28"/>
                <w:lang w:val="az-Latn-AZ"/>
              </w:rPr>
              <w:t>d proqramı</w:t>
            </w:r>
          </w:p>
        </w:tc>
      </w:tr>
      <w:tr w:rsidR="00281C55" w14:paraId="5601E9E4" w14:textId="77777777" w:rsidTr="004B4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90" w:type="dxa"/>
            <w:gridSpan w:val="2"/>
            <w:tcBorders>
              <w:top w:val="nil"/>
              <w:left w:val="nil"/>
              <w:bottom w:val="nil"/>
              <w:right w:val="nil"/>
            </w:tcBorders>
          </w:tcPr>
          <w:p w14:paraId="1DE785BA" w14:textId="6487187C" w:rsidR="00281C55" w:rsidRDefault="00281C55" w:rsidP="00040D54">
            <w:pPr>
              <w:pStyle w:val="NormalWeb"/>
              <w:spacing w:before="0" w:beforeAutospacing="0" w:after="0" w:afterAutospacing="0"/>
              <w:ind w:left="0" w:right="0" w:firstLine="0"/>
              <w:jc w:val="both"/>
              <w:rPr>
                <w:color w:val="000000" w:themeColor="text1"/>
                <w:sz w:val="28"/>
                <w:szCs w:val="28"/>
                <w:lang w:val="az-Latn-AZ"/>
              </w:rPr>
            </w:pPr>
            <w:r w:rsidRPr="00281C55">
              <w:rPr>
                <w:noProof/>
                <w:color w:val="000000" w:themeColor="text1"/>
                <w:sz w:val="28"/>
                <w:szCs w:val="28"/>
                <w:lang w:val="en-US" w:eastAsia="en-US"/>
              </w:rPr>
              <w:drawing>
                <wp:inline distT="0" distB="0" distL="0" distR="0" wp14:anchorId="7D75CEA5" wp14:editId="2325187D">
                  <wp:extent cx="5807676" cy="3431540"/>
                  <wp:effectExtent l="0" t="0" r="3175" b="0"/>
                  <wp:docPr id="138060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0711" name=""/>
                          <pic:cNvPicPr/>
                        </pic:nvPicPr>
                        <pic:blipFill>
                          <a:blip r:embed="rId87"/>
                          <a:stretch>
                            <a:fillRect/>
                          </a:stretch>
                        </pic:blipFill>
                        <pic:spPr>
                          <a:xfrm>
                            <a:off x="0" y="0"/>
                            <a:ext cx="5819722" cy="3438658"/>
                          </a:xfrm>
                          <a:prstGeom prst="rect">
                            <a:avLst/>
                          </a:prstGeom>
                        </pic:spPr>
                      </pic:pic>
                    </a:graphicData>
                  </a:graphic>
                </wp:inline>
              </w:drawing>
            </w:r>
          </w:p>
        </w:tc>
      </w:tr>
      <w:tr w:rsidR="00281C55" w14:paraId="3D15B9C5" w14:textId="77777777" w:rsidTr="004B4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90" w:type="dxa"/>
            <w:gridSpan w:val="2"/>
            <w:tcBorders>
              <w:top w:val="nil"/>
              <w:left w:val="nil"/>
              <w:bottom w:val="nil"/>
              <w:right w:val="nil"/>
            </w:tcBorders>
          </w:tcPr>
          <w:p w14:paraId="2276A7F2" w14:textId="048E6786" w:rsidR="00281C55" w:rsidRPr="00781AA1" w:rsidRDefault="00781AA1" w:rsidP="00040D54">
            <w:pPr>
              <w:pStyle w:val="NormalWeb"/>
              <w:spacing w:before="0" w:beforeAutospacing="0" w:after="0" w:afterAutospacing="0"/>
              <w:ind w:left="0" w:right="0" w:firstLine="0"/>
              <w:jc w:val="center"/>
              <w:rPr>
                <w:b/>
                <w:color w:val="000000" w:themeColor="text1"/>
                <w:sz w:val="28"/>
                <w:szCs w:val="28"/>
                <w:lang w:val="en-US"/>
              </w:rPr>
            </w:pPr>
            <w:r w:rsidRPr="00781AA1">
              <w:rPr>
                <w:b/>
                <w:color w:val="000000" w:themeColor="text1"/>
                <w:sz w:val="28"/>
                <w:szCs w:val="28"/>
                <w:lang w:val="az-Latn-AZ"/>
              </w:rPr>
              <w:t>Şək.2.</w:t>
            </w:r>
            <w:r w:rsidR="004B4BE1">
              <w:rPr>
                <w:b/>
                <w:color w:val="000000" w:themeColor="text1"/>
                <w:sz w:val="28"/>
                <w:szCs w:val="28"/>
                <w:lang w:val="az-Latn-AZ"/>
              </w:rPr>
              <w:t>6</w:t>
            </w:r>
            <w:r w:rsidRPr="00781AA1">
              <w:rPr>
                <w:b/>
                <w:color w:val="000000" w:themeColor="text1"/>
                <w:sz w:val="28"/>
                <w:szCs w:val="28"/>
                <w:lang w:val="az-Latn-AZ"/>
              </w:rPr>
              <w:t>.</w:t>
            </w:r>
            <w:r w:rsidR="00281C55" w:rsidRPr="00781AA1">
              <w:rPr>
                <w:b/>
                <w:color w:val="000000" w:themeColor="text1"/>
                <w:sz w:val="28"/>
                <w:szCs w:val="28"/>
                <w:lang w:val="az-Latn-AZ"/>
              </w:rPr>
              <w:t xml:space="preserve">   </w:t>
            </w:r>
            <w:r w:rsidR="00281C55" w:rsidRPr="00781AA1">
              <w:rPr>
                <w:b/>
                <w:color w:val="000000" w:themeColor="text1"/>
                <w:sz w:val="28"/>
                <w:szCs w:val="28"/>
                <w:lang w:val="en-US"/>
              </w:rPr>
              <w:t>WordPad proqramı</w:t>
            </w:r>
          </w:p>
        </w:tc>
      </w:tr>
    </w:tbl>
    <w:p w14:paraId="263E6697" w14:textId="0ACABC61" w:rsidR="00C27F1B" w:rsidRPr="006E5D9E" w:rsidRDefault="00C27F1B" w:rsidP="00040D54">
      <w:pPr>
        <w:pStyle w:val="NormalWeb"/>
        <w:spacing w:before="0" w:beforeAutospacing="0" w:after="0" w:afterAutospacing="0"/>
        <w:ind w:left="0" w:right="0" w:firstLine="720"/>
        <w:jc w:val="both"/>
        <w:rPr>
          <w:color w:val="000000" w:themeColor="text1"/>
          <w:sz w:val="28"/>
          <w:szCs w:val="28"/>
          <w:lang w:val="az-Latn-AZ"/>
        </w:rPr>
      </w:pPr>
      <w:r w:rsidRPr="006E5D9E">
        <w:rPr>
          <w:color w:val="000000" w:themeColor="text1"/>
          <w:sz w:val="28"/>
          <w:szCs w:val="28"/>
          <w:lang w:val="az-Latn-AZ"/>
        </w:rPr>
        <w:t xml:space="preserve">Yeni materialı öyrənərkən müəllim sadəcə mövzunu danışmır, şagirdlərə əvvəllər tanış olmayan hər bir yeni elementi əyani şəkildə göstərir və ya ətraflı izahat verdikdən sonra müəllimin köməyi ilə şagirdi bu yeni elementi göstərməyə </w:t>
      </w:r>
      <w:r w:rsidRPr="006E5D9E">
        <w:rPr>
          <w:color w:val="000000" w:themeColor="text1"/>
          <w:sz w:val="28"/>
          <w:szCs w:val="28"/>
          <w:lang w:val="az-Latn-AZ"/>
        </w:rPr>
        <w:lastRenderedPageBreak/>
        <w:t>çağırır</w:t>
      </w:r>
      <w:r w:rsidR="004B4BE1">
        <w:rPr>
          <w:color w:val="000000" w:themeColor="text1"/>
          <w:sz w:val="28"/>
          <w:szCs w:val="28"/>
          <w:lang w:val="az-Latn-AZ"/>
        </w:rPr>
        <w:t>(şəkil 2.6)</w:t>
      </w:r>
      <w:r w:rsidRPr="006E5D9E">
        <w:rPr>
          <w:color w:val="000000" w:themeColor="text1"/>
          <w:sz w:val="28"/>
          <w:szCs w:val="28"/>
          <w:lang w:val="az-Latn-AZ"/>
        </w:rPr>
        <w:t xml:space="preserve">. Yeni mövzunun bir və ya bir neçə nöqtəsindən sonra </w:t>
      </w:r>
      <w:r w:rsidR="004B4BE1">
        <w:rPr>
          <w:color w:val="000000" w:themeColor="text1"/>
          <w:sz w:val="28"/>
          <w:szCs w:val="28"/>
          <w:lang w:val="az-Latn-AZ"/>
        </w:rPr>
        <w:t>şagirdlərə</w:t>
      </w:r>
      <w:r w:rsidRPr="006E5D9E">
        <w:rPr>
          <w:color w:val="000000" w:themeColor="text1"/>
          <w:sz w:val="28"/>
          <w:szCs w:val="28"/>
          <w:lang w:val="az-Latn-AZ"/>
        </w:rPr>
        <w:t xml:space="preserve"> materialın praktiki </w:t>
      </w:r>
      <w:r w:rsidR="004B4BE1">
        <w:rPr>
          <w:color w:val="000000" w:themeColor="text1"/>
          <w:sz w:val="28"/>
          <w:szCs w:val="28"/>
          <w:lang w:val="az-Latn-AZ"/>
        </w:rPr>
        <w:t xml:space="preserve">işinin </w:t>
      </w:r>
      <w:r w:rsidRPr="006E5D9E">
        <w:rPr>
          <w:color w:val="000000" w:themeColor="text1"/>
          <w:sz w:val="28"/>
          <w:szCs w:val="28"/>
          <w:lang w:val="az-Latn-AZ"/>
        </w:rPr>
        <w:t>möhkəmlənməsi üçün tapşırıq verilir.</w:t>
      </w:r>
    </w:p>
    <w:p w14:paraId="42F26E9F" w14:textId="77777777" w:rsidR="00C27F1B" w:rsidRPr="00A578DF" w:rsidRDefault="00C27F1B" w:rsidP="00040D54">
      <w:pPr>
        <w:widowControl w:val="0"/>
        <w:tabs>
          <w:tab w:val="left" w:pos="825"/>
        </w:tabs>
        <w:autoSpaceDE w:val="0"/>
        <w:autoSpaceDN w:val="0"/>
        <w:spacing w:after="0" w:line="360" w:lineRule="auto"/>
        <w:jc w:val="both"/>
        <w:rPr>
          <w:rFonts w:ascii="Times New Roman" w:hAnsi="Times New Roman" w:cs="Times New Roman"/>
          <w:b/>
          <w:color w:val="000000" w:themeColor="text1"/>
          <w:sz w:val="28"/>
          <w:szCs w:val="28"/>
          <w:lang w:val="az-Latn-AZ"/>
        </w:rPr>
      </w:pPr>
      <w:r w:rsidRPr="006E5D9E">
        <w:rPr>
          <w:rFonts w:ascii="Times New Roman" w:hAnsi="Times New Roman" w:cs="Times New Roman"/>
          <w:color w:val="000000" w:themeColor="text1"/>
          <w:sz w:val="28"/>
          <w:szCs w:val="28"/>
          <w:lang w:val="az-Latn-AZ"/>
        </w:rPr>
        <w:tab/>
        <w:t xml:space="preserve"> </w:t>
      </w:r>
      <w:r w:rsidRPr="00A578DF">
        <w:rPr>
          <w:rFonts w:ascii="Times New Roman" w:hAnsi="Times New Roman" w:cs="Times New Roman"/>
          <w:b/>
          <w:color w:val="000000" w:themeColor="text1"/>
          <w:sz w:val="28"/>
          <w:szCs w:val="28"/>
          <w:lang w:val="az-Latn-AZ"/>
        </w:rPr>
        <w:t>“Mətn redaktorunda obyektlərlə işləmək bacarığı. Mətn sənədinin obyektlərini seçmək yolları ” mövzusunda dərs</w:t>
      </w:r>
      <w:r w:rsidRPr="00A578DF">
        <w:rPr>
          <w:rFonts w:ascii="Times New Roman" w:hAnsi="Times New Roman" w:cs="Times New Roman"/>
          <w:b/>
          <w:color w:val="000000" w:themeColor="text1"/>
          <w:sz w:val="28"/>
          <w:szCs w:val="28"/>
          <w:shd w:val="clear" w:color="auto" w:fill="FFFFFF"/>
          <w:lang w:val="az-Latn-AZ"/>
        </w:rPr>
        <w:t xml:space="preserve"> </w:t>
      </w:r>
      <w:r w:rsidRPr="00A578DF">
        <w:rPr>
          <w:rFonts w:ascii="Times New Roman" w:hAnsi="Times New Roman" w:cs="Times New Roman"/>
          <w:b/>
          <w:i/>
          <w:color w:val="000000" w:themeColor="text1"/>
          <w:sz w:val="28"/>
          <w:szCs w:val="28"/>
          <w:shd w:val="clear" w:color="auto" w:fill="FFFFFF"/>
          <w:lang w:val="az-Latn-AZ"/>
        </w:rPr>
        <w:t>[2].</w:t>
      </w:r>
      <w:r w:rsidRPr="00A578DF">
        <w:rPr>
          <w:rFonts w:ascii="Times New Roman" w:hAnsi="Times New Roman" w:cs="Times New Roman"/>
          <w:b/>
          <w:color w:val="000000" w:themeColor="text1"/>
          <w:sz w:val="28"/>
          <w:szCs w:val="28"/>
          <w:shd w:val="clear" w:color="auto" w:fill="FFFFFF"/>
          <w:lang w:val="az-Latn-AZ"/>
        </w:rPr>
        <w:t> </w:t>
      </w:r>
      <w:r w:rsidRPr="00A578DF">
        <w:rPr>
          <w:rFonts w:ascii="Times New Roman" w:hAnsi="Times New Roman" w:cs="Times New Roman"/>
          <w:b/>
          <w:color w:val="000000" w:themeColor="text1"/>
          <w:sz w:val="28"/>
          <w:szCs w:val="28"/>
          <w:lang w:val="az-Latn-AZ"/>
        </w:rPr>
        <w:t xml:space="preserve"> </w:t>
      </w:r>
    </w:p>
    <w:p w14:paraId="4B8790C2" w14:textId="77777777" w:rsidR="00281C55" w:rsidRDefault="00C27F1B"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ab/>
      </w:r>
      <w:r w:rsidRPr="006E5D9E">
        <w:rPr>
          <w:rFonts w:ascii="Times New Roman" w:hAnsi="Times New Roman" w:cs="Times New Roman"/>
          <w:color w:val="000000" w:themeColor="text1"/>
          <w:sz w:val="28"/>
          <w:szCs w:val="28"/>
          <w:lang w:val="az-Latn-AZ"/>
        </w:rPr>
        <w:t xml:space="preserve"> Microsoft Word mövzusunun öyrənilməsi davam edir, şagirdlər  anlayışlarla tanış olurlar: mətn sənədinin hansı elementar obyektlərdən ibarət olması; elementar obyektləri xarakterizə edən parametrlər; mətn prosessorunun obyektlərini seçmək yolları. </w:t>
      </w:r>
    </w:p>
    <w:p w14:paraId="4E19E116" w14:textId="77777777" w:rsidR="00281C55" w:rsidRPr="004B4BE1" w:rsidRDefault="00281C55" w:rsidP="00040D54">
      <w:pPr>
        <w:shd w:val="clear" w:color="auto" w:fill="FFFFFF"/>
        <w:spacing w:after="0" w:line="360" w:lineRule="auto"/>
        <w:ind w:firstLine="720"/>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Mətn sənədinin obyektləri aşağıdakılardır:</w:t>
      </w:r>
    </w:p>
    <w:p w14:paraId="3D807644" w14:textId="4979CB27" w:rsidR="004B4BE1" w:rsidRPr="004B4BE1" w:rsidRDefault="004B4BE1"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Pr>
          <w:rFonts w:ascii="Times New Roman" w:eastAsia="Times New Roman" w:hAnsi="Times New Roman" w:cs="Times New Roman"/>
          <w:color w:val="000000" w:themeColor="text1"/>
          <w:sz w:val="28"/>
          <w:szCs w:val="28"/>
          <w:lang w:val="ru-RU" w:eastAsia="ru-RU"/>
        </w:rPr>
        <w:t>simvol, sətir, abzas</w:t>
      </w:r>
    </w:p>
    <w:p w14:paraId="51DCF4F7" w14:textId="0445D7B0" w:rsidR="00281C55" w:rsidRPr="004B4BE1" w:rsidRDefault="00281C55"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mətn</w:t>
      </w:r>
    </w:p>
    <w:p w14:paraId="24AE77C2" w14:textId="77777777" w:rsidR="00281C55" w:rsidRPr="004B4BE1" w:rsidRDefault="00281C55"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cədvəl</w:t>
      </w:r>
    </w:p>
    <w:p w14:paraId="543500A7" w14:textId="77777777" w:rsidR="00281C55" w:rsidRPr="004B4BE1" w:rsidRDefault="00281C55"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düstur</w:t>
      </w:r>
    </w:p>
    <w:p w14:paraId="1066E2D5" w14:textId="77777777" w:rsidR="00281C55" w:rsidRPr="004B4BE1" w:rsidRDefault="00281C55"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diaqram</w:t>
      </w:r>
    </w:p>
    <w:p w14:paraId="7A04F010" w14:textId="5DE45354" w:rsidR="004B4BE1" w:rsidRPr="004B4BE1" w:rsidRDefault="004B4BE1"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Pr>
          <w:rFonts w:ascii="Times New Roman" w:eastAsia="Times New Roman" w:hAnsi="Times New Roman" w:cs="Times New Roman"/>
          <w:color w:val="000000" w:themeColor="text1"/>
          <w:sz w:val="28"/>
          <w:szCs w:val="28"/>
          <w:lang w:val="ru-RU" w:eastAsia="ru-RU"/>
        </w:rPr>
        <w:t>rəsim</w:t>
      </w:r>
    </w:p>
    <w:p w14:paraId="5618C8E3" w14:textId="2A7AA108" w:rsidR="00281C55" w:rsidRPr="004B4BE1" w:rsidRDefault="00281C55" w:rsidP="00040D54">
      <w:pPr>
        <w:numPr>
          <w:ilvl w:val="0"/>
          <w:numId w:val="18"/>
        </w:numPr>
        <w:shd w:val="clear" w:color="auto" w:fill="FFFFFF"/>
        <w:spacing w:after="0" w:line="360" w:lineRule="auto"/>
        <w:ind w:left="1104"/>
        <w:rPr>
          <w:rFonts w:ascii="Times New Roman" w:eastAsia="Times New Roman" w:hAnsi="Times New Roman" w:cs="Times New Roman"/>
          <w:color w:val="000000" w:themeColor="text1"/>
          <w:sz w:val="28"/>
          <w:szCs w:val="28"/>
          <w:lang w:val="ru-RU" w:eastAsia="ru-RU"/>
        </w:rPr>
      </w:pPr>
      <w:r w:rsidRPr="004B4BE1">
        <w:rPr>
          <w:rFonts w:ascii="Times New Roman" w:eastAsia="Times New Roman" w:hAnsi="Times New Roman" w:cs="Times New Roman"/>
          <w:color w:val="000000" w:themeColor="text1"/>
          <w:sz w:val="28"/>
          <w:szCs w:val="28"/>
          <w:lang w:val="ru-RU" w:eastAsia="ru-RU"/>
        </w:rPr>
        <w:t>şəkil və 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281C55" w14:paraId="42267B51" w14:textId="77777777" w:rsidTr="004B4BE1">
        <w:tc>
          <w:tcPr>
            <w:tcW w:w="10196" w:type="dxa"/>
          </w:tcPr>
          <w:p w14:paraId="3B9444F7" w14:textId="46C14B6F" w:rsidR="00281C55" w:rsidRDefault="00281C55" w:rsidP="00040D54">
            <w:pPr>
              <w:spacing w:before="100" w:beforeAutospacing="1" w:after="24"/>
              <w:rPr>
                <w:rFonts w:ascii="Arial" w:eastAsia="Times New Roman" w:hAnsi="Arial" w:cs="Arial"/>
                <w:color w:val="FF0000"/>
                <w:sz w:val="21"/>
                <w:szCs w:val="21"/>
                <w:lang w:val="ru-RU" w:eastAsia="ru-RU"/>
              </w:rPr>
            </w:pPr>
            <w:r w:rsidRPr="00281C55">
              <w:rPr>
                <w:rFonts w:ascii="Arial" w:eastAsia="Times New Roman" w:hAnsi="Arial" w:cs="Arial"/>
                <w:noProof/>
                <w:color w:val="FF0000"/>
                <w:sz w:val="21"/>
                <w:szCs w:val="21"/>
              </w:rPr>
              <w:drawing>
                <wp:inline distT="0" distB="0" distL="0" distR="0" wp14:anchorId="0077BEEA" wp14:editId="7A34720E">
                  <wp:extent cx="6054811" cy="4033194"/>
                  <wp:effectExtent l="0" t="0" r="3175" b="5715"/>
                  <wp:docPr id="10374143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14364" name=""/>
                          <pic:cNvPicPr/>
                        </pic:nvPicPr>
                        <pic:blipFill>
                          <a:blip r:embed="rId88"/>
                          <a:stretch>
                            <a:fillRect/>
                          </a:stretch>
                        </pic:blipFill>
                        <pic:spPr>
                          <a:xfrm>
                            <a:off x="0" y="0"/>
                            <a:ext cx="6082344" cy="4051534"/>
                          </a:xfrm>
                          <a:prstGeom prst="rect">
                            <a:avLst/>
                          </a:prstGeom>
                        </pic:spPr>
                      </pic:pic>
                    </a:graphicData>
                  </a:graphic>
                </wp:inline>
              </w:drawing>
            </w:r>
          </w:p>
        </w:tc>
      </w:tr>
      <w:tr w:rsidR="00281C55" w14:paraId="45D2C8FB" w14:textId="77777777" w:rsidTr="004B4BE1">
        <w:trPr>
          <w:trHeight w:val="179"/>
        </w:trPr>
        <w:tc>
          <w:tcPr>
            <w:tcW w:w="10196" w:type="dxa"/>
          </w:tcPr>
          <w:p w14:paraId="5955A61F" w14:textId="0EA8ECC6" w:rsidR="00281C55" w:rsidRPr="004B4BE1" w:rsidRDefault="00281C55" w:rsidP="00040D54">
            <w:pPr>
              <w:spacing w:before="100" w:beforeAutospacing="1" w:after="24"/>
              <w:jc w:val="center"/>
              <w:rPr>
                <w:rFonts w:ascii="Times New Roman" w:eastAsia="Times New Roman" w:hAnsi="Times New Roman" w:cs="Times New Roman"/>
                <w:b/>
                <w:color w:val="FF0000"/>
                <w:sz w:val="28"/>
                <w:szCs w:val="28"/>
                <w:lang w:val="ru-RU" w:eastAsia="ru-RU"/>
              </w:rPr>
            </w:pPr>
            <w:r w:rsidRPr="004B4BE1">
              <w:rPr>
                <w:rFonts w:ascii="Times New Roman" w:eastAsia="Times New Roman" w:hAnsi="Times New Roman" w:cs="Times New Roman"/>
                <w:b/>
                <w:color w:val="000000" w:themeColor="text1"/>
                <w:sz w:val="28"/>
                <w:szCs w:val="28"/>
                <w:lang w:val="az-Latn-AZ" w:eastAsia="ru-RU"/>
              </w:rPr>
              <w:t xml:space="preserve">Şək </w:t>
            </w:r>
            <w:r w:rsidR="004B4BE1" w:rsidRPr="004B4BE1">
              <w:rPr>
                <w:rFonts w:ascii="Times New Roman" w:eastAsia="Times New Roman" w:hAnsi="Times New Roman" w:cs="Times New Roman"/>
                <w:b/>
                <w:color w:val="000000" w:themeColor="text1"/>
                <w:sz w:val="28"/>
                <w:szCs w:val="28"/>
                <w:lang w:val="az-Latn-AZ" w:eastAsia="ru-RU"/>
              </w:rPr>
              <w:t xml:space="preserve">2.7. </w:t>
            </w:r>
            <w:r w:rsidR="004B4BE1" w:rsidRPr="00317AA2">
              <w:rPr>
                <w:rFonts w:ascii="Times New Roman" w:eastAsia="Times New Roman" w:hAnsi="Times New Roman" w:cs="Times New Roman"/>
                <w:bCs/>
                <w:color w:val="000000" w:themeColor="text1"/>
                <w:sz w:val="28"/>
                <w:szCs w:val="28"/>
                <w:lang w:val="az-Latn-AZ" w:eastAsia="ru-RU"/>
              </w:rPr>
              <w:t xml:space="preserve">Microsoft </w:t>
            </w:r>
            <w:r w:rsidR="004B4BE1" w:rsidRPr="00317AA2">
              <w:rPr>
                <w:rFonts w:ascii="Times New Roman" w:eastAsia="Times New Roman" w:hAnsi="Times New Roman" w:cs="Times New Roman"/>
                <w:bCs/>
                <w:color w:val="000000" w:themeColor="text1"/>
                <w:sz w:val="28"/>
                <w:szCs w:val="28"/>
                <w:lang w:eastAsia="ru-RU"/>
              </w:rPr>
              <w:t>Word</w:t>
            </w:r>
          </w:p>
        </w:tc>
      </w:tr>
    </w:tbl>
    <w:p w14:paraId="04F942A7" w14:textId="20D7D548" w:rsidR="00281C55" w:rsidRDefault="004B4BE1"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lastRenderedPageBreak/>
        <w:t xml:space="preserve">Şəkil 2.7.-də əsas əmrlərin adları və funksiyaları göstərilmişdir. </w:t>
      </w:r>
    </w:p>
    <w:p w14:paraId="131DF916" w14:textId="77777777" w:rsidR="00317AA2" w:rsidRDefault="00317AA2"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5399A" w14:paraId="7CAE99A0" w14:textId="77777777" w:rsidTr="004B4BE1">
        <w:tc>
          <w:tcPr>
            <w:tcW w:w="10196" w:type="dxa"/>
          </w:tcPr>
          <w:p w14:paraId="03876807" w14:textId="5EE0009E" w:rsidR="0015399A" w:rsidRDefault="0015399A" w:rsidP="00040D54">
            <w:pPr>
              <w:widowControl w:val="0"/>
              <w:tabs>
                <w:tab w:val="left" w:pos="825"/>
              </w:tabs>
              <w:autoSpaceDE w:val="0"/>
              <w:autoSpaceDN w:val="0"/>
              <w:spacing w:line="360" w:lineRule="auto"/>
              <w:jc w:val="both"/>
              <w:rPr>
                <w:rFonts w:ascii="Times New Roman" w:hAnsi="Times New Roman" w:cs="Times New Roman"/>
                <w:color w:val="000000" w:themeColor="text1"/>
                <w:sz w:val="28"/>
                <w:szCs w:val="28"/>
                <w:lang w:val="az-Latn-AZ"/>
              </w:rPr>
            </w:pPr>
            <w:r w:rsidRPr="0015399A">
              <w:rPr>
                <w:rFonts w:ascii="Times New Roman" w:hAnsi="Times New Roman" w:cs="Times New Roman"/>
                <w:noProof/>
                <w:color w:val="000000" w:themeColor="text1"/>
                <w:sz w:val="28"/>
                <w:szCs w:val="28"/>
              </w:rPr>
              <w:drawing>
                <wp:inline distT="0" distB="0" distL="0" distR="0" wp14:anchorId="52848836" wp14:editId="29FB49AF">
                  <wp:extent cx="6160139" cy="4596713"/>
                  <wp:effectExtent l="0" t="0" r="0" b="0"/>
                  <wp:docPr id="15349820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82073" name=""/>
                          <pic:cNvPicPr/>
                        </pic:nvPicPr>
                        <pic:blipFill>
                          <a:blip r:embed="rId89"/>
                          <a:stretch>
                            <a:fillRect/>
                          </a:stretch>
                        </pic:blipFill>
                        <pic:spPr>
                          <a:xfrm>
                            <a:off x="0" y="0"/>
                            <a:ext cx="6231659" cy="4650082"/>
                          </a:xfrm>
                          <a:prstGeom prst="rect">
                            <a:avLst/>
                          </a:prstGeom>
                        </pic:spPr>
                      </pic:pic>
                    </a:graphicData>
                  </a:graphic>
                </wp:inline>
              </w:drawing>
            </w:r>
          </w:p>
        </w:tc>
      </w:tr>
      <w:tr w:rsidR="0015399A" w14:paraId="64A73E2E" w14:textId="77777777" w:rsidTr="004B4BE1">
        <w:tc>
          <w:tcPr>
            <w:tcW w:w="10196" w:type="dxa"/>
          </w:tcPr>
          <w:p w14:paraId="51487B19" w14:textId="46EA9214" w:rsidR="0015399A" w:rsidRDefault="004B4BE1" w:rsidP="00040D54">
            <w:pPr>
              <w:widowControl w:val="0"/>
              <w:tabs>
                <w:tab w:val="left" w:pos="825"/>
              </w:tabs>
              <w:autoSpaceDE w:val="0"/>
              <w:autoSpaceDN w:val="0"/>
              <w:spacing w:line="360" w:lineRule="auto"/>
              <w:jc w:val="center"/>
              <w:rPr>
                <w:rFonts w:ascii="Times New Roman" w:hAnsi="Times New Roman" w:cs="Times New Roman"/>
                <w:color w:val="000000" w:themeColor="text1"/>
                <w:sz w:val="28"/>
                <w:szCs w:val="28"/>
                <w:lang w:val="az-Latn-AZ"/>
              </w:rPr>
            </w:pPr>
            <w:r w:rsidRPr="004B4BE1">
              <w:rPr>
                <w:rFonts w:ascii="Times New Roman" w:eastAsia="Times New Roman" w:hAnsi="Times New Roman" w:cs="Times New Roman"/>
                <w:b/>
                <w:color w:val="000000" w:themeColor="text1"/>
                <w:sz w:val="28"/>
                <w:szCs w:val="28"/>
                <w:lang w:val="az-Latn-AZ" w:eastAsia="ru-RU"/>
              </w:rPr>
              <w:t>Şək 2.</w:t>
            </w:r>
            <w:r>
              <w:rPr>
                <w:rFonts w:ascii="Times New Roman" w:eastAsia="Times New Roman" w:hAnsi="Times New Roman" w:cs="Times New Roman"/>
                <w:b/>
                <w:color w:val="000000" w:themeColor="text1"/>
                <w:sz w:val="28"/>
                <w:szCs w:val="28"/>
                <w:lang w:val="az-Latn-AZ" w:eastAsia="ru-RU"/>
              </w:rPr>
              <w:t>8</w:t>
            </w:r>
            <w:r w:rsidRPr="004B4BE1">
              <w:rPr>
                <w:rFonts w:ascii="Times New Roman" w:eastAsia="Times New Roman" w:hAnsi="Times New Roman" w:cs="Times New Roman"/>
                <w:b/>
                <w:color w:val="000000" w:themeColor="text1"/>
                <w:sz w:val="28"/>
                <w:szCs w:val="28"/>
                <w:lang w:val="az-Latn-AZ" w:eastAsia="ru-RU"/>
              </w:rPr>
              <w:t xml:space="preserve">. Microsoft </w:t>
            </w:r>
            <w:r w:rsidRPr="004B4BE1">
              <w:rPr>
                <w:rFonts w:ascii="Times New Roman" w:eastAsia="Times New Roman" w:hAnsi="Times New Roman" w:cs="Times New Roman"/>
                <w:b/>
                <w:color w:val="000000" w:themeColor="text1"/>
                <w:sz w:val="28"/>
                <w:szCs w:val="28"/>
                <w:lang w:eastAsia="ru-RU"/>
              </w:rPr>
              <w:t>Word</w:t>
            </w:r>
          </w:p>
        </w:tc>
      </w:tr>
    </w:tbl>
    <w:p w14:paraId="3FCCD191" w14:textId="77777777" w:rsidR="0015399A" w:rsidRDefault="0015399A"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p w14:paraId="67E71706" w14:textId="77777777" w:rsidR="0015399A" w:rsidRDefault="0015399A"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5399A" w14:paraId="54F443EC" w14:textId="77777777" w:rsidTr="00D90035">
        <w:tc>
          <w:tcPr>
            <w:tcW w:w="10196" w:type="dxa"/>
          </w:tcPr>
          <w:p w14:paraId="7F936771" w14:textId="7DE5CEEB" w:rsidR="0015399A" w:rsidRDefault="0015399A" w:rsidP="00040D54">
            <w:pPr>
              <w:widowControl w:val="0"/>
              <w:tabs>
                <w:tab w:val="left" w:pos="825"/>
              </w:tabs>
              <w:autoSpaceDE w:val="0"/>
              <w:autoSpaceDN w:val="0"/>
              <w:spacing w:line="360" w:lineRule="auto"/>
              <w:jc w:val="both"/>
              <w:rPr>
                <w:rFonts w:ascii="Times New Roman" w:hAnsi="Times New Roman" w:cs="Times New Roman"/>
                <w:color w:val="000000" w:themeColor="text1"/>
                <w:sz w:val="28"/>
                <w:szCs w:val="28"/>
                <w:lang w:val="az-Latn-AZ"/>
              </w:rPr>
            </w:pPr>
            <w:r w:rsidRPr="0015399A">
              <w:rPr>
                <w:rFonts w:ascii="Times New Roman" w:hAnsi="Times New Roman" w:cs="Times New Roman"/>
                <w:noProof/>
                <w:color w:val="000000" w:themeColor="text1"/>
                <w:sz w:val="28"/>
                <w:szCs w:val="28"/>
              </w:rPr>
              <w:drawing>
                <wp:inline distT="0" distB="0" distL="0" distR="0" wp14:anchorId="74401344" wp14:editId="2D8BC566">
                  <wp:extent cx="6022180" cy="1482811"/>
                  <wp:effectExtent l="0" t="0" r="0" b="3175"/>
                  <wp:docPr id="1760194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94605" name=""/>
                          <pic:cNvPicPr/>
                        </pic:nvPicPr>
                        <pic:blipFill>
                          <a:blip r:embed="rId90"/>
                          <a:stretch>
                            <a:fillRect/>
                          </a:stretch>
                        </pic:blipFill>
                        <pic:spPr>
                          <a:xfrm>
                            <a:off x="0" y="0"/>
                            <a:ext cx="6154853" cy="1515479"/>
                          </a:xfrm>
                          <a:prstGeom prst="rect">
                            <a:avLst/>
                          </a:prstGeom>
                        </pic:spPr>
                      </pic:pic>
                    </a:graphicData>
                  </a:graphic>
                </wp:inline>
              </w:drawing>
            </w:r>
          </w:p>
        </w:tc>
      </w:tr>
      <w:tr w:rsidR="0015399A" w14:paraId="3701257C" w14:textId="77777777" w:rsidTr="00D90035">
        <w:tc>
          <w:tcPr>
            <w:tcW w:w="10196" w:type="dxa"/>
          </w:tcPr>
          <w:p w14:paraId="48426A9F" w14:textId="53F610DD" w:rsidR="0015399A" w:rsidRPr="0015399A" w:rsidRDefault="004B4BE1" w:rsidP="00040D54">
            <w:pPr>
              <w:widowControl w:val="0"/>
              <w:tabs>
                <w:tab w:val="left" w:pos="825"/>
              </w:tabs>
              <w:autoSpaceDE w:val="0"/>
              <w:autoSpaceDN w:val="0"/>
              <w:spacing w:line="360" w:lineRule="auto"/>
              <w:jc w:val="center"/>
              <w:rPr>
                <w:rFonts w:ascii="Times New Roman" w:hAnsi="Times New Roman" w:cs="Times New Roman"/>
                <w:color w:val="000000" w:themeColor="text1"/>
                <w:sz w:val="28"/>
                <w:szCs w:val="28"/>
                <w:lang w:val="az-Latn-AZ"/>
              </w:rPr>
            </w:pPr>
            <w:r w:rsidRPr="004B4BE1">
              <w:rPr>
                <w:rFonts w:ascii="Times New Roman" w:eastAsia="Times New Roman" w:hAnsi="Times New Roman" w:cs="Times New Roman"/>
                <w:b/>
                <w:color w:val="000000" w:themeColor="text1"/>
                <w:sz w:val="28"/>
                <w:szCs w:val="28"/>
                <w:lang w:val="az-Latn-AZ" w:eastAsia="ru-RU"/>
              </w:rPr>
              <w:t>Şək 2.</w:t>
            </w:r>
            <w:r>
              <w:rPr>
                <w:rFonts w:ascii="Times New Roman" w:eastAsia="Times New Roman" w:hAnsi="Times New Roman" w:cs="Times New Roman"/>
                <w:b/>
                <w:color w:val="000000" w:themeColor="text1"/>
                <w:sz w:val="28"/>
                <w:szCs w:val="28"/>
                <w:lang w:val="az-Latn-AZ" w:eastAsia="ru-RU"/>
              </w:rPr>
              <w:t>9</w:t>
            </w:r>
            <w:r w:rsidRPr="004B4BE1">
              <w:rPr>
                <w:rFonts w:ascii="Times New Roman" w:eastAsia="Times New Roman" w:hAnsi="Times New Roman" w:cs="Times New Roman"/>
                <w:b/>
                <w:color w:val="000000" w:themeColor="text1"/>
                <w:sz w:val="28"/>
                <w:szCs w:val="28"/>
                <w:lang w:val="az-Latn-AZ" w:eastAsia="ru-RU"/>
              </w:rPr>
              <w:t>.</w:t>
            </w:r>
            <w:r w:rsidR="00D90035">
              <w:rPr>
                <w:rFonts w:ascii="Times New Roman" w:eastAsia="Times New Roman" w:hAnsi="Times New Roman" w:cs="Times New Roman"/>
                <w:b/>
                <w:color w:val="000000" w:themeColor="text1"/>
                <w:sz w:val="28"/>
                <w:szCs w:val="28"/>
                <w:lang w:val="az-Latn-AZ" w:eastAsia="ru-RU"/>
              </w:rPr>
              <w:t>Səhifənin ölçüləri</w:t>
            </w:r>
          </w:p>
        </w:tc>
      </w:tr>
    </w:tbl>
    <w:p w14:paraId="1A2BDA03" w14:textId="24DCF1FE" w:rsidR="00DD3C23" w:rsidRDefault="00DD3C23"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C291E" w14:paraId="529C0C5D" w14:textId="77777777" w:rsidTr="00D90035">
        <w:tc>
          <w:tcPr>
            <w:tcW w:w="10196" w:type="dxa"/>
          </w:tcPr>
          <w:p w14:paraId="36541450" w14:textId="18E16550" w:rsidR="00EC291E" w:rsidRDefault="00EC291E" w:rsidP="00040D54">
            <w:pPr>
              <w:widowControl w:val="0"/>
              <w:tabs>
                <w:tab w:val="left" w:pos="825"/>
              </w:tabs>
              <w:autoSpaceDE w:val="0"/>
              <w:autoSpaceDN w:val="0"/>
              <w:spacing w:line="360" w:lineRule="auto"/>
              <w:jc w:val="both"/>
              <w:rPr>
                <w:rFonts w:ascii="Times New Roman" w:hAnsi="Times New Roman" w:cs="Times New Roman"/>
                <w:color w:val="000000" w:themeColor="text1"/>
                <w:sz w:val="28"/>
                <w:szCs w:val="28"/>
                <w:lang w:val="az-Latn-AZ"/>
              </w:rPr>
            </w:pPr>
            <w:r>
              <w:rPr>
                <w:noProof/>
              </w:rPr>
              <w:lastRenderedPageBreak/>
              <w:drawing>
                <wp:inline distT="0" distB="0" distL="0" distR="0" wp14:anchorId="2FF95712" wp14:editId="2732D666">
                  <wp:extent cx="6019491" cy="3659505"/>
                  <wp:effectExtent l="0" t="0" r="635" b="0"/>
                  <wp:docPr id="49986291" name="Рисунок 2" descr="Design menyusu - Aşağıdakı yollarla müraciət edə bilə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ign menyusu - Aşağıdakı yollarla müraciət edə bilərik"/>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27255" cy="3664225"/>
                          </a:xfrm>
                          <a:prstGeom prst="rect">
                            <a:avLst/>
                          </a:prstGeom>
                          <a:noFill/>
                          <a:ln>
                            <a:noFill/>
                          </a:ln>
                        </pic:spPr>
                      </pic:pic>
                    </a:graphicData>
                  </a:graphic>
                </wp:inline>
              </w:drawing>
            </w:r>
          </w:p>
        </w:tc>
      </w:tr>
      <w:tr w:rsidR="00EC291E" w14:paraId="763EF874" w14:textId="77777777" w:rsidTr="00D90035">
        <w:tc>
          <w:tcPr>
            <w:tcW w:w="10196" w:type="dxa"/>
          </w:tcPr>
          <w:p w14:paraId="47933AAE" w14:textId="4B3C5EAF" w:rsidR="00EC291E" w:rsidRPr="004B4BE1" w:rsidRDefault="00EC291E" w:rsidP="00040D54">
            <w:pPr>
              <w:widowControl w:val="0"/>
              <w:tabs>
                <w:tab w:val="left" w:pos="825"/>
              </w:tabs>
              <w:autoSpaceDE w:val="0"/>
              <w:autoSpaceDN w:val="0"/>
              <w:spacing w:line="360" w:lineRule="auto"/>
              <w:jc w:val="center"/>
              <w:rPr>
                <w:rFonts w:ascii="Times New Roman" w:hAnsi="Times New Roman" w:cs="Times New Roman"/>
                <w:b/>
                <w:color w:val="000000" w:themeColor="text1"/>
                <w:sz w:val="28"/>
                <w:szCs w:val="28"/>
                <w:lang w:val="az-Latn-AZ"/>
              </w:rPr>
            </w:pPr>
            <w:r w:rsidRPr="004B4BE1">
              <w:rPr>
                <w:rFonts w:ascii="Times New Roman" w:hAnsi="Times New Roman" w:cs="Times New Roman"/>
                <w:b/>
                <w:color w:val="000000" w:themeColor="text1"/>
                <w:sz w:val="28"/>
                <w:szCs w:val="28"/>
                <w:lang w:val="az-Latn-AZ"/>
              </w:rPr>
              <w:t xml:space="preserve">Şəkil </w:t>
            </w:r>
            <w:r w:rsidR="004B4BE1" w:rsidRPr="004B4BE1">
              <w:rPr>
                <w:rFonts w:ascii="Times New Roman" w:hAnsi="Times New Roman" w:cs="Times New Roman"/>
                <w:b/>
                <w:color w:val="000000" w:themeColor="text1"/>
                <w:sz w:val="28"/>
                <w:szCs w:val="28"/>
                <w:lang w:val="az-Latn-AZ"/>
              </w:rPr>
              <w:t xml:space="preserve">2.10 </w:t>
            </w:r>
            <w:r w:rsidR="004B4BE1" w:rsidRPr="00D90035">
              <w:rPr>
                <w:rFonts w:ascii="Times New Roman" w:hAnsi="Times New Roman" w:cs="Times New Roman"/>
                <w:color w:val="000000" w:themeColor="text1"/>
                <w:sz w:val="28"/>
                <w:szCs w:val="28"/>
                <w:lang w:val="az-Latn-AZ"/>
              </w:rPr>
              <w:t>Alətlər menyusu</w:t>
            </w:r>
          </w:p>
        </w:tc>
      </w:tr>
    </w:tbl>
    <w:p w14:paraId="6E7FAFAC" w14:textId="77777777" w:rsidR="00EC291E" w:rsidRDefault="00EC291E"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C291E" w14:paraId="12206490" w14:textId="77777777" w:rsidTr="00D90035">
        <w:tc>
          <w:tcPr>
            <w:tcW w:w="10422" w:type="dxa"/>
          </w:tcPr>
          <w:p w14:paraId="39872EEF" w14:textId="08433D65" w:rsidR="00EC291E" w:rsidRDefault="006B6031" w:rsidP="00040D54">
            <w:pPr>
              <w:widowControl w:val="0"/>
              <w:tabs>
                <w:tab w:val="left" w:pos="825"/>
              </w:tabs>
              <w:autoSpaceDE w:val="0"/>
              <w:autoSpaceDN w:val="0"/>
              <w:spacing w:line="360" w:lineRule="auto"/>
              <w:jc w:val="both"/>
              <w:rPr>
                <w:rFonts w:ascii="Times New Roman" w:hAnsi="Times New Roman" w:cs="Times New Roman"/>
                <w:color w:val="000000" w:themeColor="text1"/>
                <w:sz w:val="28"/>
                <w:szCs w:val="28"/>
                <w:lang w:val="az-Latn-AZ"/>
              </w:rPr>
            </w:pPr>
            <w:r>
              <w:rPr>
                <w:noProof/>
              </w:rPr>
              <w:drawing>
                <wp:inline distT="0" distB="0" distL="0" distR="0" wp14:anchorId="1696F49B" wp14:editId="4D081B06">
                  <wp:extent cx="6019165" cy="1835083"/>
                  <wp:effectExtent l="0" t="0" r="635" b="0"/>
                  <wp:docPr id="20812484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47011" cy="1843573"/>
                          </a:xfrm>
                          <a:prstGeom prst="rect">
                            <a:avLst/>
                          </a:prstGeom>
                          <a:noFill/>
                          <a:ln>
                            <a:noFill/>
                          </a:ln>
                        </pic:spPr>
                      </pic:pic>
                    </a:graphicData>
                  </a:graphic>
                </wp:inline>
              </w:drawing>
            </w:r>
          </w:p>
        </w:tc>
      </w:tr>
      <w:tr w:rsidR="006B6031" w14:paraId="207754FB" w14:textId="77777777" w:rsidTr="00D90035">
        <w:tc>
          <w:tcPr>
            <w:tcW w:w="10422" w:type="dxa"/>
          </w:tcPr>
          <w:p w14:paraId="0E990C3E" w14:textId="69150A7F" w:rsidR="006B6031" w:rsidRDefault="006B6031" w:rsidP="00040D54">
            <w:pPr>
              <w:widowControl w:val="0"/>
              <w:tabs>
                <w:tab w:val="left" w:pos="825"/>
              </w:tabs>
              <w:autoSpaceDE w:val="0"/>
              <w:autoSpaceDN w:val="0"/>
              <w:spacing w:line="360" w:lineRule="auto"/>
              <w:jc w:val="both"/>
              <w:rPr>
                <w:noProof/>
              </w:rPr>
            </w:pPr>
          </w:p>
        </w:tc>
      </w:tr>
      <w:tr w:rsidR="00EC291E" w14:paraId="4FC176AA" w14:textId="77777777" w:rsidTr="00D90035">
        <w:tc>
          <w:tcPr>
            <w:tcW w:w="10422" w:type="dxa"/>
          </w:tcPr>
          <w:p w14:paraId="7FBEA4B3" w14:textId="773518A5" w:rsidR="00EC291E" w:rsidRPr="00D90035" w:rsidRDefault="00EC291E" w:rsidP="00040D54">
            <w:pPr>
              <w:widowControl w:val="0"/>
              <w:tabs>
                <w:tab w:val="left" w:pos="825"/>
              </w:tabs>
              <w:autoSpaceDE w:val="0"/>
              <w:autoSpaceDN w:val="0"/>
              <w:spacing w:line="360" w:lineRule="auto"/>
              <w:jc w:val="center"/>
              <w:rPr>
                <w:rFonts w:ascii="Times New Roman" w:hAnsi="Times New Roman" w:cs="Times New Roman"/>
                <w:b/>
                <w:color w:val="000000" w:themeColor="text1"/>
                <w:sz w:val="28"/>
                <w:szCs w:val="28"/>
                <w:lang w:val="az-Latn-AZ"/>
              </w:rPr>
            </w:pPr>
            <w:r w:rsidRPr="00D90035">
              <w:rPr>
                <w:rFonts w:ascii="Times New Roman" w:hAnsi="Times New Roman" w:cs="Times New Roman"/>
                <w:b/>
                <w:color w:val="000000" w:themeColor="text1"/>
                <w:sz w:val="28"/>
                <w:szCs w:val="28"/>
                <w:lang w:val="az-Latn-AZ"/>
              </w:rPr>
              <w:t>Şək</w:t>
            </w:r>
            <w:r w:rsidR="00D90035">
              <w:rPr>
                <w:rFonts w:ascii="Times New Roman" w:hAnsi="Times New Roman" w:cs="Times New Roman"/>
                <w:b/>
                <w:color w:val="000000" w:themeColor="text1"/>
                <w:sz w:val="28"/>
                <w:szCs w:val="28"/>
                <w:lang w:val="az-Latn-AZ"/>
              </w:rPr>
              <w:t xml:space="preserve"> </w:t>
            </w:r>
            <w:r w:rsidR="00D90035" w:rsidRPr="00D90035">
              <w:rPr>
                <w:rFonts w:ascii="Times New Roman" w:hAnsi="Times New Roman" w:cs="Times New Roman"/>
                <w:b/>
                <w:color w:val="000000" w:themeColor="text1"/>
                <w:sz w:val="28"/>
                <w:szCs w:val="28"/>
                <w:lang w:val="az-Latn-AZ"/>
              </w:rPr>
              <w:t xml:space="preserve">2.11. </w:t>
            </w:r>
            <w:r w:rsidR="00D90035" w:rsidRPr="00D90035">
              <w:rPr>
                <w:rFonts w:ascii="Times New Roman" w:hAnsi="Times New Roman" w:cs="Times New Roman"/>
                <w:color w:val="000000" w:themeColor="text1"/>
                <w:sz w:val="28"/>
                <w:szCs w:val="28"/>
                <w:lang w:val="az-Latn-AZ"/>
              </w:rPr>
              <w:t>Səhifə düzəni</w:t>
            </w:r>
          </w:p>
        </w:tc>
      </w:tr>
    </w:tbl>
    <w:p w14:paraId="0610F1F4" w14:textId="5128C351" w:rsidR="00EC291E" w:rsidRDefault="00EC291E"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p>
    <w:p w14:paraId="698A9357" w14:textId="2846805D" w:rsidR="00C27F1B" w:rsidRPr="006E5D9E" w:rsidRDefault="00317AA2" w:rsidP="00040D54">
      <w:pPr>
        <w:widowControl w:val="0"/>
        <w:tabs>
          <w:tab w:val="left" w:pos="825"/>
        </w:tabs>
        <w:autoSpaceDE w:val="0"/>
        <w:autoSpaceDN w:val="0"/>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ab/>
      </w:r>
      <w:r w:rsidR="00C27F1B" w:rsidRPr="006E5D9E">
        <w:rPr>
          <w:rFonts w:ascii="Times New Roman" w:hAnsi="Times New Roman" w:cs="Times New Roman"/>
          <w:color w:val="000000" w:themeColor="text1"/>
          <w:sz w:val="28"/>
          <w:szCs w:val="28"/>
          <w:lang w:val="az-Latn-AZ"/>
        </w:rPr>
        <w:t>Dərsin əvvəlində biliklər yenilənir, iş kompüterdə aparılır və təklif olunan tapşırıqların bir variantı təklif olunur. Əks halda, tələbələr alt qruplara bölünür və bu iş iki variantda (1 altqrup - 1-ci variant, iş kompüterdə aparılır, 2-ci yarımqrup - 2-ci variant dəftərlərə yazılı şəkil</w:t>
      </w:r>
      <w:r w:rsidR="00D90035">
        <w:rPr>
          <w:rFonts w:ascii="Times New Roman" w:hAnsi="Times New Roman" w:cs="Times New Roman"/>
          <w:color w:val="000000" w:themeColor="text1"/>
          <w:sz w:val="28"/>
          <w:szCs w:val="28"/>
          <w:lang w:val="az-Latn-AZ"/>
        </w:rPr>
        <w:t xml:space="preserve"> 2.9-2.11-</w:t>
      </w:r>
      <w:r w:rsidR="00C27F1B" w:rsidRPr="006E5D9E">
        <w:rPr>
          <w:rFonts w:ascii="Times New Roman" w:hAnsi="Times New Roman" w:cs="Times New Roman"/>
          <w:color w:val="000000" w:themeColor="text1"/>
          <w:sz w:val="28"/>
          <w:szCs w:val="28"/>
          <w:lang w:val="az-Latn-AZ"/>
        </w:rPr>
        <w:t>də) aparılır. Əvvəlki dərsdə olduğu kimi yeni mövzunun hər bir bəndi müəllim tərəfindən əyani şəkildə ətraflı təsvir edilir və ya şagirdən soruşur. Amma bu dərsdə əvvəlki yeni materialdan fərqli olaraq , əvvəlcə bütün yeni material öyrənilir, sonra isə praktiki məşğələ keçirilir.</w:t>
      </w:r>
    </w:p>
    <w:p w14:paraId="044358AF" w14:textId="5C132F00" w:rsidR="00C27F1B" w:rsidRPr="00D90035" w:rsidRDefault="00C27F1B" w:rsidP="00040D54">
      <w:pPr>
        <w:pStyle w:val="NormalWeb"/>
        <w:spacing w:before="0" w:beforeAutospacing="0" w:after="0" w:afterAutospacing="0"/>
        <w:ind w:left="0" w:right="0" w:firstLine="720"/>
        <w:jc w:val="both"/>
        <w:rPr>
          <w:color w:val="000000" w:themeColor="text1"/>
          <w:sz w:val="28"/>
          <w:szCs w:val="28"/>
          <w:lang w:val="az-Latn-AZ"/>
        </w:rPr>
      </w:pPr>
      <w:r w:rsidRPr="00D90035">
        <w:rPr>
          <w:color w:val="000000" w:themeColor="text1"/>
          <w:sz w:val="28"/>
          <w:szCs w:val="28"/>
          <w:lang w:val="az-Latn-AZ"/>
        </w:rPr>
        <w:lastRenderedPageBreak/>
        <w:t xml:space="preserve">Ancaq üçüncü dərs "WordPad Word Processor"  mövzusuna  həsr olunub, bu sadə bir dərs deyil, dərs oyunudur </w:t>
      </w:r>
      <w:r w:rsidRPr="00D90035">
        <w:rPr>
          <w:i/>
          <w:color w:val="000000" w:themeColor="text1"/>
          <w:sz w:val="28"/>
          <w:szCs w:val="28"/>
          <w:shd w:val="clear" w:color="auto" w:fill="FFFFFF"/>
          <w:lang w:val="az-Latn-AZ"/>
        </w:rPr>
        <w:t>[2]</w:t>
      </w:r>
      <w:r w:rsidR="00D90035" w:rsidRPr="00D90035">
        <w:rPr>
          <w:i/>
          <w:color w:val="000000" w:themeColor="text1"/>
          <w:sz w:val="28"/>
          <w:szCs w:val="28"/>
          <w:shd w:val="clear" w:color="auto" w:fill="FFFFFF"/>
          <w:lang w:val="az-Latn-AZ"/>
        </w:rPr>
        <w:t xml:space="preserve"> </w:t>
      </w:r>
      <w:r w:rsidRPr="00D90035">
        <w:rPr>
          <w:i/>
          <w:color w:val="000000" w:themeColor="text1"/>
          <w:sz w:val="28"/>
          <w:szCs w:val="28"/>
          <w:shd w:val="clear" w:color="auto" w:fill="FFFFFF"/>
          <w:lang w:val="az-Latn-AZ"/>
        </w:rPr>
        <w:t>.</w:t>
      </w:r>
      <w:r w:rsidRPr="00D90035">
        <w:rPr>
          <w:color w:val="000000" w:themeColor="text1"/>
          <w:sz w:val="28"/>
          <w:szCs w:val="28"/>
          <w:shd w:val="clear" w:color="auto" w:fill="FFFFFF"/>
          <w:lang w:val="az-Latn-AZ"/>
        </w:rPr>
        <w:t> </w:t>
      </w:r>
      <w:r w:rsidRPr="00D90035">
        <w:rPr>
          <w:color w:val="000000" w:themeColor="text1"/>
          <w:sz w:val="28"/>
          <w:szCs w:val="28"/>
          <w:lang w:val="az-Latn-AZ"/>
        </w:rPr>
        <w:t> Oyunun qaydaları: cavab verən şagird sualların sayını seçir və cavab verir, əgər cavab düzgündürsə, şagird 1 xal alır. Cavab düzgün deyilsə, heç bir xal verilmir. Oyunun sonunda maksimum xal (5) toplayan tələbələr qiymət alırlar. Tələbənin cavabı natamam olarsa, müəllim əlavə sual vermək hüququna malikdir.</w:t>
      </w:r>
    </w:p>
    <w:p w14:paraId="26ADF084" w14:textId="77777777" w:rsidR="00C27F1B" w:rsidRPr="00D90035" w:rsidRDefault="00C27F1B" w:rsidP="00040D54">
      <w:pPr>
        <w:spacing w:after="0" w:line="360" w:lineRule="auto"/>
        <w:ind w:firstLine="720"/>
        <w:jc w:val="both"/>
        <w:rPr>
          <w:rFonts w:ascii="Times New Roman" w:hAnsi="Times New Roman" w:cs="Times New Roman"/>
          <w:color w:val="000000" w:themeColor="text1"/>
          <w:sz w:val="28"/>
          <w:szCs w:val="28"/>
          <w:lang w:val="az-Latn-AZ" w:eastAsia="ru-RU"/>
        </w:rPr>
      </w:pPr>
      <w:r w:rsidRPr="00D90035">
        <w:rPr>
          <w:rFonts w:ascii="Times New Roman" w:hAnsi="Times New Roman" w:cs="Times New Roman"/>
          <w:color w:val="000000" w:themeColor="text1"/>
          <w:sz w:val="28"/>
          <w:szCs w:val="28"/>
          <w:lang w:val="az-Latn-AZ"/>
        </w:rPr>
        <w:t>Təklif olunan dərslər orta məktəbdə mətn prosessorlarında mövzuları necə tədris olunmasının  yalnız kiçik bir hissəsidir.</w:t>
      </w:r>
    </w:p>
    <w:p w14:paraId="79F0C19B" w14:textId="77777777" w:rsidR="00C27F1B" w:rsidRPr="006E62B7" w:rsidRDefault="00C27F1B" w:rsidP="00040D54">
      <w:pPr>
        <w:spacing w:after="0" w:line="360" w:lineRule="auto"/>
        <w:rPr>
          <w:rFonts w:ascii="Times New Roman" w:hAnsi="Times New Roman" w:cs="Times New Roman"/>
          <w:color w:val="FF0000"/>
          <w:sz w:val="28"/>
          <w:szCs w:val="28"/>
          <w:lang w:val="az-Latn-AZ" w:eastAsia="ru-RU"/>
        </w:rPr>
      </w:pPr>
    </w:p>
    <w:p w14:paraId="2440465B" w14:textId="77777777" w:rsidR="00155CF6" w:rsidRPr="006E62B7" w:rsidRDefault="00155CF6" w:rsidP="00040D54">
      <w:pPr>
        <w:spacing w:after="0" w:line="360" w:lineRule="auto"/>
        <w:rPr>
          <w:rFonts w:ascii="Times New Roman" w:hAnsi="Times New Roman" w:cs="Times New Roman"/>
          <w:color w:val="FF0000"/>
          <w:sz w:val="28"/>
          <w:szCs w:val="28"/>
          <w:lang w:val="az-Latn-AZ" w:eastAsia="ru-RU"/>
        </w:rPr>
      </w:pPr>
    </w:p>
    <w:p w14:paraId="50D7CC07"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01BB0083"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7E0F5E81"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2EA96E8E"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35031986"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52F6FEA6"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6893FF64"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10B99E69" w14:textId="77777777" w:rsidR="00155CF6" w:rsidRDefault="00155CF6" w:rsidP="00040D54">
      <w:pPr>
        <w:spacing w:after="0" w:line="360" w:lineRule="auto"/>
        <w:rPr>
          <w:rFonts w:ascii="Times New Roman" w:hAnsi="Times New Roman" w:cs="Times New Roman"/>
          <w:color w:val="000000" w:themeColor="text1"/>
          <w:sz w:val="28"/>
          <w:szCs w:val="28"/>
          <w:lang w:val="az-Latn-AZ" w:eastAsia="ru-RU"/>
        </w:rPr>
      </w:pPr>
    </w:p>
    <w:p w14:paraId="3BFED805" w14:textId="77777777" w:rsidR="00155CF6" w:rsidRPr="006E5D9E" w:rsidRDefault="00155CF6" w:rsidP="00040D54">
      <w:pPr>
        <w:spacing w:after="0" w:line="360" w:lineRule="auto"/>
        <w:rPr>
          <w:rFonts w:ascii="Times New Roman" w:hAnsi="Times New Roman" w:cs="Times New Roman"/>
          <w:color w:val="000000" w:themeColor="text1"/>
          <w:sz w:val="28"/>
          <w:szCs w:val="28"/>
          <w:lang w:val="az-Latn-AZ" w:eastAsia="ru-RU"/>
        </w:rPr>
      </w:pPr>
    </w:p>
    <w:p w14:paraId="3AB2024C" w14:textId="77777777" w:rsidR="00C27F1B" w:rsidRDefault="00C27F1B" w:rsidP="00040D54">
      <w:pPr>
        <w:spacing w:after="0" w:line="360" w:lineRule="auto"/>
        <w:rPr>
          <w:rFonts w:ascii="Times New Roman" w:hAnsi="Times New Roman" w:cs="Times New Roman"/>
          <w:b/>
          <w:color w:val="000000" w:themeColor="text1"/>
          <w:sz w:val="28"/>
          <w:szCs w:val="28"/>
          <w:lang w:val="az-Latn-AZ"/>
        </w:rPr>
      </w:pPr>
    </w:p>
    <w:p w14:paraId="2CBE32CD"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17AFA277"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47F8675A"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1FA1C369"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1BD25336"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6ECEFDB4"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15E7E059"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7B9676D8"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565A255E" w14:textId="77777777" w:rsidR="00941012" w:rsidRDefault="00941012" w:rsidP="00040D54">
      <w:pPr>
        <w:spacing w:after="0" w:line="360" w:lineRule="auto"/>
        <w:rPr>
          <w:rFonts w:ascii="Times New Roman" w:hAnsi="Times New Roman" w:cs="Times New Roman"/>
          <w:b/>
          <w:color w:val="000000" w:themeColor="text1"/>
          <w:sz w:val="28"/>
          <w:szCs w:val="28"/>
          <w:lang w:val="az-Latn-AZ"/>
        </w:rPr>
      </w:pPr>
    </w:p>
    <w:p w14:paraId="5B586C60" w14:textId="77777777" w:rsidR="00941012" w:rsidRPr="006E5D9E" w:rsidRDefault="00941012" w:rsidP="00040D54">
      <w:pPr>
        <w:spacing w:after="0" w:line="360" w:lineRule="auto"/>
        <w:rPr>
          <w:rFonts w:ascii="Times New Roman" w:hAnsi="Times New Roman" w:cs="Times New Roman"/>
          <w:b/>
          <w:color w:val="000000" w:themeColor="text1"/>
          <w:sz w:val="28"/>
          <w:szCs w:val="28"/>
          <w:lang w:val="az-Latn-AZ"/>
        </w:rPr>
      </w:pPr>
    </w:p>
    <w:p w14:paraId="08A2A633" w14:textId="13799B0A" w:rsidR="00C27F1B" w:rsidRDefault="00C27F1B" w:rsidP="00287712">
      <w:pPr>
        <w:spacing w:after="0" w:line="360" w:lineRule="auto"/>
        <w:rPr>
          <w:rFonts w:ascii="Times New Roman" w:eastAsiaTheme="minorEastAsia" w:hAnsi="Times New Roman" w:cs="Times New Roman"/>
          <w:b/>
          <w:sz w:val="28"/>
          <w:szCs w:val="28"/>
          <w:lang w:val="az-Latn-AZ" w:eastAsia="ru-RU"/>
        </w:rPr>
      </w:pPr>
      <w:r w:rsidRPr="006E5D9E">
        <w:rPr>
          <w:rFonts w:ascii="Times New Roman" w:hAnsi="Times New Roman" w:cs="Times New Roman"/>
          <w:b/>
          <w:color w:val="000000" w:themeColor="text1"/>
          <w:sz w:val="28"/>
          <w:szCs w:val="28"/>
          <w:lang w:val="az-Latn-AZ"/>
        </w:rPr>
        <w:lastRenderedPageBreak/>
        <w:t xml:space="preserve">III. </w:t>
      </w:r>
      <w:r w:rsidR="00E42E37" w:rsidRPr="00E42E37">
        <w:rPr>
          <w:rFonts w:ascii="Times New Roman" w:hAnsi="Times New Roman" w:cs="Times New Roman"/>
          <w:b/>
          <w:iCs/>
          <w:color w:val="000000" w:themeColor="text1"/>
          <w:sz w:val="28"/>
          <w:szCs w:val="28"/>
          <w:lang w:val="az-Latn-AZ"/>
        </w:rPr>
        <w:t>ORTA ÜMUMTƏHSIL</w:t>
      </w:r>
      <w:r w:rsidR="00E42E37" w:rsidRPr="00E42E37">
        <w:rPr>
          <w:rFonts w:ascii="Times New Roman" w:hAnsi="Times New Roman" w:cs="Times New Roman"/>
          <w:b/>
          <w:color w:val="000000" w:themeColor="text1"/>
          <w:sz w:val="28"/>
          <w:szCs w:val="28"/>
          <w:lang w:val="az-Latn-AZ"/>
        </w:rPr>
        <w:t xml:space="preserve"> MƏKTƏBDƏ İNFORMA</w:t>
      </w:r>
      <w:r w:rsidR="00E42E37" w:rsidRPr="00441730">
        <w:rPr>
          <w:rFonts w:ascii="Times New Roman" w:hAnsi="Times New Roman" w:cs="Times New Roman"/>
          <w:b/>
          <w:color w:val="000000" w:themeColor="text1"/>
          <w:sz w:val="28"/>
          <w:szCs w:val="28"/>
          <w:lang w:val="az-Latn-AZ"/>
        </w:rPr>
        <w:t xml:space="preserve">TİKA </w:t>
      </w:r>
      <w:r w:rsidR="00E42E37" w:rsidRPr="00E42E37">
        <w:rPr>
          <w:rFonts w:ascii="Times New Roman" w:hAnsi="Times New Roman" w:cs="Times New Roman"/>
          <w:b/>
          <w:color w:val="000000" w:themeColor="text1"/>
          <w:sz w:val="28"/>
          <w:szCs w:val="28"/>
          <w:lang w:val="az-Latn-AZ"/>
        </w:rPr>
        <w:t>D</w:t>
      </w:r>
      <w:r w:rsidR="00E42E37" w:rsidRPr="00441730">
        <w:rPr>
          <w:rFonts w:ascii="Times New Roman" w:hAnsi="Times New Roman" w:cs="Times New Roman"/>
          <w:b/>
          <w:color w:val="000000" w:themeColor="text1"/>
          <w:sz w:val="28"/>
          <w:szCs w:val="28"/>
          <w:lang w:val="az-Latn-AZ"/>
        </w:rPr>
        <w:t>ƏRSLƏRİNDƏ</w:t>
      </w:r>
      <w:r w:rsidR="00E42E37" w:rsidRPr="00E42E37">
        <w:rPr>
          <w:rFonts w:ascii="Times New Roman" w:hAnsi="Times New Roman" w:cs="Times New Roman"/>
          <w:b/>
          <w:color w:val="000000" w:themeColor="text1"/>
          <w:sz w:val="28"/>
          <w:szCs w:val="28"/>
          <w:lang w:val="az-Latn-AZ"/>
        </w:rPr>
        <w:t xml:space="preserve"> </w:t>
      </w:r>
      <w:r w:rsidR="00E42E37" w:rsidRPr="00441730">
        <w:rPr>
          <w:rFonts w:ascii="Times New Roman" w:eastAsia="Times New Roman" w:hAnsi="Times New Roman" w:cs="Times New Roman"/>
          <w:b/>
          <w:bCs/>
          <w:color w:val="000000" w:themeColor="text1"/>
          <w:sz w:val="28"/>
          <w:szCs w:val="28"/>
          <w:lang w:val="az-Latn-AZ"/>
        </w:rPr>
        <w:t xml:space="preserve"> MƏTN REDAKTORU MÖZUSUNUN ÖYRƏDİLMƏSİNİN</w:t>
      </w:r>
      <w:r w:rsidR="00E42E37" w:rsidRPr="00441730">
        <w:rPr>
          <w:rFonts w:ascii="Times New Roman" w:eastAsiaTheme="minorEastAsia" w:hAnsi="Times New Roman" w:cs="Times New Roman"/>
          <w:sz w:val="28"/>
          <w:szCs w:val="28"/>
          <w:lang w:val="az-Latn-AZ" w:eastAsia="ru-RU"/>
        </w:rPr>
        <w:t xml:space="preserve"> </w:t>
      </w:r>
      <w:r w:rsidR="00E42E37" w:rsidRPr="00441730">
        <w:rPr>
          <w:rFonts w:ascii="Times New Roman" w:eastAsiaTheme="minorEastAsia" w:hAnsi="Times New Roman" w:cs="Times New Roman"/>
          <w:b/>
          <w:sz w:val="28"/>
          <w:szCs w:val="28"/>
          <w:lang w:val="az-Latn-AZ" w:eastAsia="ru-RU"/>
        </w:rPr>
        <w:t>PEDAQOJ</w:t>
      </w:r>
      <w:r w:rsidR="00E42E37">
        <w:rPr>
          <w:rFonts w:ascii="Times New Roman" w:eastAsiaTheme="minorEastAsia" w:hAnsi="Times New Roman" w:cs="Times New Roman"/>
          <w:b/>
          <w:sz w:val="28"/>
          <w:szCs w:val="28"/>
          <w:lang w:val="az-Latn-AZ" w:eastAsia="ru-RU"/>
        </w:rPr>
        <w:t>İ</w:t>
      </w:r>
      <w:r w:rsidR="00E42E37" w:rsidRPr="00441730">
        <w:rPr>
          <w:rFonts w:ascii="Times New Roman" w:eastAsiaTheme="minorEastAsia" w:hAnsi="Times New Roman" w:cs="Times New Roman"/>
          <w:b/>
          <w:sz w:val="28"/>
          <w:szCs w:val="28"/>
          <w:lang w:val="az-Latn-AZ" w:eastAsia="ru-RU"/>
        </w:rPr>
        <w:t xml:space="preserve"> EKSPERİMENTİ VƏ ONUN TƏŞKİLİ</w:t>
      </w:r>
    </w:p>
    <w:p w14:paraId="3B3D979D" w14:textId="77777777" w:rsidR="00E42E37" w:rsidRDefault="00E42E37" w:rsidP="00040D54">
      <w:pPr>
        <w:spacing w:after="0" w:line="360" w:lineRule="auto"/>
        <w:ind w:firstLine="720"/>
        <w:rPr>
          <w:rFonts w:ascii="Times New Roman" w:hAnsi="Times New Roman" w:cs="Times New Roman"/>
          <w:b/>
          <w:bCs/>
          <w:iCs/>
          <w:color w:val="000000" w:themeColor="text1"/>
          <w:sz w:val="28"/>
          <w:szCs w:val="28"/>
          <w:u w:val="single"/>
          <w:lang w:val="az-Latn-AZ"/>
        </w:rPr>
      </w:pPr>
    </w:p>
    <w:p w14:paraId="62CE9A50" w14:textId="77777777" w:rsidR="00C27F1B" w:rsidRDefault="00C27F1B" w:rsidP="00040D54">
      <w:pPr>
        <w:spacing w:line="360" w:lineRule="auto"/>
        <w:ind w:firstLine="720"/>
        <w:jc w:val="both"/>
        <w:rPr>
          <w:rFonts w:ascii="Times New Roman" w:hAnsi="Times New Roman" w:cs="Times New Roman"/>
          <w:b/>
          <w:bCs/>
          <w:color w:val="000000" w:themeColor="text1"/>
          <w:sz w:val="28"/>
          <w:szCs w:val="28"/>
          <w:lang w:val="az-Latn-AZ"/>
        </w:rPr>
      </w:pPr>
      <w:r w:rsidRPr="004D4286">
        <w:rPr>
          <w:rFonts w:ascii="Times New Roman" w:hAnsi="Times New Roman" w:cs="Times New Roman"/>
          <w:b/>
          <w:bCs/>
          <w:iCs/>
          <w:color w:val="000000" w:themeColor="text1"/>
          <w:sz w:val="28"/>
          <w:szCs w:val="28"/>
          <w:lang w:val="az-Latn-AZ"/>
        </w:rPr>
        <w:t>3.1.DƏRS 1.</w:t>
      </w:r>
      <w:r w:rsidRPr="004D4286">
        <w:rPr>
          <w:rFonts w:ascii="Times New Roman" w:hAnsi="Times New Roman" w:cs="Times New Roman"/>
          <w:b/>
          <w:bCs/>
          <w:color w:val="000000" w:themeColor="text1"/>
          <w:sz w:val="28"/>
          <w:szCs w:val="28"/>
          <w:lang w:val="az-Latn-AZ"/>
        </w:rPr>
        <w:t xml:space="preserve"> Wordpad proqramı, mətnlərlə iş</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4926"/>
      </w:tblGrid>
      <w:tr w:rsidR="00C27F1B" w14:paraId="3E70FEF4" w14:textId="77777777" w:rsidTr="00E42E37">
        <w:tc>
          <w:tcPr>
            <w:tcW w:w="5106" w:type="dxa"/>
          </w:tcPr>
          <w:p w14:paraId="277A19B8" w14:textId="77777777" w:rsidR="00C27F1B" w:rsidRDefault="00C27F1B" w:rsidP="00040D54">
            <w:pPr>
              <w:rPr>
                <w:rFonts w:ascii="Times New Roman" w:hAnsi="Times New Roman" w:cs="Times New Roman"/>
                <w:b/>
                <w:iCs/>
                <w:color w:val="000000" w:themeColor="text1"/>
                <w:sz w:val="28"/>
                <w:szCs w:val="28"/>
                <w:lang w:val="az-Latn-AZ"/>
              </w:rPr>
            </w:pPr>
            <w:r w:rsidRPr="00D13B7E">
              <w:rPr>
                <w:rFonts w:ascii="Times New Roman" w:eastAsia="Times New Roman" w:hAnsi="Times New Roman" w:cs="Times New Roman"/>
                <w:noProof/>
                <w:sz w:val="24"/>
                <w:szCs w:val="24"/>
              </w:rPr>
              <w:drawing>
                <wp:inline distT="0" distB="0" distL="0" distR="0" wp14:anchorId="6C037892" wp14:editId="5C3576D8">
                  <wp:extent cx="3092732" cy="3734435"/>
                  <wp:effectExtent l="0" t="0" r="0" b="0"/>
                  <wp:docPr id="1280946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113478" cy="3759485"/>
                          </a:xfrm>
                          <a:prstGeom prst="rect">
                            <a:avLst/>
                          </a:prstGeom>
                          <a:noFill/>
                          <a:ln>
                            <a:noFill/>
                          </a:ln>
                        </pic:spPr>
                      </pic:pic>
                    </a:graphicData>
                  </a:graphic>
                </wp:inline>
              </w:drawing>
            </w:r>
          </w:p>
        </w:tc>
        <w:tc>
          <w:tcPr>
            <w:tcW w:w="5316" w:type="dxa"/>
          </w:tcPr>
          <w:p w14:paraId="123961FE" w14:textId="77777777" w:rsidR="00C27F1B" w:rsidRDefault="00C27F1B" w:rsidP="00040D54">
            <w:pPr>
              <w:rPr>
                <w:rFonts w:ascii="Times New Roman" w:hAnsi="Times New Roman" w:cs="Times New Roman"/>
                <w:b/>
                <w:iCs/>
                <w:color w:val="000000" w:themeColor="text1"/>
                <w:sz w:val="28"/>
                <w:szCs w:val="28"/>
                <w:lang w:val="az-Latn-AZ"/>
              </w:rPr>
            </w:pPr>
            <w:r w:rsidRPr="00313461">
              <w:rPr>
                <w:rFonts w:ascii="Times New Roman" w:eastAsia="Times New Roman" w:hAnsi="Times New Roman" w:cs="Times New Roman"/>
                <w:noProof/>
                <w:sz w:val="24"/>
                <w:szCs w:val="24"/>
              </w:rPr>
              <w:drawing>
                <wp:inline distT="0" distB="0" distL="0" distR="0" wp14:anchorId="0A1D156A" wp14:editId="18CB27ED">
                  <wp:extent cx="3230586" cy="3749040"/>
                  <wp:effectExtent l="0" t="0" r="8255" b="381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255102" cy="3777490"/>
                          </a:xfrm>
                          <a:prstGeom prst="rect">
                            <a:avLst/>
                          </a:prstGeom>
                          <a:noFill/>
                          <a:ln>
                            <a:noFill/>
                          </a:ln>
                        </pic:spPr>
                      </pic:pic>
                    </a:graphicData>
                  </a:graphic>
                </wp:inline>
              </w:drawing>
            </w:r>
          </w:p>
        </w:tc>
      </w:tr>
    </w:tbl>
    <w:p w14:paraId="0FF19A87" w14:textId="7B154514" w:rsidR="00C27F1B" w:rsidRPr="00941012" w:rsidRDefault="00941012" w:rsidP="00040D54">
      <w:pPr>
        <w:spacing w:line="240" w:lineRule="auto"/>
        <w:rPr>
          <w:rFonts w:ascii="Times New Roman" w:hAnsi="Times New Roman" w:cs="Times New Roman"/>
          <w:iCs/>
          <w:color w:val="000000" w:themeColor="text1"/>
          <w:sz w:val="28"/>
          <w:szCs w:val="28"/>
          <w:lang w:val="az-Latn-AZ"/>
        </w:rPr>
      </w:pPr>
      <w:r>
        <w:rPr>
          <w:rFonts w:ascii="Times New Roman" w:hAnsi="Times New Roman" w:cs="Times New Roman"/>
          <w:b/>
          <w:iCs/>
          <w:color w:val="000000" w:themeColor="text1"/>
          <w:sz w:val="28"/>
          <w:szCs w:val="28"/>
          <w:lang w:val="az-Latn-AZ"/>
        </w:rPr>
        <w:t>Şək.3.1.</w:t>
      </w:r>
      <w:r w:rsidRPr="00941012">
        <w:rPr>
          <w:rFonts w:ascii="Times New Roman" w:hAnsi="Times New Roman" w:cs="Times New Roman"/>
          <w:b/>
          <w:bCs/>
          <w:color w:val="000000" w:themeColor="text1"/>
          <w:sz w:val="28"/>
          <w:szCs w:val="28"/>
          <w:lang w:val="az-Latn-AZ"/>
        </w:rPr>
        <w:t xml:space="preserve"> </w:t>
      </w:r>
      <w:r w:rsidRPr="00941012">
        <w:rPr>
          <w:rFonts w:ascii="Times New Roman" w:hAnsi="Times New Roman" w:cs="Times New Roman"/>
          <w:bCs/>
          <w:color w:val="000000" w:themeColor="text1"/>
          <w:sz w:val="28"/>
          <w:szCs w:val="28"/>
          <w:lang w:val="az-Latn-AZ"/>
        </w:rPr>
        <w:t xml:space="preserve">Lənkəran şəhər 1 nömrəli tam orta məktəbin </w:t>
      </w:r>
      <w:r w:rsidRPr="00941012">
        <w:rPr>
          <w:rFonts w:ascii="Times New Roman" w:hAnsi="Times New Roman" w:cs="Times New Roman"/>
          <w:iCs/>
          <w:color w:val="000000" w:themeColor="text1"/>
          <w:sz w:val="28"/>
          <w:szCs w:val="28"/>
          <w:lang w:val="az-Latn-AZ"/>
        </w:rPr>
        <w:t>III d sinfində informatika dərsi</w:t>
      </w:r>
    </w:p>
    <w:p w14:paraId="42C1F640" w14:textId="77777777" w:rsidR="00C27F1B" w:rsidRPr="004D4286" w:rsidRDefault="00C27F1B" w:rsidP="00040D54">
      <w:pPr>
        <w:spacing w:line="24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15.03.2024</w:t>
      </w:r>
    </w:p>
    <w:p w14:paraId="2610BA7C" w14:textId="77777777" w:rsidR="00C27F1B" w:rsidRPr="004D4286" w:rsidRDefault="00C27F1B" w:rsidP="00040D54">
      <w:pPr>
        <w:spacing w:line="24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Sinif:   III d</w:t>
      </w:r>
    </w:p>
    <w:p w14:paraId="6ACEFA97" w14:textId="77777777" w:rsidR="00C27F1B" w:rsidRPr="004D4286" w:rsidRDefault="00C27F1B" w:rsidP="00040D54">
      <w:pPr>
        <w:spacing w:line="24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Fənn: İnformatika</w:t>
      </w:r>
    </w:p>
    <w:p w14:paraId="21706101" w14:textId="77777777" w:rsidR="00C27F1B" w:rsidRPr="004D4286" w:rsidRDefault="00C27F1B" w:rsidP="00040D54">
      <w:pPr>
        <w:spacing w:after="0" w:line="360" w:lineRule="auto"/>
        <w:jc w:val="both"/>
        <w:rPr>
          <w:rFonts w:ascii="Times New Roman" w:hAnsi="Times New Roman" w:cs="Times New Roman"/>
          <w:b/>
          <w:bCs/>
          <w:i/>
          <w:iCs/>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t>Mövzu:</w:t>
      </w:r>
      <w:r w:rsidRPr="004D4286">
        <w:rPr>
          <w:rFonts w:ascii="Times New Roman" w:hAnsi="Times New Roman" w:cs="Times New Roman"/>
          <w:b/>
          <w:bCs/>
          <w:color w:val="000000" w:themeColor="text1"/>
          <w:sz w:val="28"/>
          <w:szCs w:val="28"/>
          <w:lang w:val="az-Latn-AZ"/>
        </w:rPr>
        <w:t xml:space="preserve"> ”Wordpad proqramı, mətnlərlə iş”</w:t>
      </w:r>
    </w:p>
    <w:p w14:paraId="6F461770" w14:textId="77777777" w:rsidR="00C27F1B" w:rsidRPr="004D4286" w:rsidRDefault="00C27F1B" w:rsidP="00040D54">
      <w:pPr>
        <w:spacing w:after="0" w:line="360" w:lineRule="auto"/>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t>Təlim nəticələri</w:t>
      </w:r>
      <w:r w:rsidRPr="004D4286">
        <w:rPr>
          <w:rFonts w:ascii="Times New Roman" w:hAnsi="Times New Roman" w:cs="Times New Roman"/>
          <w:bCs/>
          <w:i/>
          <w:iCs/>
          <w:color w:val="000000" w:themeColor="text1"/>
          <w:sz w:val="28"/>
          <w:szCs w:val="28"/>
          <w:lang w:val="az-Latn-AZ"/>
        </w:rPr>
        <w:t>:</w:t>
      </w:r>
      <w:r w:rsidRPr="004D4286">
        <w:rPr>
          <w:rFonts w:ascii="Times New Roman" w:hAnsi="Times New Roman" w:cs="Times New Roman"/>
          <w:bCs/>
          <w:color w:val="000000" w:themeColor="text1"/>
          <w:sz w:val="28"/>
          <w:szCs w:val="28"/>
          <w:lang w:val="az-Latn-AZ"/>
        </w:rPr>
        <w:t xml:space="preserve">  </w:t>
      </w:r>
    </w:p>
    <w:p w14:paraId="6EFE06BD" w14:textId="77777777" w:rsidR="00C27F1B" w:rsidRPr="004D4286" w:rsidRDefault="00C27F1B" w:rsidP="00040D54">
      <w:pPr>
        <w:pStyle w:val="ListParagraph"/>
        <w:numPr>
          <w:ilvl w:val="0"/>
          <w:numId w:val="8"/>
        </w:numPr>
        <w:spacing w:after="160" w:line="360" w:lineRule="auto"/>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Cs/>
          <w:color w:val="000000" w:themeColor="text1"/>
          <w:sz w:val="28"/>
          <w:szCs w:val="28"/>
          <w:lang w:val="az-Latn-AZ"/>
        </w:rPr>
        <w:t>Mətn redaktorunun təyinatını izah edir.</w:t>
      </w:r>
    </w:p>
    <w:p w14:paraId="225585F6" w14:textId="77777777" w:rsidR="00C27F1B" w:rsidRPr="004D4286" w:rsidRDefault="00C27F1B" w:rsidP="00040D54">
      <w:pPr>
        <w:pStyle w:val="ListParagraph"/>
        <w:numPr>
          <w:ilvl w:val="0"/>
          <w:numId w:val="8"/>
        </w:numPr>
        <w:spacing w:after="160" w:line="360" w:lineRule="auto"/>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Cs/>
          <w:color w:val="000000" w:themeColor="text1"/>
          <w:sz w:val="28"/>
          <w:szCs w:val="28"/>
          <w:lang w:val="az-Latn-AZ"/>
        </w:rPr>
        <w:t>Mətn redaktorunda səhifənin ölçü və istiqamətini dəyişir.</w:t>
      </w:r>
    </w:p>
    <w:p w14:paraId="4600E73D" w14:textId="77777777" w:rsidR="00C27F1B" w:rsidRPr="004D4286" w:rsidRDefault="00C27F1B" w:rsidP="00040D54">
      <w:pPr>
        <w:pStyle w:val="ListParagraph"/>
        <w:numPr>
          <w:ilvl w:val="0"/>
          <w:numId w:val="8"/>
        </w:numPr>
        <w:spacing w:after="160" w:line="360" w:lineRule="auto"/>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Cs/>
          <w:color w:val="000000" w:themeColor="text1"/>
          <w:sz w:val="28"/>
          <w:szCs w:val="28"/>
          <w:lang w:val="az-Latn-AZ"/>
        </w:rPr>
        <w:t>Yığdığı mətni kompyuterin yaddaşında saxlayır.</w:t>
      </w:r>
    </w:p>
    <w:p w14:paraId="2BB3E3D5" w14:textId="77777777" w:rsidR="00C27F1B" w:rsidRPr="004D4286" w:rsidRDefault="00C27F1B" w:rsidP="00040D54">
      <w:pPr>
        <w:pStyle w:val="ListParagraph"/>
        <w:numPr>
          <w:ilvl w:val="0"/>
          <w:numId w:val="8"/>
        </w:numPr>
        <w:spacing w:after="160" w:line="360" w:lineRule="auto"/>
        <w:jc w:val="both"/>
        <w:rPr>
          <w:rFonts w:ascii="Times New Roman" w:hAnsi="Times New Roman" w:cs="Times New Roman"/>
          <w:bCs/>
          <w:color w:val="000000" w:themeColor="text1"/>
          <w:sz w:val="28"/>
          <w:szCs w:val="28"/>
        </w:rPr>
      </w:pPr>
      <w:r w:rsidRPr="004D4286">
        <w:rPr>
          <w:rFonts w:ascii="Times New Roman" w:hAnsi="Times New Roman" w:cs="Times New Roman"/>
          <w:bCs/>
          <w:color w:val="000000" w:themeColor="text1"/>
          <w:sz w:val="28"/>
          <w:szCs w:val="28"/>
        </w:rPr>
        <w:t>Mətnin fraqmentini saxlayır.</w:t>
      </w:r>
    </w:p>
    <w:p w14:paraId="2F381F99" w14:textId="77777777" w:rsidR="00C27F1B" w:rsidRPr="004D4286" w:rsidRDefault="00C27F1B" w:rsidP="00040D54">
      <w:pPr>
        <w:pStyle w:val="ListParagraph"/>
        <w:numPr>
          <w:ilvl w:val="0"/>
          <w:numId w:val="8"/>
        </w:numPr>
        <w:spacing w:after="160" w:line="360" w:lineRule="auto"/>
        <w:jc w:val="both"/>
        <w:rPr>
          <w:rFonts w:ascii="Times New Roman" w:hAnsi="Times New Roman" w:cs="Times New Roman"/>
          <w:bCs/>
          <w:color w:val="000000" w:themeColor="text1"/>
          <w:sz w:val="28"/>
          <w:szCs w:val="28"/>
        </w:rPr>
      </w:pPr>
      <w:r w:rsidRPr="004D4286">
        <w:rPr>
          <w:rFonts w:ascii="Times New Roman" w:hAnsi="Times New Roman" w:cs="Times New Roman"/>
          <w:bCs/>
          <w:color w:val="000000" w:themeColor="text1"/>
          <w:sz w:val="28"/>
          <w:szCs w:val="28"/>
        </w:rPr>
        <w:t>Mətnin fraqmentini bir yerdən başqa yerə köçürür və fraqmentini saxlayır.</w:t>
      </w:r>
    </w:p>
    <w:p w14:paraId="1720F36C" w14:textId="77777777" w:rsidR="00C27F1B" w:rsidRPr="004D4286" w:rsidRDefault="00C27F1B" w:rsidP="00287712">
      <w:pPr>
        <w:pStyle w:val="ListParagraph"/>
        <w:spacing w:after="0" w:line="360" w:lineRule="auto"/>
        <w:ind w:left="0" w:firstLine="284"/>
        <w:jc w:val="both"/>
        <w:rPr>
          <w:rFonts w:ascii="Times New Roman" w:hAnsi="Times New Roman" w:cs="Times New Roman"/>
          <w:bCs/>
          <w:color w:val="000000" w:themeColor="text1"/>
          <w:sz w:val="28"/>
          <w:szCs w:val="28"/>
        </w:rPr>
      </w:pPr>
      <w:r w:rsidRPr="004D4286">
        <w:rPr>
          <w:rFonts w:ascii="Times New Roman" w:hAnsi="Times New Roman" w:cs="Times New Roman"/>
          <w:b/>
          <w:bCs/>
          <w:i/>
          <w:iCs/>
          <w:color w:val="000000" w:themeColor="text1"/>
          <w:sz w:val="28"/>
          <w:szCs w:val="28"/>
        </w:rPr>
        <w:lastRenderedPageBreak/>
        <w:t>Əsas anlayışlar</w:t>
      </w:r>
      <w:r w:rsidRPr="004D4286">
        <w:rPr>
          <w:rFonts w:ascii="Times New Roman" w:hAnsi="Times New Roman" w:cs="Times New Roman"/>
          <w:bCs/>
          <w:i/>
          <w:iCs/>
          <w:color w:val="000000" w:themeColor="text1"/>
          <w:sz w:val="28"/>
          <w:szCs w:val="28"/>
        </w:rPr>
        <w:t>:</w:t>
      </w:r>
      <w:r w:rsidRPr="004D4286">
        <w:rPr>
          <w:rFonts w:ascii="Times New Roman" w:hAnsi="Times New Roman" w:cs="Times New Roman"/>
          <w:bCs/>
          <w:color w:val="000000" w:themeColor="text1"/>
          <w:sz w:val="28"/>
          <w:szCs w:val="28"/>
        </w:rPr>
        <w:t xml:space="preserve"> Mətn redaktorunda səhifənin parametdrləri, səhifənin istiqaməti, səhifənin ölçüsü, Save,Save as, Open düymələri.</w:t>
      </w:r>
    </w:p>
    <w:p w14:paraId="66272A9B" w14:textId="1D1CCB4C" w:rsidR="00C27F1B" w:rsidRPr="00287712" w:rsidRDefault="00C27F1B" w:rsidP="00287712">
      <w:pPr>
        <w:spacing w:after="0" w:line="360" w:lineRule="auto"/>
        <w:jc w:val="both"/>
        <w:rPr>
          <w:rFonts w:ascii="Times New Roman" w:hAnsi="Times New Roman" w:cs="Times New Roman"/>
          <w:bCs/>
          <w:color w:val="000000" w:themeColor="text1"/>
          <w:sz w:val="28"/>
          <w:szCs w:val="28"/>
        </w:rPr>
      </w:pPr>
      <w:r w:rsidRPr="00287712">
        <w:rPr>
          <w:rFonts w:ascii="Times New Roman" w:hAnsi="Times New Roman" w:cs="Times New Roman"/>
          <w:b/>
          <w:bCs/>
          <w:i/>
          <w:iCs/>
          <w:color w:val="000000" w:themeColor="text1"/>
          <w:sz w:val="28"/>
          <w:szCs w:val="28"/>
        </w:rPr>
        <w:t>İş formaları</w:t>
      </w:r>
      <w:r w:rsidRPr="00287712">
        <w:rPr>
          <w:rFonts w:ascii="Times New Roman" w:hAnsi="Times New Roman" w:cs="Times New Roman"/>
          <w:bCs/>
          <w:i/>
          <w:iCs/>
          <w:color w:val="000000" w:themeColor="text1"/>
          <w:sz w:val="28"/>
          <w:szCs w:val="28"/>
        </w:rPr>
        <w:t>:</w:t>
      </w:r>
      <w:r w:rsidRPr="00287712">
        <w:rPr>
          <w:rFonts w:ascii="Times New Roman" w:hAnsi="Times New Roman" w:cs="Times New Roman"/>
          <w:bCs/>
          <w:color w:val="000000" w:themeColor="text1"/>
          <w:sz w:val="28"/>
          <w:szCs w:val="28"/>
        </w:rPr>
        <w:t xml:space="preserve"> Bütün siniflərlə iş,cütlərlə iş, fərdi iş.</w:t>
      </w:r>
    </w:p>
    <w:p w14:paraId="079A7B3E" w14:textId="77777777" w:rsidR="00C27F1B" w:rsidRPr="00287712" w:rsidRDefault="00C27F1B" w:rsidP="00287712">
      <w:pPr>
        <w:spacing w:line="360" w:lineRule="auto"/>
        <w:jc w:val="both"/>
        <w:rPr>
          <w:rFonts w:ascii="Times New Roman" w:hAnsi="Times New Roman" w:cs="Times New Roman"/>
          <w:bCs/>
          <w:color w:val="000000" w:themeColor="text1"/>
          <w:sz w:val="28"/>
          <w:szCs w:val="28"/>
        </w:rPr>
      </w:pPr>
      <w:r w:rsidRPr="00287712">
        <w:rPr>
          <w:rFonts w:ascii="Times New Roman" w:hAnsi="Times New Roman" w:cs="Times New Roman"/>
          <w:b/>
          <w:bCs/>
          <w:i/>
          <w:iCs/>
          <w:color w:val="000000" w:themeColor="text1"/>
          <w:sz w:val="28"/>
          <w:szCs w:val="28"/>
        </w:rPr>
        <w:t>İstifadə olunan üsullar</w:t>
      </w:r>
      <w:r w:rsidRPr="00287712">
        <w:rPr>
          <w:rFonts w:ascii="Times New Roman" w:hAnsi="Times New Roman" w:cs="Times New Roman"/>
          <w:bCs/>
          <w:i/>
          <w:iCs/>
          <w:color w:val="000000" w:themeColor="text1"/>
          <w:sz w:val="28"/>
          <w:szCs w:val="28"/>
        </w:rPr>
        <w:t>.</w:t>
      </w:r>
      <w:r w:rsidRPr="00287712">
        <w:rPr>
          <w:rFonts w:ascii="Times New Roman" w:hAnsi="Times New Roman" w:cs="Times New Roman"/>
          <w:bCs/>
          <w:color w:val="000000" w:themeColor="text1"/>
          <w:sz w:val="28"/>
          <w:szCs w:val="28"/>
        </w:rPr>
        <w:t xml:space="preserve"> Müsahibə,mini muhazirə, kompyuterdə praktik iş.</w:t>
      </w:r>
    </w:p>
    <w:p w14:paraId="4C76A176" w14:textId="77777777" w:rsidR="00C27F1B" w:rsidRPr="00287712" w:rsidRDefault="00C27F1B" w:rsidP="00287712">
      <w:pPr>
        <w:spacing w:line="360" w:lineRule="auto"/>
        <w:jc w:val="both"/>
        <w:rPr>
          <w:rFonts w:ascii="Times New Roman" w:hAnsi="Times New Roman" w:cs="Times New Roman"/>
          <w:bCs/>
          <w:color w:val="000000" w:themeColor="text1"/>
          <w:sz w:val="28"/>
          <w:szCs w:val="28"/>
        </w:rPr>
      </w:pPr>
      <w:r w:rsidRPr="00287712">
        <w:rPr>
          <w:rFonts w:ascii="Times New Roman" w:hAnsi="Times New Roman" w:cs="Times New Roman"/>
          <w:b/>
          <w:bCs/>
          <w:i/>
          <w:iCs/>
          <w:color w:val="000000" w:themeColor="text1"/>
          <w:sz w:val="28"/>
          <w:szCs w:val="28"/>
        </w:rPr>
        <w:t>Fənlərarası inteqrasiya</w:t>
      </w:r>
      <w:r w:rsidRPr="00287712">
        <w:rPr>
          <w:rFonts w:ascii="Times New Roman" w:hAnsi="Times New Roman" w:cs="Times New Roman"/>
          <w:bCs/>
          <w:i/>
          <w:iCs/>
          <w:color w:val="000000" w:themeColor="text1"/>
          <w:sz w:val="28"/>
          <w:szCs w:val="28"/>
        </w:rPr>
        <w:t>:</w:t>
      </w:r>
      <w:r w:rsidRPr="00287712">
        <w:rPr>
          <w:rFonts w:ascii="Times New Roman" w:hAnsi="Times New Roman" w:cs="Times New Roman"/>
          <w:bCs/>
          <w:color w:val="000000" w:themeColor="text1"/>
          <w:sz w:val="28"/>
          <w:szCs w:val="28"/>
        </w:rPr>
        <w:t xml:space="preserve">   A-d 3.1.1, 3.1.2, 3.1.3</w:t>
      </w:r>
    </w:p>
    <w:p w14:paraId="7E1CFE96" w14:textId="77777777" w:rsidR="00C27F1B" w:rsidRPr="006E5D9E" w:rsidRDefault="00C27F1B" w:rsidP="00287712">
      <w:pPr>
        <w:pStyle w:val="ListParagraph"/>
        <w:spacing w:line="360" w:lineRule="auto"/>
        <w:ind w:left="0"/>
        <w:jc w:val="both"/>
        <w:rPr>
          <w:rFonts w:ascii="Times New Roman" w:hAnsi="Times New Roman" w:cs="Times New Roman"/>
          <w:bCs/>
          <w:color w:val="000000" w:themeColor="text1"/>
          <w:sz w:val="28"/>
          <w:szCs w:val="28"/>
        </w:rPr>
      </w:pPr>
      <w:r w:rsidRPr="006E5D9E">
        <w:rPr>
          <w:rFonts w:ascii="Times New Roman" w:hAnsi="Times New Roman" w:cs="Times New Roman"/>
          <w:bCs/>
          <w:i/>
          <w:iCs/>
          <w:color w:val="000000" w:themeColor="text1"/>
          <w:sz w:val="28"/>
          <w:szCs w:val="28"/>
        </w:rPr>
        <w:t xml:space="preserve">                                                 </w:t>
      </w:r>
      <w:r w:rsidRPr="006E5D9E">
        <w:rPr>
          <w:rFonts w:ascii="Times New Roman" w:hAnsi="Times New Roman" w:cs="Times New Roman"/>
          <w:bCs/>
          <w:color w:val="000000" w:themeColor="text1"/>
          <w:sz w:val="28"/>
          <w:szCs w:val="28"/>
        </w:rPr>
        <w:t>H-b 4.2.1</w:t>
      </w:r>
    </w:p>
    <w:p w14:paraId="395FAEB6" w14:textId="77777777" w:rsidR="00C27F1B" w:rsidRPr="006E5D9E" w:rsidRDefault="00C27F1B" w:rsidP="00287712">
      <w:pPr>
        <w:pStyle w:val="ListParagraph"/>
        <w:spacing w:line="360" w:lineRule="auto"/>
        <w:ind w:left="0"/>
        <w:jc w:val="both"/>
        <w:rPr>
          <w:rFonts w:ascii="Times New Roman" w:hAnsi="Times New Roman" w:cs="Times New Roman"/>
          <w:bCs/>
          <w:color w:val="000000" w:themeColor="text1"/>
          <w:sz w:val="28"/>
          <w:szCs w:val="28"/>
        </w:rPr>
      </w:pPr>
      <w:r w:rsidRPr="006E5D9E">
        <w:rPr>
          <w:rFonts w:ascii="Times New Roman" w:hAnsi="Times New Roman" w:cs="Times New Roman"/>
          <w:bCs/>
          <w:color w:val="000000" w:themeColor="text1"/>
          <w:sz w:val="28"/>
          <w:szCs w:val="28"/>
        </w:rPr>
        <w:t xml:space="preserve">                                                 X-d 4.1.1, 4.1.2</w:t>
      </w:r>
    </w:p>
    <w:p w14:paraId="26BE5D73" w14:textId="7BA84423" w:rsidR="00C27F1B" w:rsidRPr="004D4286" w:rsidRDefault="00287712" w:rsidP="00287712">
      <w:pPr>
        <w:pStyle w:val="ListParagraph"/>
        <w:spacing w:line="360" w:lineRule="auto"/>
        <w:ind w:left="0"/>
        <w:jc w:val="both"/>
        <w:rPr>
          <w:rFonts w:ascii="Times New Roman" w:hAnsi="Times New Roman" w:cs="Times New Roman"/>
          <w:bCs/>
          <w:color w:val="000000" w:themeColor="text1"/>
          <w:sz w:val="28"/>
          <w:szCs w:val="28"/>
        </w:rPr>
      </w:pPr>
      <w:r>
        <w:rPr>
          <w:rFonts w:ascii="Times New Roman" w:hAnsi="Times New Roman" w:cs="Times New Roman"/>
          <w:b/>
          <w:bCs/>
          <w:i/>
          <w:iCs/>
          <w:color w:val="000000" w:themeColor="text1"/>
          <w:sz w:val="28"/>
          <w:szCs w:val="28"/>
        </w:rPr>
        <w:t xml:space="preserve"> </w:t>
      </w:r>
      <w:r w:rsidR="00C27F1B" w:rsidRPr="004D4286">
        <w:rPr>
          <w:rFonts w:ascii="Times New Roman" w:hAnsi="Times New Roman" w:cs="Times New Roman"/>
          <w:b/>
          <w:bCs/>
          <w:i/>
          <w:iCs/>
          <w:color w:val="000000" w:themeColor="text1"/>
          <w:sz w:val="28"/>
          <w:szCs w:val="28"/>
        </w:rPr>
        <w:t>Təchizat</w:t>
      </w:r>
      <w:r w:rsidR="00C27F1B" w:rsidRPr="004D4286">
        <w:rPr>
          <w:rFonts w:ascii="Times New Roman" w:hAnsi="Times New Roman" w:cs="Times New Roman"/>
          <w:bCs/>
          <w:i/>
          <w:iCs/>
          <w:color w:val="000000" w:themeColor="text1"/>
          <w:sz w:val="28"/>
          <w:szCs w:val="28"/>
        </w:rPr>
        <w:t>:</w:t>
      </w:r>
      <w:r w:rsidR="00C27F1B" w:rsidRPr="004D4286">
        <w:rPr>
          <w:rFonts w:ascii="Times New Roman" w:hAnsi="Times New Roman" w:cs="Times New Roman"/>
          <w:bCs/>
          <w:color w:val="000000" w:themeColor="text1"/>
          <w:sz w:val="28"/>
          <w:szCs w:val="28"/>
        </w:rPr>
        <w:t>Kompüter otağı,</w:t>
      </w:r>
      <w:r>
        <w:rPr>
          <w:rFonts w:ascii="Times New Roman" w:hAnsi="Times New Roman" w:cs="Times New Roman"/>
          <w:bCs/>
          <w:color w:val="000000" w:themeColor="text1"/>
          <w:sz w:val="28"/>
          <w:szCs w:val="28"/>
        </w:rPr>
        <w:t xml:space="preserve"> </w:t>
      </w:r>
      <w:r w:rsidR="00C27F1B" w:rsidRPr="004D4286">
        <w:rPr>
          <w:rFonts w:ascii="Times New Roman" w:hAnsi="Times New Roman" w:cs="Times New Roman"/>
          <w:bCs/>
          <w:color w:val="000000" w:themeColor="text1"/>
          <w:sz w:val="28"/>
          <w:szCs w:val="28"/>
        </w:rPr>
        <w:t>noutbuk,proyektor,</w:t>
      </w:r>
      <w:r>
        <w:rPr>
          <w:rFonts w:ascii="Times New Roman" w:hAnsi="Times New Roman" w:cs="Times New Roman"/>
          <w:bCs/>
          <w:color w:val="000000" w:themeColor="text1"/>
          <w:sz w:val="28"/>
          <w:szCs w:val="28"/>
        </w:rPr>
        <w:t xml:space="preserve"> </w:t>
      </w:r>
      <w:r w:rsidR="00C27F1B" w:rsidRPr="004D4286">
        <w:rPr>
          <w:rFonts w:ascii="Times New Roman" w:hAnsi="Times New Roman" w:cs="Times New Roman"/>
          <w:bCs/>
          <w:color w:val="000000" w:themeColor="text1"/>
          <w:sz w:val="28"/>
          <w:szCs w:val="28"/>
        </w:rPr>
        <w:t>kompüter,</w:t>
      </w:r>
      <w:r>
        <w:rPr>
          <w:rFonts w:ascii="Times New Roman" w:hAnsi="Times New Roman" w:cs="Times New Roman"/>
          <w:bCs/>
          <w:color w:val="000000" w:themeColor="text1"/>
          <w:sz w:val="28"/>
          <w:szCs w:val="28"/>
        </w:rPr>
        <w:t xml:space="preserve"> </w:t>
      </w:r>
      <w:r w:rsidR="00C27F1B" w:rsidRPr="004D4286">
        <w:rPr>
          <w:rFonts w:ascii="Times New Roman" w:hAnsi="Times New Roman" w:cs="Times New Roman"/>
          <w:bCs/>
          <w:color w:val="000000" w:themeColor="text1"/>
          <w:sz w:val="28"/>
          <w:szCs w:val="28"/>
        </w:rPr>
        <w:t>iş vərəqləri, test nümunələri.</w:t>
      </w:r>
    </w:p>
    <w:p w14:paraId="7013DCBE" w14:textId="708F5AC6" w:rsidR="00C27F1B" w:rsidRPr="004D4286" w:rsidRDefault="00C27F1B" w:rsidP="00287712">
      <w:pPr>
        <w:pStyle w:val="ListParagraph"/>
        <w:spacing w:line="360" w:lineRule="auto"/>
        <w:ind w:left="0"/>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
          <w:bCs/>
          <w:i/>
          <w:iCs/>
          <w:color w:val="000000" w:themeColor="text1"/>
          <w:sz w:val="28"/>
          <w:szCs w:val="28"/>
        </w:rPr>
        <w:t>Proqram təminatı</w:t>
      </w:r>
      <w:r w:rsidRPr="004D4286">
        <w:rPr>
          <w:rFonts w:ascii="Times New Roman" w:hAnsi="Times New Roman" w:cs="Times New Roman"/>
          <w:bCs/>
          <w:i/>
          <w:iCs/>
          <w:color w:val="000000" w:themeColor="text1"/>
          <w:sz w:val="28"/>
          <w:szCs w:val="28"/>
        </w:rPr>
        <w:t>:</w:t>
      </w:r>
      <w:r w:rsidRPr="004D4286">
        <w:rPr>
          <w:rFonts w:ascii="Times New Roman" w:hAnsi="Times New Roman" w:cs="Times New Roman"/>
          <w:color w:val="000000" w:themeColor="text1"/>
          <w:sz w:val="28"/>
          <w:szCs w:val="28"/>
        </w:rPr>
        <w:t xml:space="preserve"> </w:t>
      </w:r>
      <w:r w:rsidRPr="004D4286">
        <w:rPr>
          <w:rFonts w:ascii="Times New Roman" w:hAnsi="Times New Roman" w:cs="Times New Roman"/>
          <w:bCs/>
          <w:color w:val="000000" w:themeColor="text1"/>
          <w:sz w:val="28"/>
          <w:szCs w:val="28"/>
        </w:rPr>
        <w:t xml:space="preserve"> Wordpad </w:t>
      </w:r>
      <w:r w:rsidRPr="004D4286">
        <w:rPr>
          <w:rFonts w:ascii="Times New Roman" w:hAnsi="Times New Roman" w:cs="Times New Roman"/>
          <w:bCs/>
          <w:color w:val="000000" w:themeColor="text1"/>
          <w:sz w:val="28"/>
          <w:szCs w:val="28"/>
          <w:lang w:val="az-Latn-AZ"/>
        </w:rPr>
        <w:t>mətn redaktoru,</w:t>
      </w:r>
      <w:r w:rsidR="00287712">
        <w:rPr>
          <w:rFonts w:ascii="Times New Roman" w:hAnsi="Times New Roman" w:cs="Times New Roman"/>
          <w:bCs/>
          <w:color w:val="000000" w:themeColor="text1"/>
          <w:sz w:val="28"/>
          <w:szCs w:val="28"/>
          <w:lang w:val="az-Latn-AZ"/>
        </w:rPr>
        <w:t xml:space="preserve"> </w:t>
      </w:r>
      <w:r w:rsidRPr="004D4286">
        <w:rPr>
          <w:rFonts w:ascii="Times New Roman" w:hAnsi="Times New Roman" w:cs="Times New Roman"/>
          <w:bCs/>
          <w:color w:val="000000" w:themeColor="text1"/>
          <w:sz w:val="28"/>
          <w:szCs w:val="28"/>
          <w:lang w:val="az-Latn-AZ"/>
        </w:rPr>
        <w:t>öyrədici kompüter proqramları,</w:t>
      </w:r>
      <w:r w:rsidR="00287712">
        <w:rPr>
          <w:rFonts w:ascii="Times New Roman" w:hAnsi="Times New Roman" w:cs="Times New Roman"/>
          <w:bCs/>
          <w:color w:val="000000" w:themeColor="text1"/>
          <w:sz w:val="28"/>
          <w:szCs w:val="28"/>
          <w:lang w:val="az-Latn-AZ"/>
        </w:rPr>
        <w:t xml:space="preserve"> </w:t>
      </w:r>
      <w:r w:rsidRPr="004D4286">
        <w:rPr>
          <w:rFonts w:ascii="Times New Roman" w:hAnsi="Times New Roman" w:cs="Times New Roman"/>
          <w:bCs/>
          <w:color w:val="000000" w:themeColor="text1"/>
          <w:sz w:val="28"/>
          <w:szCs w:val="28"/>
          <w:lang w:val="az-Latn-AZ"/>
        </w:rPr>
        <w:t>klaviatura trenajoru.</w:t>
      </w:r>
    </w:p>
    <w:p w14:paraId="4508484E" w14:textId="77777777" w:rsidR="00C27F1B" w:rsidRPr="006E5D9E" w:rsidRDefault="00C27F1B" w:rsidP="00287712">
      <w:pPr>
        <w:pStyle w:val="ListParagraph"/>
        <w:spacing w:line="360" w:lineRule="auto"/>
        <w:ind w:left="0"/>
        <w:jc w:val="both"/>
        <w:rPr>
          <w:rFonts w:ascii="Times New Roman" w:hAnsi="Times New Roman" w:cs="Times New Roman"/>
          <w:bCs/>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t>Motuvasiya</w:t>
      </w:r>
      <w:r w:rsidRPr="004D4286">
        <w:rPr>
          <w:rFonts w:ascii="Times New Roman" w:hAnsi="Times New Roman" w:cs="Times New Roman"/>
          <w:bCs/>
          <w:i/>
          <w:iCs/>
          <w:color w:val="000000" w:themeColor="text1"/>
          <w:sz w:val="28"/>
          <w:szCs w:val="28"/>
          <w:lang w:val="az-Latn-AZ"/>
        </w:rPr>
        <w:t>:</w:t>
      </w:r>
      <w:r w:rsidRPr="006E5D9E">
        <w:rPr>
          <w:rFonts w:ascii="Times New Roman" w:hAnsi="Times New Roman" w:cs="Times New Roman"/>
          <w:bCs/>
          <w:color w:val="000000" w:themeColor="text1"/>
          <w:sz w:val="28"/>
          <w:szCs w:val="28"/>
          <w:lang w:val="az-Latn-AZ"/>
        </w:rPr>
        <w:t xml:space="preserve"> “Bir qalanın sirri” filmindən bir epizod nümayiş etdirirəm.Orada həkim babanın qeddar hökmdarın tərəfindən qalaya hebs olunduğu təsvir olunmuşdur.Həkim baba baş vermiş hadisəni yaxınlarına çatdırmaq üçün qutuya bir neçə əşya yığır.Bu qutudakı əşyalar “nar”, “sim”, “qıfıl”və “qanlı daş”idi və Həkim baba bu əşyalar vasitəsi ilə informasiaynı çatdırmışdır ki, o Simnar hökmdarı tərəfində qanlı qalada dusdaq tutulur.</w:t>
      </w:r>
    </w:p>
    <w:p w14:paraId="69CAA5BC" w14:textId="77777777" w:rsidR="00C27F1B" w:rsidRPr="006E5D9E" w:rsidRDefault="00C27F1B" w:rsidP="00287712">
      <w:pPr>
        <w:pStyle w:val="ListParagraph"/>
        <w:spacing w:line="360" w:lineRule="auto"/>
        <w:ind w:left="0" w:firstLine="578"/>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Sonra üzümü şagirdlərə tutub  sual verirəmki siz bu qısa epizotdan ne başa düşdünüz.Verilən bütün cavabları dinləyirəm.Beləliklə, bizə aydın olduki insanlar hər hansı informasiyanı çatdırmaq üçün yazının olmadığı bir zamanda əşyalardan istifadə edirlərmiş və zaman keçdikdə yazı inkşaf etməyə başlayıb.Yazınında öz arasında bir neçə növü vardır.Bunlar aşağıdakı kimidir.</w:t>
      </w:r>
    </w:p>
    <w:p w14:paraId="1E450F7D" w14:textId="77777777" w:rsidR="00C27F1B" w:rsidRPr="004D4286" w:rsidRDefault="00C27F1B" w:rsidP="00040D54">
      <w:pPr>
        <w:pStyle w:val="ListParagraph"/>
        <w:spacing w:after="0" w:line="360" w:lineRule="auto"/>
        <w:ind w:left="142"/>
        <w:jc w:val="both"/>
        <w:rPr>
          <w:rFonts w:ascii="Times New Roman" w:hAnsi="Times New Roman" w:cs="Times New Roman"/>
          <w:bCs/>
          <w:i/>
          <w:iCs/>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t>Əşyavi yazı</w:t>
      </w:r>
      <w:r w:rsidRPr="004D4286">
        <w:rPr>
          <w:rFonts w:ascii="Times New Roman" w:hAnsi="Times New Roman" w:cs="Times New Roman"/>
          <w:bCs/>
          <w:i/>
          <w:iCs/>
          <w:color w:val="000000" w:themeColor="text1"/>
          <w:sz w:val="28"/>
          <w:szCs w:val="28"/>
          <w:lang w:val="az-Latn-AZ"/>
        </w:rPr>
        <w:t xml:space="preserve">: </w:t>
      </w:r>
      <w:r w:rsidRPr="004D4286">
        <w:rPr>
          <w:rFonts w:ascii="Times New Roman" w:hAnsi="Times New Roman" w:cs="Times New Roman"/>
          <w:bCs/>
          <w:color w:val="000000" w:themeColor="text1"/>
          <w:sz w:val="28"/>
          <w:szCs w:val="28"/>
          <w:lang w:val="az-Latn-AZ"/>
        </w:rPr>
        <w:t>Bu yazı növündə insanlar əşyalar ilə əlaqə saxlayırdılar.</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gridCol w:w="567"/>
        <w:gridCol w:w="4991"/>
        <w:gridCol w:w="10"/>
      </w:tblGrid>
      <w:tr w:rsidR="00C27F1B" w14:paraId="4F4F6500" w14:textId="77777777" w:rsidTr="00666DFE">
        <w:trPr>
          <w:gridAfter w:val="1"/>
          <w:wAfter w:w="10" w:type="dxa"/>
        </w:trPr>
        <w:tc>
          <w:tcPr>
            <w:tcW w:w="4496" w:type="dxa"/>
            <w:gridSpan w:val="2"/>
          </w:tcPr>
          <w:p w14:paraId="5A70015B" w14:textId="77777777" w:rsidR="00C27F1B" w:rsidRPr="00666DFE" w:rsidRDefault="00C27F1B" w:rsidP="00040D54">
            <w:pPr>
              <w:spacing w:line="360" w:lineRule="auto"/>
              <w:jc w:val="both"/>
              <w:rPr>
                <w:rFonts w:ascii="Times New Roman" w:hAnsi="Times New Roman" w:cs="Times New Roman"/>
                <w:bCs/>
                <w:color w:val="000000" w:themeColor="text1"/>
                <w:sz w:val="28"/>
                <w:szCs w:val="28"/>
                <w:lang w:val="az-Latn-AZ"/>
              </w:rPr>
            </w:pPr>
            <w:r w:rsidRPr="00666DFE">
              <w:rPr>
                <w:rFonts w:ascii="Times New Roman" w:hAnsi="Times New Roman" w:cs="Times New Roman"/>
                <w:b/>
                <w:bCs/>
                <w:i/>
                <w:iCs/>
                <w:color w:val="000000" w:themeColor="text1"/>
                <w:sz w:val="28"/>
                <w:szCs w:val="28"/>
                <w:lang w:val="az-Latn-AZ"/>
              </w:rPr>
              <w:t>Şəkli (priktoqrafik) yazı</w:t>
            </w:r>
            <w:r w:rsidRPr="00666DFE">
              <w:rPr>
                <w:rFonts w:ascii="Times New Roman" w:hAnsi="Times New Roman" w:cs="Times New Roman"/>
                <w:bCs/>
                <w:i/>
                <w:iCs/>
                <w:color w:val="000000" w:themeColor="text1"/>
                <w:sz w:val="28"/>
                <w:szCs w:val="28"/>
                <w:lang w:val="az-Latn-AZ"/>
              </w:rPr>
              <w:t>:</w:t>
            </w:r>
            <w:r w:rsidRPr="00666DFE">
              <w:rPr>
                <w:rFonts w:ascii="Times New Roman" w:hAnsi="Times New Roman" w:cs="Times New Roman"/>
                <w:color w:val="000000" w:themeColor="text1"/>
                <w:sz w:val="28"/>
                <w:szCs w:val="28"/>
                <w:lang w:val="az-Latn-AZ"/>
              </w:rPr>
              <w:t xml:space="preserve"> </w:t>
            </w:r>
            <w:r w:rsidRPr="00666DFE">
              <w:rPr>
                <w:rFonts w:ascii="Times New Roman" w:hAnsi="Times New Roman" w:cs="Times New Roman"/>
                <w:bCs/>
                <w:color w:val="000000" w:themeColor="text1"/>
                <w:sz w:val="28"/>
                <w:szCs w:val="28"/>
                <w:lang w:val="az-Latn-AZ"/>
              </w:rPr>
              <w:t xml:space="preserve">Bu yazı növündə hansı əşyanı yazmaq nəzərdə tutulurdusa, onun şəkli çəkilir,buna misal olaraq Qobustanda qayalar üstündəki rəsmlər misal ola </w:t>
            </w:r>
            <w:r w:rsidRPr="00666DFE">
              <w:rPr>
                <w:color w:val="000000" w:themeColor="text1"/>
                <w:sz w:val="28"/>
                <w:szCs w:val="28"/>
                <w:lang w:val="az-Latn-AZ"/>
              </w:rPr>
              <w:t xml:space="preserve">    </w:t>
            </w:r>
            <w:r w:rsidRPr="00666DFE">
              <w:rPr>
                <w:rFonts w:ascii="Times New Roman" w:hAnsi="Times New Roman" w:cs="Times New Roman"/>
                <w:bCs/>
                <w:color w:val="000000" w:themeColor="text1"/>
                <w:sz w:val="28"/>
                <w:szCs w:val="28"/>
                <w:lang w:val="az-Latn-AZ"/>
              </w:rPr>
              <w:t>bilər.</w:t>
            </w:r>
          </w:p>
          <w:p w14:paraId="15F0DCD3" w14:textId="77777777" w:rsidR="00C27F1B" w:rsidRDefault="00C27F1B" w:rsidP="00040D54">
            <w:pPr>
              <w:pStyle w:val="ListParagraph"/>
              <w:spacing w:line="360" w:lineRule="auto"/>
              <w:ind w:left="0"/>
              <w:jc w:val="both"/>
              <w:rPr>
                <w:rFonts w:ascii="Times New Roman" w:hAnsi="Times New Roman" w:cs="Times New Roman"/>
                <w:color w:val="000000" w:themeColor="text1"/>
                <w:sz w:val="28"/>
                <w:szCs w:val="28"/>
                <w:lang w:val="az-Latn-AZ"/>
              </w:rPr>
            </w:pPr>
          </w:p>
        </w:tc>
        <w:tc>
          <w:tcPr>
            <w:tcW w:w="4991" w:type="dxa"/>
          </w:tcPr>
          <w:p w14:paraId="5454392F" w14:textId="77777777" w:rsidR="00C27F1B" w:rsidRDefault="00C27F1B" w:rsidP="00040D54">
            <w:pPr>
              <w:pStyle w:val="ListParagraph"/>
              <w:spacing w:line="360" w:lineRule="auto"/>
              <w:ind w:left="0"/>
              <w:jc w:val="both"/>
              <w:rPr>
                <w:rFonts w:ascii="Times New Roman" w:hAnsi="Times New Roman" w:cs="Times New Roman"/>
                <w:color w:val="000000" w:themeColor="text1"/>
                <w:sz w:val="28"/>
                <w:szCs w:val="28"/>
                <w:lang w:val="az-Latn-AZ"/>
              </w:rPr>
            </w:pPr>
            <w:r w:rsidRPr="004D4286">
              <w:rPr>
                <w:noProof/>
                <w:color w:val="000000" w:themeColor="text1"/>
                <w:sz w:val="28"/>
                <w:szCs w:val="28"/>
              </w:rPr>
              <w:drawing>
                <wp:inline distT="0" distB="0" distL="0" distR="0" wp14:anchorId="44C76D37" wp14:editId="52757994">
                  <wp:extent cx="2742700" cy="1655805"/>
                  <wp:effectExtent l="0" t="0" r="635" b="1905"/>
                  <wp:docPr id="1928936715" name="Resim 192893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764523" cy="1668980"/>
                          </a:xfrm>
                          <a:prstGeom prst="rect">
                            <a:avLst/>
                          </a:prstGeom>
                          <a:noFill/>
                          <a:ln>
                            <a:noFill/>
                          </a:ln>
                        </pic:spPr>
                      </pic:pic>
                    </a:graphicData>
                  </a:graphic>
                </wp:inline>
              </w:drawing>
            </w:r>
          </w:p>
          <w:p w14:paraId="3E229232" w14:textId="3377B785" w:rsidR="00C27F1B" w:rsidRDefault="00666DFE" w:rsidP="00287712">
            <w:pPr>
              <w:pStyle w:val="ListParagraph"/>
              <w:spacing w:line="360" w:lineRule="auto"/>
              <w:ind w:left="0"/>
              <w:jc w:val="center"/>
              <w:rPr>
                <w:rFonts w:ascii="Times New Roman" w:hAnsi="Times New Roman" w:cs="Times New Roman"/>
                <w:color w:val="000000" w:themeColor="text1"/>
                <w:sz w:val="28"/>
                <w:szCs w:val="28"/>
                <w:lang w:val="az-Latn-AZ"/>
              </w:rPr>
            </w:pPr>
            <w:r w:rsidRPr="00155CF6">
              <w:rPr>
                <w:rFonts w:ascii="Times New Roman" w:hAnsi="Times New Roman" w:cs="Times New Roman"/>
                <w:b/>
                <w:color w:val="000000" w:themeColor="text1"/>
                <w:sz w:val="28"/>
                <w:szCs w:val="28"/>
                <w:lang w:val="az-Latn-AZ"/>
              </w:rPr>
              <w:t>Şək. 3.1</w:t>
            </w:r>
            <w:r>
              <w:rPr>
                <w:rFonts w:ascii="Times New Roman" w:hAnsi="Times New Roman" w:cs="Times New Roman"/>
                <w:b/>
                <w:color w:val="000000" w:themeColor="text1"/>
                <w:sz w:val="28"/>
                <w:szCs w:val="28"/>
                <w:lang w:val="az-Latn-AZ"/>
              </w:rPr>
              <w:t xml:space="preserve">. </w:t>
            </w:r>
            <w:r w:rsidRPr="00287712">
              <w:rPr>
                <w:rFonts w:ascii="Times New Roman" w:hAnsi="Times New Roman" w:cs="Times New Roman"/>
                <w:bCs/>
                <w:color w:val="000000" w:themeColor="text1"/>
                <w:sz w:val="28"/>
                <w:szCs w:val="28"/>
                <w:lang w:val="az-Latn-AZ"/>
              </w:rPr>
              <w:t>Qobustan</w:t>
            </w:r>
          </w:p>
        </w:tc>
      </w:tr>
      <w:tr w:rsidR="00C27F1B" w14:paraId="498526F7" w14:textId="77777777" w:rsidTr="00666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9" w:type="dxa"/>
            <w:tcBorders>
              <w:top w:val="nil"/>
              <w:left w:val="nil"/>
              <w:bottom w:val="nil"/>
              <w:right w:val="nil"/>
            </w:tcBorders>
          </w:tcPr>
          <w:p w14:paraId="437AE030" w14:textId="77777777" w:rsidR="00C27F1B" w:rsidRPr="003868DE" w:rsidRDefault="00C27F1B" w:rsidP="00040D54">
            <w:pPr>
              <w:pStyle w:val="ListParagraph"/>
              <w:spacing w:line="360" w:lineRule="auto"/>
              <w:ind w:left="142"/>
              <w:jc w:val="both"/>
              <w:rPr>
                <w:rFonts w:ascii="Times New Roman" w:hAnsi="Times New Roman" w:cs="Times New Roman"/>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lastRenderedPageBreak/>
              <w:t>Fikri (ideoqrafik) yazı</w:t>
            </w:r>
            <w:r w:rsidRPr="004D4286">
              <w:rPr>
                <w:rFonts w:ascii="Times New Roman" w:hAnsi="Times New Roman" w:cs="Times New Roman"/>
                <w:bCs/>
                <w:i/>
                <w:iCs/>
                <w:color w:val="000000" w:themeColor="text1"/>
                <w:sz w:val="28"/>
                <w:szCs w:val="28"/>
                <w:lang w:val="az-Latn-AZ"/>
              </w:rPr>
              <w:t xml:space="preserve">:  </w:t>
            </w:r>
            <w:r w:rsidRPr="004D4286">
              <w:rPr>
                <w:rFonts w:ascii="Times New Roman" w:hAnsi="Times New Roman" w:cs="Times New Roman"/>
                <w:bCs/>
                <w:color w:val="000000" w:themeColor="text1"/>
                <w:sz w:val="28"/>
                <w:szCs w:val="28"/>
                <w:lang w:val="az-Latn-AZ"/>
              </w:rPr>
              <w:t>Simvolik(rəmzi) yazıdır.Misal üçün ət dükanlarının qarşısında olan dana,quzu rəsmi qəssab dükanını simvol</w:t>
            </w:r>
            <w:r w:rsidRPr="006E5D9E">
              <w:rPr>
                <w:rFonts w:ascii="Times New Roman" w:hAnsi="Times New Roman" w:cs="Times New Roman"/>
                <w:bCs/>
                <w:color w:val="000000" w:themeColor="text1"/>
                <w:sz w:val="28"/>
                <w:szCs w:val="28"/>
                <w:lang w:val="az-Latn-AZ"/>
              </w:rPr>
              <w:t xml:space="preserve"> edir və ya apteklərin üzərindəki </w:t>
            </w:r>
            <w:r w:rsidRPr="003868DE">
              <w:rPr>
                <w:rFonts w:ascii="Times New Roman" w:hAnsi="Times New Roman" w:cs="Times New Roman"/>
                <w:bCs/>
                <w:color w:val="000000" w:themeColor="text1"/>
                <w:sz w:val="28"/>
                <w:szCs w:val="28"/>
                <w:lang w:val="az-Latn-AZ"/>
              </w:rPr>
              <w:t>əşyaya</w:t>
            </w:r>
            <w:r w:rsidRPr="006E5D9E">
              <w:rPr>
                <w:rFonts w:ascii="Times New Roman" w:hAnsi="Times New Roman" w:cs="Times New Roman"/>
                <w:b/>
                <w:bCs/>
                <w:color w:val="000000" w:themeColor="text1"/>
                <w:sz w:val="28"/>
                <w:szCs w:val="28"/>
                <w:lang w:val="az-Latn-AZ"/>
              </w:rPr>
              <w:t xml:space="preserve"> </w:t>
            </w:r>
            <w:r w:rsidRPr="003868DE">
              <w:rPr>
                <w:rFonts w:ascii="Times New Roman" w:hAnsi="Times New Roman" w:cs="Times New Roman"/>
                <w:color w:val="000000" w:themeColor="text1"/>
                <w:sz w:val="28"/>
                <w:szCs w:val="28"/>
                <w:lang w:val="az-Latn-AZ"/>
              </w:rPr>
              <w:t>dolanan ilan rəsmi</w:t>
            </w:r>
          </w:p>
          <w:p w14:paraId="5BF77085" w14:textId="77777777" w:rsidR="00C27F1B" w:rsidRDefault="00C27F1B" w:rsidP="00040D54">
            <w:pPr>
              <w:pStyle w:val="ListParagraph"/>
              <w:spacing w:line="360" w:lineRule="auto"/>
              <w:ind w:left="0"/>
              <w:rPr>
                <w:rFonts w:ascii="Times New Roman" w:hAnsi="Times New Roman" w:cs="Times New Roman"/>
                <w:b/>
                <w:bCs/>
                <w:color w:val="000000" w:themeColor="text1"/>
                <w:sz w:val="28"/>
                <w:szCs w:val="28"/>
                <w:lang w:val="az-Latn-AZ"/>
              </w:rPr>
            </w:pPr>
          </w:p>
        </w:tc>
        <w:tc>
          <w:tcPr>
            <w:tcW w:w="5568" w:type="dxa"/>
            <w:gridSpan w:val="3"/>
            <w:tcBorders>
              <w:top w:val="nil"/>
              <w:left w:val="nil"/>
              <w:bottom w:val="nil"/>
              <w:right w:val="nil"/>
            </w:tcBorders>
          </w:tcPr>
          <w:p w14:paraId="3EA48B6A" w14:textId="77777777" w:rsidR="00C27F1B" w:rsidRDefault="00C27F1B" w:rsidP="00040D54">
            <w:pPr>
              <w:pStyle w:val="ListParagraph"/>
              <w:spacing w:line="360" w:lineRule="auto"/>
              <w:ind w:left="0"/>
              <w:rPr>
                <w:rFonts w:ascii="Times New Roman" w:hAnsi="Times New Roman" w:cs="Times New Roman"/>
                <w:b/>
                <w:bCs/>
                <w:color w:val="000000" w:themeColor="text1"/>
                <w:sz w:val="28"/>
                <w:szCs w:val="28"/>
                <w:lang w:val="az-Latn-AZ"/>
              </w:rPr>
            </w:pPr>
            <w:r w:rsidRPr="006E5D9E">
              <w:rPr>
                <w:noProof/>
                <w:color w:val="000000" w:themeColor="text1"/>
              </w:rPr>
              <w:drawing>
                <wp:inline distT="0" distB="0" distL="0" distR="0" wp14:anchorId="1FE335C5" wp14:editId="6A927D43">
                  <wp:extent cx="3398520" cy="2552065"/>
                  <wp:effectExtent l="0" t="0" r="0" b="635"/>
                  <wp:docPr id="1928936714" name="Resim 1928936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98520" cy="2552065"/>
                          </a:xfrm>
                          <a:prstGeom prst="rect">
                            <a:avLst/>
                          </a:prstGeom>
                          <a:noFill/>
                          <a:ln>
                            <a:noFill/>
                          </a:ln>
                        </pic:spPr>
                      </pic:pic>
                    </a:graphicData>
                  </a:graphic>
                </wp:inline>
              </w:drawing>
            </w:r>
          </w:p>
        </w:tc>
      </w:tr>
      <w:tr w:rsidR="00C27F1B" w14:paraId="45D7587E" w14:textId="77777777" w:rsidTr="00941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3929" w:type="dxa"/>
          <w:trHeight w:val="540"/>
        </w:trPr>
        <w:tc>
          <w:tcPr>
            <w:tcW w:w="5568" w:type="dxa"/>
            <w:gridSpan w:val="3"/>
            <w:tcBorders>
              <w:top w:val="nil"/>
              <w:left w:val="nil"/>
              <w:bottom w:val="nil"/>
              <w:right w:val="nil"/>
            </w:tcBorders>
          </w:tcPr>
          <w:p w14:paraId="1434BA2F" w14:textId="77777777" w:rsidR="00C27F1B" w:rsidRDefault="00C27F1B" w:rsidP="00040D54">
            <w:pPr>
              <w:pStyle w:val="ListParagraph"/>
              <w:spacing w:line="360" w:lineRule="auto"/>
              <w:ind w:left="0"/>
              <w:jc w:val="center"/>
              <w:rPr>
                <w:rFonts w:ascii="Times New Roman" w:hAnsi="Times New Roman" w:cs="Times New Roman"/>
                <w:b/>
                <w:bCs/>
                <w:color w:val="000000" w:themeColor="text1"/>
                <w:sz w:val="28"/>
                <w:szCs w:val="28"/>
                <w:lang w:val="az-Latn-AZ"/>
              </w:rPr>
            </w:pPr>
            <w:r>
              <w:rPr>
                <w:rFonts w:ascii="Times New Roman" w:hAnsi="Times New Roman" w:cs="Times New Roman"/>
                <w:b/>
                <w:bCs/>
                <w:color w:val="000000" w:themeColor="text1"/>
                <w:sz w:val="28"/>
                <w:szCs w:val="28"/>
                <w:lang w:val="az-Latn-AZ"/>
              </w:rPr>
              <w:t xml:space="preserve">Şəkil </w:t>
            </w:r>
            <w:r w:rsidR="00155CF6">
              <w:rPr>
                <w:rFonts w:ascii="Times New Roman" w:hAnsi="Times New Roman" w:cs="Times New Roman"/>
                <w:b/>
                <w:bCs/>
                <w:color w:val="000000" w:themeColor="text1"/>
                <w:sz w:val="28"/>
                <w:szCs w:val="28"/>
                <w:lang w:val="az-Latn-AZ"/>
              </w:rPr>
              <w:t>3.2</w:t>
            </w:r>
          </w:p>
        </w:tc>
      </w:tr>
    </w:tbl>
    <w:p w14:paraId="25B5BCFE" w14:textId="2A6B4A6F" w:rsidR="00C27F1B" w:rsidRPr="004D4286" w:rsidRDefault="00C27F1B" w:rsidP="00040D54">
      <w:pPr>
        <w:pStyle w:val="ListParagraph"/>
        <w:spacing w:after="0" w:line="360" w:lineRule="auto"/>
        <w:ind w:left="0"/>
        <w:rPr>
          <w:rFonts w:ascii="Times New Roman" w:hAnsi="Times New Roman" w:cs="Times New Roman"/>
          <w:bCs/>
          <w:color w:val="000000" w:themeColor="text1"/>
          <w:sz w:val="28"/>
          <w:szCs w:val="28"/>
          <w:lang w:val="az-Latn-AZ"/>
        </w:rPr>
      </w:pPr>
      <w:r w:rsidRPr="004D4286">
        <w:rPr>
          <w:rFonts w:ascii="Times New Roman" w:hAnsi="Times New Roman" w:cs="Times New Roman"/>
          <w:b/>
          <w:bCs/>
          <w:i/>
          <w:iCs/>
          <w:color w:val="000000" w:themeColor="text1"/>
          <w:sz w:val="32"/>
          <w:szCs w:val="32"/>
          <w:lang w:val="az-Latn-AZ"/>
        </w:rPr>
        <w:t>Hərfi (fonoqrafik) yazı</w:t>
      </w:r>
      <w:r w:rsidRPr="004D4286">
        <w:rPr>
          <w:rFonts w:ascii="Times New Roman" w:hAnsi="Times New Roman" w:cs="Times New Roman"/>
          <w:bCs/>
          <w:color w:val="000000" w:themeColor="text1"/>
          <w:sz w:val="32"/>
          <w:szCs w:val="32"/>
          <w:lang w:val="az-Latn-AZ"/>
        </w:rPr>
        <w:t>:</w:t>
      </w:r>
      <w:r w:rsidRPr="004D4286">
        <w:rPr>
          <w:rFonts w:ascii="Times New Roman" w:hAnsi="Times New Roman" w:cs="Times New Roman"/>
          <w:bCs/>
          <w:color w:val="000000" w:themeColor="text1"/>
          <w:sz w:val="28"/>
          <w:szCs w:val="28"/>
          <w:lang w:val="az-Latn-AZ"/>
        </w:rPr>
        <w:t xml:space="preserve">  Yazının ən çevik və mükəmməl formasıdır.</w:t>
      </w:r>
    </w:p>
    <w:p w14:paraId="48202BEC" w14:textId="77777777" w:rsidR="00C27F1B" w:rsidRPr="00941012" w:rsidRDefault="00C27F1B" w:rsidP="00040D54">
      <w:pPr>
        <w:spacing w:after="0" w:line="360" w:lineRule="auto"/>
        <w:rPr>
          <w:rFonts w:ascii="Times New Roman" w:hAnsi="Times New Roman" w:cs="Times New Roman"/>
          <w:bCs/>
          <w:color w:val="000000" w:themeColor="text1"/>
          <w:sz w:val="28"/>
          <w:szCs w:val="28"/>
          <w:lang w:val="az-Latn-AZ"/>
        </w:rPr>
      </w:pPr>
      <w:r w:rsidRPr="00941012">
        <w:rPr>
          <w:rFonts w:ascii="Times New Roman" w:hAnsi="Times New Roman" w:cs="Times New Roman"/>
          <w:bCs/>
          <w:color w:val="000000" w:themeColor="text1"/>
          <w:sz w:val="28"/>
          <w:szCs w:val="28"/>
          <w:lang w:val="az-Latn-AZ"/>
        </w:rPr>
        <w:t>Sonra uşaqlara aşağıdakı tədqiqat sualını yönəldirəm.</w:t>
      </w:r>
    </w:p>
    <w:p w14:paraId="7EC80374" w14:textId="77777777" w:rsidR="00666DFE" w:rsidRDefault="00C27F1B" w:rsidP="00040D54">
      <w:pPr>
        <w:pStyle w:val="ListParagraph"/>
        <w:spacing w:after="0" w:line="360" w:lineRule="auto"/>
        <w:ind w:left="142"/>
        <w:rPr>
          <w:rFonts w:ascii="Times New Roman" w:hAnsi="Times New Roman" w:cs="Times New Roman"/>
          <w:b/>
          <w:bCs/>
          <w:i/>
          <w:iCs/>
          <w:color w:val="000000" w:themeColor="text1"/>
          <w:sz w:val="28"/>
          <w:szCs w:val="28"/>
          <w:u w:val="single"/>
          <w:lang w:val="az-Latn-AZ"/>
        </w:rPr>
      </w:pPr>
      <w:r w:rsidRPr="004D4286">
        <w:rPr>
          <w:rFonts w:ascii="Times New Roman" w:hAnsi="Times New Roman" w:cs="Times New Roman"/>
          <w:bCs/>
          <w:color w:val="000000" w:themeColor="text1"/>
          <w:sz w:val="28"/>
          <w:szCs w:val="28"/>
          <w:lang w:val="az-Latn-AZ"/>
        </w:rPr>
        <w:t xml:space="preserve">   </w:t>
      </w:r>
      <w:r w:rsidRPr="004D4286">
        <w:rPr>
          <w:rFonts w:ascii="Times New Roman" w:hAnsi="Times New Roman" w:cs="Times New Roman"/>
          <w:b/>
          <w:bCs/>
          <w:i/>
          <w:iCs/>
          <w:color w:val="000000" w:themeColor="text1"/>
          <w:sz w:val="28"/>
          <w:szCs w:val="28"/>
          <w:lang w:val="az-Latn-AZ"/>
        </w:rPr>
        <w:t>Tədqiqat sualı</w:t>
      </w:r>
      <w:r w:rsidRPr="006E5D9E">
        <w:rPr>
          <w:rFonts w:ascii="Times New Roman" w:hAnsi="Times New Roman" w:cs="Times New Roman"/>
          <w:b/>
          <w:bCs/>
          <w:i/>
          <w:iCs/>
          <w:color w:val="000000" w:themeColor="text1"/>
          <w:sz w:val="28"/>
          <w:szCs w:val="28"/>
          <w:u w:val="single"/>
          <w:lang w:val="az-Latn-AZ"/>
        </w:rPr>
        <w:t>:</w:t>
      </w:r>
    </w:p>
    <w:p w14:paraId="1A4D3184" w14:textId="4E7BCF2E" w:rsidR="00C27F1B" w:rsidRPr="00666DFE" w:rsidRDefault="00C27F1B" w:rsidP="00040D54">
      <w:pPr>
        <w:pStyle w:val="ListParagraph"/>
        <w:spacing w:after="0" w:line="360" w:lineRule="auto"/>
        <w:ind w:left="142"/>
        <w:rPr>
          <w:rFonts w:ascii="Times New Roman" w:hAnsi="Times New Roman" w:cs="Times New Roman"/>
          <w:b/>
          <w:bCs/>
          <w:i/>
          <w:iCs/>
          <w:color w:val="000000" w:themeColor="text1"/>
          <w:sz w:val="28"/>
          <w:szCs w:val="28"/>
          <w:u w:val="single"/>
          <w:lang w:val="az-Latn-AZ"/>
        </w:rPr>
      </w:pPr>
      <w:r w:rsidRPr="00666DFE">
        <w:rPr>
          <w:rFonts w:ascii="Times New Roman" w:hAnsi="Times New Roman" w:cs="Times New Roman"/>
          <w:bCs/>
          <w:color w:val="000000" w:themeColor="text1"/>
          <w:sz w:val="28"/>
          <w:szCs w:val="28"/>
          <w:lang w:val="az-Latn-AZ"/>
        </w:rPr>
        <w:t xml:space="preserve">  “Lazımi informasiyaları hansı üsulla saxlaya bilərik?”</w:t>
      </w:r>
    </w:p>
    <w:p w14:paraId="1E715698" w14:textId="77777777" w:rsidR="00C27F1B" w:rsidRPr="006E5D9E" w:rsidRDefault="00C27F1B" w:rsidP="00040D54">
      <w:pPr>
        <w:pStyle w:val="ListParagraph"/>
        <w:spacing w:line="360" w:lineRule="auto"/>
        <w:ind w:left="142"/>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Saşirdlərin tədqiqat sualı ilə bağlı fikirlərini aldıqdan sonra yeni dərsin adını löhvədə göstəririəm.</w:t>
      </w:r>
    </w:p>
    <w:p w14:paraId="7D13BD30" w14:textId="10CD1724" w:rsidR="00C27F1B" w:rsidRDefault="00C27F1B" w:rsidP="00040D54">
      <w:pPr>
        <w:pStyle w:val="ListParagraph"/>
        <w:spacing w:line="360" w:lineRule="auto"/>
        <w:ind w:left="142" w:firstLine="578"/>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Şagirdlərlə kompüter vasitəsi ilə Wordpad proqramı haqqında məlumat verirəm</w:t>
      </w:r>
      <w:r w:rsidR="00941012">
        <w:rPr>
          <w:rFonts w:ascii="Times New Roman" w:hAnsi="Times New Roman" w:cs="Times New Roman"/>
          <w:bCs/>
          <w:color w:val="000000" w:themeColor="text1"/>
          <w:sz w:val="28"/>
          <w:szCs w:val="28"/>
          <w:lang w:val="az-Latn-AZ"/>
        </w:rPr>
        <w:t>(şəkil 3.3)</w:t>
      </w:r>
      <w:r w:rsidRPr="006E5D9E">
        <w:rPr>
          <w:rFonts w:ascii="Times New Roman" w:hAnsi="Times New Roman" w:cs="Times New Roman"/>
          <w:bCs/>
          <w:color w:val="000000" w:themeColor="text1"/>
          <w:sz w:val="28"/>
          <w:szCs w:val="28"/>
          <w:lang w:val="az-Latn-AZ"/>
        </w:rPr>
        <w:t xml:space="preserve">.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C27F1B" w14:paraId="38FACC39" w14:textId="77777777" w:rsidTr="00941012">
        <w:tc>
          <w:tcPr>
            <w:tcW w:w="10054" w:type="dxa"/>
          </w:tcPr>
          <w:p w14:paraId="794DCE93" w14:textId="77777777" w:rsidR="00C27F1B" w:rsidRDefault="00C27F1B" w:rsidP="00040D54">
            <w:pPr>
              <w:pStyle w:val="ListParagraph"/>
              <w:spacing w:line="360" w:lineRule="auto"/>
              <w:ind w:left="0"/>
              <w:rPr>
                <w:rFonts w:ascii="Times New Roman" w:hAnsi="Times New Roman" w:cs="Times New Roman"/>
                <w:bCs/>
                <w:color w:val="000000" w:themeColor="text1"/>
                <w:sz w:val="28"/>
                <w:szCs w:val="28"/>
                <w:lang w:val="az-Latn-AZ"/>
              </w:rPr>
            </w:pPr>
            <w:r w:rsidRPr="006E5D9E">
              <w:rPr>
                <w:rFonts w:ascii="Times New Roman" w:hAnsi="Times New Roman" w:cs="Times New Roman"/>
                <w:noProof/>
                <w:color w:val="000000" w:themeColor="text1"/>
                <w:sz w:val="28"/>
                <w:szCs w:val="28"/>
              </w:rPr>
              <w:drawing>
                <wp:inline distT="0" distB="0" distL="0" distR="0" wp14:anchorId="10DC641C" wp14:editId="7AD73A36">
                  <wp:extent cx="5971408" cy="3023287"/>
                  <wp:effectExtent l="0" t="0" r="0" b="5715"/>
                  <wp:docPr id="1928936713" name="Resim 19289367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13650" cy="3044674"/>
                          </a:xfrm>
                          <a:prstGeom prst="rect">
                            <a:avLst/>
                          </a:prstGeom>
                          <a:noFill/>
                          <a:ln>
                            <a:noFill/>
                          </a:ln>
                        </pic:spPr>
                      </pic:pic>
                    </a:graphicData>
                  </a:graphic>
                </wp:inline>
              </w:drawing>
            </w:r>
          </w:p>
        </w:tc>
      </w:tr>
      <w:tr w:rsidR="00C27F1B" w14:paraId="363FE3D0" w14:textId="77777777" w:rsidTr="00941012">
        <w:tblPrEx>
          <w:tblLook w:val="0000" w:firstRow="0" w:lastRow="0" w:firstColumn="0" w:lastColumn="0" w:noHBand="0" w:noVBand="0"/>
        </w:tblPrEx>
        <w:trPr>
          <w:trHeight w:val="528"/>
        </w:trPr>
        <w:tc>
          <w:tcPr>
            <w:tcW w:w="10054" w:type="dxa"/>
          </w:tcPr>
          <w:p w14:paraId="08797310" w14:textId="77777777" w:rsidR="00C27F1B" w:rsidRPr="00155CF6" w:rsidRDefault="00C27F1B" w:rsidP="00040D54">
            <w:pPr>
              <w:pStyle w:val="ListParagraph"/>
              <w:spacing w:after="200" w:line="360" w:lineRule="auto"/>
              <w:ind w:left="-5"/>
              <w:jc w:val="center"/>
              <w:rPr>
                <w:rFonts w:ascii="Times New Roman" w:hAnsi="Times New Roman" w:cs="Times New Roman"/>
                <w:b/>
                <w:bCs/>
                <w:color w:val="000000" w:themeColor="text1"/>
                <w:sz w:val="28"/>
                <w:szCs w:val="28"/>
                <w:lang w:val="az-Latn-AZ"/>
              </w:rPr>
            </w:pPr>
            <w:r w:rsidRPr="00155CF6">
              <w:rPr>
                <w:rFonts w:ascii="Times New Roman" w:hAnsi="Times New Roman" w:cs="Times New Roman"/>
                <w:b/>
                <w:bCs/>
                <w:color w:val="000000" w:themeColor="text1"/>
                <w:sz w:val="28"/>
                <w:szCs w:val="28"/>
                <w:lang w:val="az-Latn-AZ"/>
              </w:rPr>
              <w:t>Şə</w:t>
            </w:r>
            <w:r w:rsidR="00155CF6" w:rsidRPr="00155CF6">
              <w:rPr>
                <w:rFonts w:ascii="Times New Roman" w:hAnsi="Times New Roman" w:cs="Times New Roman"/>
                <w:b/>
                <w:bCs/>
                <w:color w:val="000000" w:themeColor="text1"/>
                <w:sz w:val="28"/>
                <w:szCs w:val="28"/>
                <w:lang w:val="az-Latn-AZ"/>
              </w:rPr>
              <w:t>k.</w:t>
            </w:r>
            <w:r w:rsidRPr="00155CF6">
              <w:rPr>
                <w:rFonts w:ascii="Times New Roman" w:hAnsi="Times New Roman" w:cs="Times New Roman"/>
                <w:b/>
                <w:bCs/>
                <w:color w:val="000000" w:themeColor="text1"/>
                <w:sz w:val="28"/>
                <w:szCs w:val="28"/>
                <w:lang w:val="az-Latn-AZ"/>
              </w:rPr>
              <w:t xml:space="preserve"> 3.</w:t>
            </w:r>
            <w:r w:rsidR="00155CF6" w:rsidRPr="00155CF6">
              <w:rPr>
                <w:rFonts w:ascii="Times New Roman" w:hAnsi="Times New Roman" w:cs="Times New Roman"/>
                <w:b/>
                <w:bCs/>
                <w:color w:val="000000" w:themeColor="text1"/>
                <w:sz w:val="28"/>
                <w:szCs w:val="28"/>
                <w:lang w:val="az-Latn-AZ"/>
              </w:rPr>
              <w:t xml:space="preserve">3 </w:t>
            </w:r>
            <w:r w:rsidR="00155CF6" w:rsidRPr="00287712">
              <w:rPr>
                <w:rFonts w:ascii="Times New Roman" w:hAnsi="Times New Roman" w:cs="Times New Roman"/>
                <w:color w:val="000000" w:themeColor="text1"/>
                <w:sz w:val="28"/>
                <w:szCs w:val="28"/>
                <w:lang w:val="az-Latn-AZ"/>
              </w:rPr>
              <w:t>Wordpad proqramı</w:t>
            </w:r>
          </w:p>
        </w:tc>
      </w:tr>
    </w:tbl>
    <w:p w14:paraId="3CA72693" w14:textId="2A04D097" w:rsidR="00C27F1B" w:rsidRDefault="00C27F1B" w:rsidP="00287712">
      <w:pPr>
        <w:pStyle w:val="ListParagraph"/>
        <w:spacing w:line="360" w:lineRule="auto"/>
        <w:ind w:left="142" w:firstLine="578"/>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lastRenderedPageBreak/>
        <w:t>Wordpad proqramına necə daxil olmağı, onların elementlərini əyani olaraq proektor vasitəsi ilə nümayiş etdirirəm və Wordpad proqramı vasitəsi ilə nələri edə biləcəyimizi başa salıram.</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1"/>
        <w:gridCol w:w="4726"/>
      </w:tblGrid>
      <w:tr w:rsidR="00C27F1B" w14:paraId="06473A1E" w14:textId="77777777" w:rsidTr="00666DFE">
        <w:tc>
          <w:tcPr>
            <w:tcW w:w="9497" w:type="dxa"/>
            <w:gridSpan w:val="2"/>
          </w:tcPr>
          <w:p w14:paraId="737FBB74" w14:textId="77777777" w:rsidR="00C27F1B" w:rsidRDefault="00C27F1B" w:rsidP="00040D54">
            <w:pPr>
              <w:pStyle w:val="ListParagraph"/>
              <w:ind w:left="0"/>
              <w:rPr>
                <w:rFonts w:ascii="Times New Roman" w:hAnsi="Times New Roman" w:cs="Times New Roman"/>
                <w:bCs/>
                <w:color w:val="000000" w:themeColor="text1"/>
                <w:sz w:val="28"/>
                <w:szCs w:val="28"/>
                <w:lang w:val="az-Latn-AZ"/>
              </w:rPr>
            </w:pPr>
            <w:r w:rsidRPr="006E5D9E">
              <w:rPr>
                <w:rFonts w:ascii="Times New Roman" w:hAnsi="Times New Roman" w:cs="Times New Roman"/>
                <w:b/>
                <w:noProof/>
                <w:color w:val="000000" w:themeColor="text1"/>
                <w:sz w:val="28"/>
                <w:szCs w:val="28"/>
              </w:rPr>
              <w:drawing>
                <wp:inline distT="0" distB="0" distL="0" distR="0" wp14:anchorId="0344AE8A" wp14:editId="49A8FC4F">
                  <wp:extent cx="6111240" cy="3307646"/>
                  <wp:effectExtent l="0" t="0" r="3810" b="7620"/>
                  <wp:docPr id="1928936712" name="Resim 192893671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Объект 4"/>
                          <pic:cNvPicPr>
                            <a:picLocks noGrp="1"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40914" cy="3323707"/>
                          </a:xfrm>
                          <a:prstGeom prst="rect">
                            <a:avLst/>
                          </a:prstGeom>
                          <a:noFill/>
                          <a:ln>
                            <a:noFill/>
                          </a:ln>
                        </pic:spPr>
                      </pic:pic>
                    </a:graphicData>
                  </a:graphic>
                </wp:inline>
              </w:drawing>
            </w:r>
          </w:p>
        </w:tc>
      </w:tr>
      <w:tr w:rsidR="00C27F1B" w14:paraId="4A4808BB" w14:textId="77777777" w:rsidTr="00666DFE">
        <w:tblPrEx>
          <w:tblLook w:val="0000" w:firstRow="0" w:lastRow="0" w:firstColumn="0" w:lastColumn="0" w:noHBand="0" w:noVBand="0"/>
        </w:tblPrEx>
        <w:trPr>
          <w:trHeight w:val="504"/>
        </w:trPr>
        <w:tc>
          <w:tcPr>
            <w:tcW w:w="9497" w:type="dxa"/>
            <w:gridSpan w:val="2"/>
          </w:tcPr>
          <w:p w14:paraId="758D56CE" w14:textId="525D7FD3" w:rsidR="00C27F1B" w:rsidRDefault="00155CF6" w:rsidP="00040D54">
            <w:pPr>
              <w:jc w:val="center"/>
              <w:rPr>
                <w:rFonts w:ascii="Times New Roman" w:hAnsi="Times New Roman" w:cs="Times New Roman"/>
                <w:b/>
                <w:bCs/>
                <w:color w:val="000000" w:themeColor="text1"/>
                <w:sz w:val="28"/>
                <w:szCs w:val="28"/>
                <w:lang w:val="az-Latn-AZ"/>
              </w:rPr>
            </w:pPr>
            <w:r>
              <w:rPr>
                <w:rFonts w:ascii="Times New Roman" w:hAnsi="Times New Roman" w:cs="Times New Roman"/>
                <w:b/>
                <w:bCs/>
                <w:color w:val="000000" w:themeColor="text1"/>
                <w:sz w:val="28"/>
                <w:szCs w:val="28"/>
                <w:lang w:val="az-Latn-AZ"/>
              </w:rPr>
              <w:t>Sxem 3.1.</w:t>
            </w:r>
            <w:r w:rsidR="00941012" w:rsidRPr="00941012">
              <w:rPr>
                <w:rFonts w:ascii="Times New Roman" w:hAnsi="Times New Roman" w:cs="Times New Roman"/>
                <w:bCs/>
                <w:color w:val="000000" w:themeColor="text1"/>
                <w:sz w:val="28"/>
                <w:szCs w:val="28"/>
                <w:lang w:val="az-Latn-AZ"/>
              </w:rPr>
              <w:t>Səhifənin parametri</w:t>
            </w:r>
          </w:p>
        </w:tc>
      </w:tr>
      <w:tr w:rsidR="00C27F1B" w:rsidRPr="00795A07" w14:paraId="596A282E" w14:textId="77777777" w:rsidTr="00666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9"/>
        </w:trPr>
        <w:tc>
          <w:tcPr>
            <w:tcW w:w="4761" w:type="dxa"/>
            <w:tcBorders>
              <w:top w:val="nil"/>
              <w:left w:val="nil"/>
              <w:bottom w:val="nil"/>
              <w:right w:val="nil"/>
            </w:tcBorders>
          </w:tcPr>
          <w:p w14:paraId="05CFA35C" w14:textId="77777777" w:rsidR="00C27F1B" w:rsidRDefault="00C27F1B" w:rsidP="00040D54">
            <w:pPr>
              <w:pStyle w:val="ListParagraph"/>
              <w:spacing w:line="360" w:lineRule="auto"/>
              <w:ind w:left="0"/>
              <w:jc w:val="both"/>
              <w:rPr>
                <w:rFonts w:ascii="Times New Roman" w:hAnsi="Times New Roman" w:cs="Times New Roman"/>
                <w:bCs/>
                <w:color w:val="000000" w:themeColor="text1"/>
                <w:sz w:val="28"/>
                <w:szCs w:val="28"/>
                <w:lang w:val="az-Latn-AZ"/>
              </w:rPr>
            </w:pPr>
            <w:r>
              <w:rPr>
                <w:rFonts w:ascii="Times New Roman" w:hAnsi="Times New Roman" w:cs="Times New Roman"/>
                <w:bCs/>
                <w:color w:val="000000" w:themeColor="text1"/>
                <w:sz w:val="28"/>
                <w:szCs w:val="28"/>
                <w:lang w:val="az-Latn-AZ"/>
              </w:rPr>
              <w:t>Tə</w:t>
            </w:r>
            <w:r w:rsidRPr="006E5D9E">
              <w:rPr>
                <w:rFonts w:ascii="Times New Roman" w:hAnsi="Times New Roman" w:cs="Times New Roman"/>
                <w:bCs/>
                <w:color w:val="000000" w:themeColor="text1"/>
                <w:sz w:val="28"/>
                <w:szCs w:val="28"/>
                <w:lang w:val="az-Latn-AZ"/>
              </w:rPr>
              <w:t>dqiqatın aparılması üçün himnimizin sözlərindən bir kupletini Wordpad proqramında kompüter vasitəsi ilə yazmalarını tapşırıram.</w:t>
            </w:r>
          </w:p>
          <w:p w14:paraId="7062D2C9" w14:textId="77777777" w:rsidR="007D7CAF" w:rsidRPr="006E5D9E" w:rsidRDefault="007D7CAF" w:rsidP="00040D54">
            <w:pPr>
              <w:pStyle w:val="ListParagraph"/>
              <w:spacing w:line="360" w:lineRule="auto"/>
              <w:ind w:left="142"/>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Özümdə partalar arası gəzməklə nəzarət edirəm,çətinlik çəkən şagirdlərə köməklik göstərirəm.Tez bitirib düzgün yazmağı bacaran şagirdləri elan edirəm həmçinində onların kompüterinə rəngli ulduz formalı yapıştırıcı rəngli kağızlar yapışdıraraq həvəsləndirirəm.</w:t>
            </w:r>
          </w:p>
          <w:p w14:paraId="09BAB5D9" w14:textId="277950D4" w:rsidR="00C27F1B" w:rsidRDefault="007D7CAF" w:rsidP="00040D54">
            <w:pPr>
              <w:pStyle w:val="ListParagraph"/>
              <w:spacing w:line="360" w:lineRule="auto"/>
              <w:ind w:left="142"/>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Daha sonra keçilən mövzunu möhkəmləndirmək məqsədi ilə şagirdlərə test nümunələri paylayıram.</w:t>
            </w:r>
          </w:p>
        </w:tc>
        <w:tc>
          <w:tcPr>
            <w:tcW w:w="4736" w:type="dxa"/>
            <w:tcBorders>
              <w:top w:val="nil"/>
              <w:left w:val="nil"/>
              <w:bottom w:val="nil"/>
              <w:right w:val="nil"/>
            </w:tcBorders>
          </w:tcPr>
          <w:p w14:paraId="5ADF0CDD" w14:textId="77777777" w:rsidR="00C27F1B" w:rsidRPr="00810492" w:rsidRDefault="00C27F1B" w:rsidP="00040D54">
            <w:pPr>
              <w:pStyle w:val="ListParagraph"/>
              <w:ind w:left="0"/>
              <w:jc w:val="both"/>
              <w:rPr>
                <w:noProof/>
                <w:color w:val="000000" w:themeColor="text1"/>
                <w:lang w:val="az-Latn-AZ"/>
              </w:rPr>
            </w:pPr>
            <w:r w:rsidRPr="006E5D9E">
              <w:rPr>
                <w:noProof/>
                <w:color w:val="000000" w:themeColor="text1"/>
              </w:rPr>
              <mc:AlternateContent>
                <mc:Choice Requires="wps">
                  <w:drawing>
                    <wp:anchor distT="0" distB="0" distL="114300" distR="114300" simplePos="0" relativeHeight="251661312" behindDoc="0" locked="0" layoutInCell="1" allowOverlap="1" wp14:anchorId="0041220B" wp14:editId="5DC3AAEE">
                      <wp:simplePos x="0" y="0"/>
                      <wp:positionH relativeFrom="margin">
                        <wp:posOffset>246380</wp:posOffset>
                      </wp:positionH>
                      <wp:positionV relativeFrom="paragraph">
                        <wp:posOffset>-16510</wp:posOffset>
                      </wp:positionV>
                      <wp:extent cx="2590800" cy="518160"/>
                      <wp:effectExtent l="0" t="0" r="0" b="0"/>
                      <wp:wrapNone/>
                      <wp:docPr id="1928936721" name="Metin Kutusu 1928936721">
                        <a:extLst xmlns:a="http://schemas.openxmlformats.org/drawingml/2006/main">
                          <a:ext uri="{FF2B5EF4-FFF2-40B4-BE49-F238E27FC236}">
                            <a16:creationId xmlns:a16="http://schemas.microsoft.com/office/drawing/2014/main" id="{30BA8F21-986F-9AF1-18C0-D9299DF64912}"/>
                          </a:ext>
                        </a:extLst>
                      </wp:docPr>
                      <wp:cNvGraphicFramePr/>
                      <a:graphic xmlns:a="http://schemas.openxmlformats.org/drawingml/2006/main">
                        <a:graphicData uri="http://schemas.microsoft.com/office/word/2010/wordprocessingShape">
                          <wps:wsp>
                            <wps:cNvSpPr txBox="1"/>
                            <wps:spPr>
                              <a:xfrm>
                                <a:off x="0" y="0"/>
                                <a:ext cx="2590800" cy="518160"/>
                              </a:xfrm>
                              <a:prstGeom prst="rect">
                                <a:avLst/>
                              </a:prstGeom>
                              <a:noFill/>
                            </wps:spPr>
                            <wps:txbx>
                              <w:txbxContent>
                                <w:p w14:paraId="4DA4AF50" w14:textId="77777777" w:rsidR="00795A07" w:rsidRDefault="00795A07" w:rsidP="00C27F1B">
                                  <w:pPr>
                                    <w:rPr>
                                      <w:b/>
                                      <w:bCs/>
                                      <w:color w:val="FF0000"/>
                                      <w:kern w:val="24"/>
                                      <w:sz w:val="40"/>
                                      <w:szCs w:val="40"/>
                                      <w:lang w:val="az-Latn-AZ"/>
                                    </w:rPr>
                                  </w:pPr>
                                  <w:r>
                                    <w:rPr>
                                      <w:b/>
                                      <w:bCs/>
                                      <w:color w:val="FF0000"/>
                                      <w:kern w:val="24"/>
                                      <w:sz w:val="40"/>
                                      <w:szCs w:val="40"/>
                                      <w:lang w:val="az-Latn-AZ"/>
                                    </w:rPr>
                                    <w:t>Tədqiqatın aparılması</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041220B" id="_x0000_t202" coordsize="21600,21600" o:spt="202" path="m,l,21600r21600,l21600,xe">
                      <v:stroke joinstyle="miter"/>
                      <v:path gradientshapeok="t" o:connecttype="rect"/>
                    </v:shapetype>
                    <v:shape id="Metin Kutusu 1928936721" o:spid="_x0000_s1026" type="#_x0000_t202" style="position:absolute;left:0;text-align:left;margin-left:19.4pt;margin-top:-1.3pt;width:204pt;height:40.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" filled="f" stroked="f">
                      <v:textbox>
                        <w:txbxContent>
                          <w:p w14:paraId="4DA4AF50" w14:textId="77777777" w:rsidR="00795A07" w:rsidRDefault="00795A07" w:rsidP="00C27F1B">
                            <w:pPr>
                              <w:rPr>
                                <w:b/>
                                <w:bCs/>
                                <w:color w:val="FF0000"/>
                                <w:kern w:val="24"/>
                                <w:sz w:val="40"/>
                                <w:szCs w:val="40"/>
                                <w:lang w:val="az-Latn-AZ"/>
                              </w:rPr>
                            </w:pPr>
                            <w:r>
                              <w:rPr>
                                <w:b/>
                                <w:bCs/>
                                <w:color w:val="FF0000"/>
                                <w:kern w:val="24"/>
                                <w:sz w:val="40"/>
                                <w:szCs w:val="40"/>
                                <w:lang w:val="az-Latn-AZ"/>
                              </w:rPr>
                              <w:t>Tədqiqatın aparılması</w:t>
                            </w:r>
                          </w:p>
                        </w:txbxContent>
                      </v:textbox>
                      <w10:wrap anchorx="margin"/>
                    </v:shape>
                  </w:pict>
                </mc:Fallback>
              </mc:AlternateContent>
            </w:r>
          </w:p>
          <w:p w14:paraId="39FD5B9E" w14:textId="6090F8AD" w:rsidR="00C27F1B" w:rsidRDefault="00941012" w:rsidP="00040D54">
            <w:pPr>
              <w:pStyle w:val="ListParagraph"/>
              <w:ind w:left="0"/>
              <w:jc w:val="both"/>
              <w:rPr>
                <w:rFonts w:ascii="Times New Roman" w:hAnsi="Times New Roman" w:cs="Times New Roman"/>
                <w:bCs/>
                <w:color w:val="000000" w:themeColor="text1"/>
                <w:sz w:val="28"/>
                <w:szCs w:val="28"/>
                <w:lang w:val="az-Latn-AZ"/>
              </w:rPr>
            </w:pPr>
            <w:r w:rsidRPr="006E5D9E">
              <w:rPr>
                <w:noProof/>
                <w:color w:val="000000" w:themeColor="text1"/>
              </w:rPr>
              <w:drawing>
                <wp:anchor distT="0" distB="0" distL="114300" distR="114300" simplePos="0" relativeHeight="251660288" behindDoc="0" locked="0" layoutInCell="1" allowOverlap="1" wp14:anchorId="36814960" wp14:editId="2424F483">
                  <wp:simplePos x="0" y="0"/>
                  <wp:positionH relativeFrom="margin">
                    <wp:posOffset>161958</wp:posOffset>
                  </wp:positionH>
                  <wp:positionV relativeFrom="paragraph">
                    <wp:posOffset>168581</wp:posOffset>
                  </wp:positionV>
                  <wp:extent cx="2933205" cy="3550722"/>
                  <wp:effectExtent l="0" t="0" r="635" b="0"/>
                  <wp:wrapNone/>
                  <wp:docPr id="1928936722" name="Resim 192893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931795" cy="3549015"/>
                          </a:xfrm>
                          <a:prstGeom prst="rect">
                            <a:avLst/>
                          </a:prstGeom>
                          <a:noFill/>
                        </pic:spPr>
                      </pic:pic>
                    </a:graphicData>
                  </a:graphic>
                  <wp14:sizeRelH relativeFrom="margin">
                    <wp14:pctWidth>0</wp14:pctWidth>
                  </wp14:sizeRelH>
                  <wp14:sizeRelV relativeFrom="margin">
                    <wp14:pctHeight>0</wp14:pctHeight>
                  </wp14:sizeRelV>
                </wp:anchor>
              </w:drawing>
            </w:r>
          </w:p>
          <w:p w14:paraId="47B0945D" w14:textId="598F1121"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5C389710"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02083482"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0FD2FDBA"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2C5C7947"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72A565D1"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4E3FF8A3"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r w:rsidRPr="006E5D9E">
              <w:rPr>
                <w:noProof/>
                <w:color w:val="000000" w:themeColor="text1"/>
              </w:rPr>
              <w:drawing>
                <wp:anchor distT="0" distB="0" distL="114300" distR="114300" simplePos="0" relativeHeight="251662336" behindDoc="0" locked="0" layoutInCell="1" allowOverlap="1" wp14:anchorId="321D7505" wp14:editId="2F1F066D">
                  <wp:simplePos x="0" y="0"/>
                  <wp:positionH relativeFrom="margin">
                    <wp:posOffset>298450</wp:posOffset>
                  </wp:positionH>
                  <wp:positionV relativeFrom="paragraph">
                    <wp:posOffset>5080</wp:posOffset>
                  </wp:positionV>
                  <wp:extent cx="2538730" cy="838200"/>
                  <wp:effectExtent l="0" t="0" r="0" b="0"/>
                  <wp:wrapNone/>
                  <wp:docPr id="1928936720" name="Resim 192893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38730" cy="838200"/>
                          </a:xfrm>
                          <a:prstGeom prst="rect">
                            <a:avLst/>
                          </a:prstGeom>
                          <a:noFill/>
                        </pic:spPr>
                      </pic:pic>
                    </a:graphicData>
                  </a:graphic>
                  <wp14:sizeRelH relativeFrom="margin">
                    <wp14:pctWidth>0</wp14:pctWidth>
                  </wp14:sizeRelH>
                  <wp14:sizeRelV relativeFrom="margin">
                    <wp14:pctHeight>0</wp14:pctHeight>
                  </wp14:sizeRelV>
                </wp:anchor>
              </w:drawing>
            </w:r>
          </w:p>
          <w:p w14:paraId="07326CD8"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348655F6"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209CA0C0"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33CFAC2F"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410D5706"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37D053C0"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4E29CD08"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34AB9568"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358F8708"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5E3C05FC"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p w14:paraId="18ADAA47" w14:textId="77777777" w:rsidR="00C27F1B" w:rsidRDefault="00C27F1B" w:rsidP="00040D54">
            <w:pPr>
              <w:pStyle w:val="ListParagraph"/>
              <w:ind w:left="0"/>
              <w:jc w:val="both"/>
              <w:rPr>
                <w:rFonts w:ascii="Times New Roman" w:hAnsi="Times New Roman" w:cs="Times New Roman"/>
                <w:bCs/>
                <w:color w:val="000000" w:themeColor="text1"/>
                <w:sz w:val="28"/>
                <w:szCs w:val="28"/>
                <w:lang w:val="az-Latn-AZ"/>
              </w:rPr>
            </w:pPr>
          </w:p>
        </w:tc>
      </w:tr>
      <w:tr w:rsidR="00C27F1B" w14:paraId="4B01A54B" w14:textId="77777777" w:rsidTr="00666DFE">
        <w:tblPrEx>
          <w:tblBorders>
            <w:top w:val="single" w:sz="4" w:space="0" w:color="auto"/>
          </w:tblBorders>
          <w:tblLook w:val="0000" w:firstRow="0" w:lastRow="0" w:firstColumn="0" w:lastColumn="0" w:noHBand="0" w:noVBand="0"/>
        </w:tblPrEx>
        <w:trPr>
          <w:gridBefore w:val="1"/>
          <w:wBefore w:w="4761" w:type="dxa"/>
          <w:trHeight w:val="97"/>
        </w:trPr>
        <w:tc>
          <w:tcPr>
            <w:tcW w:w="4736" w:type="dxa"/>
            <w:tcBorders>
              <w:top w:val="nil"/>
              <w:left w:val="nil"/>
              <w:bottom w:val="nil"/>
              <w:right w:val="nil"/>
            </w:tcBorders>
          </w:tcPr>
          <w:p w14:paraId="58944400" w14:textId="7D6A254D" w:rsidR="00C27F1B" w:rsidRDefault="00C27F1B" w:rsidP="00040D54">
            <w:pPr>
              <w:pStyle w:val="ListParagraph"/>
              <w:ind w:left="0"/>
              <w:jc w:val="center"/>
              <w:rPr>
                <w:rFonts w:ascii="Times New Roman" w:hAnsi="Times New Roman" w:cs="Times New Roman"/>
                <w:bCs/>
                <w:color w:val="000000" w:themeColor="text1"/>
                <w:sz w:val="28"/>
                <w:szCs w:val="28"/>
                <w:lang w:val="az-Latn-AZ"/>
              </w:rPr>
            </w:pPr>
            <w:r w:rsidRPr="007D7CAF">
              <w:rPr>
                <w:rFonts w:ascii="Times New Roman" w:hAnsi="Times New Roman" w:cs="Times New Roman"/>
                <w:b/>
                <w:bCs/>
                <w:color w:val="000000" w:themeColor="text1"/>
                <w:sz w:val="28"/>
                <w:szCs w:val="28"/>
                <w:lang w:val="az-Latn-AZ"/>
              </w:rPr>
              <w:t>Şə</w:t>
            </w:r>
            <w:r w:rsidR="00155CF6" w:rsidRPr="007D7CAF">
              <w:rPr>
                <w:rFonts w:ascii="Times New Roman" w:hAnsi="Times New Roman" w:cs="Times New Roman"/>
                <w:b/>
                <w:bCs/>
                <w:color w:val="000000" w:themeColor="text1"/>
                <w:sz w:val="28"/>
                <w:szCs w:val="28"/>
                <w:lang w:val="az-Latn-AZ"/>
              </w:rPr>
              <w:t>k.3.4</w:t>
            </w:r>
            <w:r w:rsidR="007D7CAF">
              <w:rPr>
                <w:rFonts w:ascii="Times New Roman" w:hAnsi="Times New Roman" w:cs="Times New Roman"/>
                <w:b/>
                <w:bCs/>
                <w:color w:val="000000" w:themeColor="text1"/>
                <w:sz w:val="28"/>
                <w:szCs w:val="28"/>
                <w:lang w:val="az-Latn-AZ"/>
              </w:rPr>
              <w:t>.</w:t>
            </w:r>
            <w:r w:rsidR="007D7CAF" w:rsidRPr="007D7CAF">
              <w:rPr>
                <w:rFonts w:ascii="Times New Roman" w:hAnsi="Times New Roman" w:cs="Times New Roman"/>
                <w:bCs/>
                <w:color w:val="000000" w:themeColor="text1"/>
                <w:sz w:val="28"/>
                <w:szCs w:val="28"/>
                <w:lang w:val="az-Latn-AZ"/>
              </w:rPr>
              <w:t>Təqdimatın</w:t>
            </w:r>
            <w:r w:rsidR="007D7CAF">
              <w:rPr>
                <w:rFonts w:ascii="Times New Roman" w:hAnsi="Times New Roman" w:cs="Times New Roman"/>
                <w:bCs/>
                <w:color w:val="000000" w:themeColor="text1"/>
                <w:sz w:val="28"/>
                <w:szCs w:val="28"/>
                <w:lang w:val="az-Latn-AZ"/>
              </w:rPr>
              <w:t xml:space="preserve"> aparılması</w:t>
            </w:r>
          </w:p>
        </w:tc>
      </w:tr>
    </w:tbl>
    <w:p w14:paraId="65B1EEB8" w14:textId="09498704" w:rsidR="00C27F1B" w:rsidRPr="00810492" w:rsidRDefault="00C27F1B" w:rsidP="003868DE">
      <w:pPr>
        <w:spacing w:line="360" w:lineRule="auto"/>
        <w:ind w:firstLine="720"/>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lastRenderedPageBreak/>
        <w:t>Test</w:t>
      </w:r>
    </w:p>
    <w:p w14:paraId="761FF6C3" w14:textId="77777777" w:rsidR="00C27F1B" w:rsidRPr="00810492" w:rsidRDefault="00C27F1B" w:rsidP="003868DE">
      <w:pPr>
        <w:spacing w:line="36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1. Mətni yığmaq və dəyişdirmək üçün proqram necə adlanır?</w:t>
      </w:r>
    </w:p>
    <w:p w14:paraId="434A8296" w14:textId="77777777" w:rsidR="00C27F1B" w:rsidRPr="00810492" w:rsidRDefault="00C27F1B" w:rsidP="003868DE">
      <w:pPr>
        <w:spacing w:line="36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А) standart   В) qrafik redaktor   С) mətn redaktoru    D) korrektor</w:t>
      </w:r>
    </w:p>
    <w:p w14:paraId="1C809620" w14:textId="77777777" w:rsidR="00C27F1B" w:rsidRPr="00810492" w:rsidRDefault="00C27F1B" w:rsidP="00953734">
      <w:pPr>
        <w:spacing w:line="24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2. Mətn fraqmentini kəsmək üçün  hansı düyməni basmaq lazımdır?</w:t>
      </w:r>
    </w:p>
    <w:p w14:paraId="0C0C171B" w14:textId="77777777" w:rsidR="00C27F1B" w:rsidRPr="00810492" w:rsidRDefault="00C27F1B" w:rsidP="00953734">
      <w:pPr>
        <w:spacing w:line="24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 xml:space="preserve">A) </w:t>
      </w:r>
      <w:r w:rsidRPr="00810492">
        <w:rPr>
          <w:noProof/>
          <w:color w:val="000000" w:themeColor="text1"/>
          <w:sz w:val="28"/>
          <w:szCs w:val="28"/>
        </w:rPr>
        <w:drawing>
          <wp:inline distT="0" distB="0" distL="0" distR="0" wp14:anchorId="5446539F" wp14:editId="2902D44E">
            <wp:extent cx="927735" cy="819150"/>
            <wp:effectExtent l="0" t="0" r="5715" b="0"/>
            <wp:docPr id="1928936710" name="Resim 192893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27735" cy="819150"/>
                    </a:xfrm>
                    <a:prstGeom prst="rect">
                      <a:avLst/>
                    </a:prstGeom>
                    <a:noFill/>
                    <a:ln>
                      <a:noFill/>
                    </a:ln>
                  </pic:spPr>
                </pic:pic>
              </a:graphicData>
            </a:graphic>
          </wp:inline>
        </w:drawing>
      </w:r>
      <w:r w:rsidRPr="00810492">
        <w:rPr>
          <w:rFonts w:ascii="Times New Roman" w:hAnsi="Times New Roman" w:cs="Times New Roman"/>
          <w:bCs/>
          <w:color w:val="000000" w:themeColor="text1"/>
          <w:sz w:val="28"/>
          <w:szCs w:val="28"/>
          <w:lang w:val="az-Latn-AZ"/>
        </w:rPr>
        <w:t xml:space="preserve">  B) </w:t>
      </w:r>
      <w:r w:rsidRPr="00810492">
        <w:rPr>
          <w:noProof/>
          <w:color w:val="000000" w:themeColor="text1"/>
          <w:sz w:val="28"/>
          <w:szCs w:val="28"/>
        </w:rPr>
        <w:drawing>
          <wp:inline distT="0" distB="0" distL="0" distR="0" wp14:anchorId="6C976A22" wp14:editId="07CF843B">
            <wp:extent cx="668655" cy="723265"/>
            <wp:effectExtent l="0" t="0" r="0" b="635"/>
            <wp:docPr id="1928936709" name="Resim 192893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8655" cy="723265"/>
                    </a:xfrm>
                    <a:prstGeom prst="rect">
                      <a:avLst/>
                    </a:prstGeom>
                    <a:noFill/>
                    <a:ln>
                      <a:noFill/>
                    </a:ln>
                  </pic:spPr>
                </pic:pic>
              </a:graphicData>
            </a:graphic>
          </wp:inline>
        </w:drawing>
      </w:r>
      <w:r w:rsidRPr="00810492">
        <w:rPr>
          <w:rFonts w:ascii="Times New Roman" w:hAnsi="Times New Roman" w:cs="Times New Roman"/>
          <w:bCs/>
          <w:color w:val="000000" w:themeColor="text1"/>
          <w:sz w:val="28"/>
          <w:szCs w:val="28"/>
          <w:lang w:val="az-Latn-AZ"/>
        </w:rPr>
        <w:t xml:space="preserve">    C) </w:t>
      </w:r>
      <w:r w:rsidRPr="00810492">
        <w:rPr>
          <w:noProof/>
          <w:color w:val="000000" w:themeColor="text1"/>
          <w:sz w:val="28"/>
          <w:szCs w:val="28"/>
        </w:rPr>
        <w:drawing>
          <wp:inline distT="0" distB="0" distL="0" distR="0" wp14:anchorId="3F1071DF" wp14:editId="74ED58D1">
            <wp:extent cx="914400" cy="709930"/>
            <wp:effectExtent l="0" t="0" r="0" b="0"/>
            <wp:docPr id="1928936708" name="Resim 192893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14400" cy="709930"/>
                    </a:xfrm>
                    <a:prstGeom prst="rect">
                      <a:avLst/>
                    </a:prstGeom>
                    <a:noFill/>
                    <a:ln>
                      <a:noFill/>
                    </a:ln>
                  </pic:spPr>
                </pic:pic>
              </a:graphicData>
            </a:graphic>
          </wp:inline>
        </w:drawing>
      </w:r>
      <w:r w:rsidRPr="00810492">
        <w:rPr>
          <w:rFonts w:ascii="Times New Roman" w:hAnsi="Times New Roman" w:cs="Times New Roman"/>
          <w:bCs/>
          <w:color w:val="000000" w:themeColor="text1"/>
          <w:sz w:val="28"/>
          <w:szCs w:val="28"/>
          <w:lang w:val="az-Latn-AZ"/>
        </w:rPr>
        <w:t xml:space="preserve">     D)  </w:t>
      </w:r>
      <w:r w:rsidRPr="00810492">
        <w:rPr>
          <w:noProof/>
          <w:color w:val="000000" w:themeColor="text1"/>
          <w:sz w:val="28"/>
          <w:szCs w:val="28"/>
        </w:rPr>
        <w:drawing>
          <wp:inline distT="0" distB="0" distL="0" distR="0" wp14:anchorId="50753DD7" wp14:editId="3CD23AF2">
            <wp:extent cx="927735" cy="859790"/>
            <wp:effectExtent l="0" t="0" r="5715" b="0"/>
            <wp:docPr id="1928936707" name="Resim 192893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27735" cy="859790"/>
                    </a:xfrm>
                    <a:prstGeom prst="rect">
                      <a:avLst/>
                    </a:prstGeom>
                    <a:noFill/>
                    <a:ln>
                      <a:noFill/>
                    </a:ln>
                  </pic:spPr>
                </pic:pic>
              </a:graphicData>
            </a:graphic>
          </wp:inline>
        </w:drawing>
      </w:r>
    </w:p>
    <w:p w14:paraId="46DF133E" w14:textId="7765058E" w:rsidR="00C27F1B" w:rsidRPr="00810492" w:rsidRDefault="00C27F1B" w:rsidP="003868DE">
      <w:pPr>
        <w:spacing w:line="36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3.Seçdirilmiş mətn fraqmentini çoxaltmaq üçün hansı düymədən istifadə etmək lazımdır?</w:t>
      </w:r>
    </w:p>
    <w:p w14:paraId="76F20058" w14:textId="77777777" w:rsidR="00C27F1B" w:rsidRPr="00810492" w:rsidRDefault="00C27F1B" w:rsidP="003868DE">
      <w:pPr>
        <w:spacing w:line="360" w:lineRule="auto"/>
        <w:jc w:val="both"/>
        <w:rPr>
          <w:rFonts w:ascii="Times New Roman" w:hAnsi="Times New Roman" w:cs="Times New Roman"/>
          <w:bCs/>
          <w:color w:val="000000" w:themeColor="text1"/>
          <w:sz w:val="28"/>
          <w:szCs w:val="28"/>
        </w:rPr>
      </w:pPr>
      <w:r w:rsidRPr="00810492">
        <w:rPr>
          <w:rFonts w:ascii="Times New Roman" w:hAnsi="Times New Roman" w:cs="Times New Roman"/>
          <w:bCs/>
          <w:color w:val="000000" w:themeColor="text1"/>
          <w:sz w:val="28"/>
          <w:szCs w:val="28"/>
        </w:rPr>
        <w:t>A) Copy, paste     B) Shift, Delete     C) Ctrl, Fayl     D) Open, Alt</w:t>
      </w:r>
    </w:p>
    <w:p w14:paraId="3D043378" w14:textId="77777777" w:rsidR="00C27F1B" w:rsidRPr="00810492" w:rsidRDefault="00C27F1B" w:rsidP="003868DE">
      <w:pPr>
        <w:spacing w:line="36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color w:val="000000" w:themeColor="text1"/>
          <w:sz w:val="28"/>
          <w:szCs w:val="28"/>
          <w:lang w:val="az-Latn-AZ"/>
        </w:rPr>
        <w:t>4. Wordpad proqramında pəncərənin idarəetmə düymələri hansılardır?</w:t>
      </w:r>
    </w:p>
    <w:p w14:paraId="6537540A" w14:textId="77777777" w:rsidR="00C27F1B" w:rsidRPr="00810492" w:rsidRDefault="00C27F1B" w:rsidP="003868DE">
      <w:pPr>
        <w:spacing w:line="360" w:lineRule="auto"/>
        <w:jc w:val="both"/>
        <w:rPr>
          <w:rFonts w:ascii="Times New Roman" w:hAnsi="Times New Roman" w:cs="Times New Roman"/>
          <w:bCs/>
          <w:noProof/>
          <w:color w:val="000000" w:themeColor="text1"/>
          <w:sz w:val="28"/>
          <w:szCs w:val="28"/>
          <w:lang w:val="az-Latn-AZ"/>
        </w:rPr>
      </w:pPr>
      <w:r w:rsidRPr="00810492">
        <w:rPr>
          <w:rFonts w:ascii="Times New Roman" w:hAnsi="Times New Roman" w:cs="Times New Roman"/>
          <w:bCs/>
          <w:color w:val="000000" w:themeColor="text1"/>
          <w:sz w:val="28"/>
          <w:szCs w:val="28"/>
          <w:lang w:val="az-Latn-AZ"/>
        </w:rPr>
        <w:t xml:space="preserve">A) </w:t>
      </w:r>
      <w:r w:rsidRPr="00810492">
        <w:rPr>
          <w:noProof/>
          <w:color w:val="000000" w:themeColor="text1"/>
          <w:sz w:val="28"/>
          <w:szCs w:val="28"/>
        </w:rPr>
        <w:drawing>
          <wp:inline distT="0" distB="0" distL="0" distR="0" wp14:anchorId="682C2795" wp14:editId="29AEB7A0">
            <wp:extent cx="930876" cy="354965"/>
            <wp:effectExtent l="0" t="0" r="3175" b="6985"/>
            <wp:docPr id="1928936706" name="Resim 192893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36418" cy="357078"/>
                    </a:xfrm>
                    <a:prstGeom prst="rect">
                      <a:avLst/>
                    </a:prstGeom>
                    <a:noFill/>
                    <a:ln>
                      <a:noFill/>
                    </a:ln>
                  </pic:spPr>
                </pic:pic>
              </a:graphicData>
            </a:graphic>
          </wp:inline>
        </w:drawing>
      </w:r>
      <w:r w:rsidRPr="00810492">
        <w:rPr>
          <w:rFonts w:ascii="Times New Roman" w:hAnsi="Times New Roman" w:cs="Times New Roman"/>
          <w:bCs/>
          <w:color w:val="000000" w:themeColor="text1"/>
          <w:sz w:val="28"/>
          <w:szCs w:val="28"/>
          <w:lang w:val="az-Latn-AZ"/>
        </w:rPr>
        <w:t xml:space="preserve">B) </w:t>
      </w:r>
      <w:r w:rsidRPr="00810492">
        <w:rPr>
          <w:noProof/>
          <w:color w:val="000000" w:themeColor="text1"/>
          <w:sz w:val="28"/>
          <w:szCs w:val="28"/>
        </w:rPr>
        <w:drawing>
          <wp:inline distT="0" distB="0" distL="0" distR="0" wp14:anchorId="31CB7254" wp14:editId="5F516202">
            <wp:extent cx="914400" cy="368300"/>
            <wp:effectExtent l="0" t="0" r="0" b="0"/>
            <wp:docPr id="1928936705" name="Resim 192893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20384" cy="370710"/>
                    </a:xfrm>
                    <a:prstGeom prst="rect">
                      <a:avLst/>
                    </a:prstGeom>
                    <a:noFill/>
                    <a:ln>
                      <a:noFill/>
                    </a:ln>
                  </pic:spPr>
                </pic:pic>
              </a:graphicData>
            </a:graphic>
          </wp:inline>
        </w:drawing>
      </w:r>
      <w:r w:rsidRPr="00810492">
        <w:rPr>
          <w:rFonts w:ascii="Times New Roman" w:hAnsi="Times New Roman" w:cs="Times New Roman"/>
          <w:bCs/>
          <w:color w:val="000000" w:themeColor="text1"/>
          <w:sz w:val="28"/>
          <w:szCs w:val="28"/>
          <w:lang w:val="az-Latn-AZ"/>
        </w:rPr>
        <w:t xml:space="preserve"> C)</w:t>
      </w:r>
      <w:r w:rsidRPr="00810492">
        <w:rPr>
          <w:bCs/>
          <w:noProof/>
          <w:color w:val="000000" w:themeColor="text1"/>
          <w:sz w:val="28"/>
          <w:szCs w:val="28"/>
          <w:lang w:val="az-Latn-AZ"/>
        </w:rPr>
        <w:t xml:space="preserve"> </w:t>
      </w:r>
      <w:r w:rsidRPr="00810492">
        <w:rPr>
          <w:noProof/>
          <w:color w:val="000000" w:themeColor="text1"/>
          <w:sz w:val="28"/>
          <w:szCs w:val="28"/>
        </w:rPr>
        <w:drawing>
          <wp:inline distT="0" distB="0" distL="0" distR="0" wp14:anchorId="11C24A8C" wp14:editId="6E377FE7">
            <wp:extent cx="947352" cy="286385"/>
            <wp:effectExtent l="0" t="0" r="571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53901" cy="288365"/>
                    </a:xfrm>
                    <a:prstGeom prst="rect">
                      <a:avLst/>
                    </a:prstGeom>
                    <a:noFill/>
                    <a:ln>
                      <a:noFill/>
                    </a:ln>
                  </pic:spPr>
                </pic:pic>
              </a:graphicData>
            </a:graphic>
          </wp:inline>
        </w:drawing>
      </w:r>
      <w:r w:rsidRPr="00810492">
        <w:rPr>
          <w:bCs/>
          <w:noProof/>
          <w:color w:val="000000" w:themeColor="text1"/>
          <w:sz w:val="28"/>
          <w:szCs w:val="28"/>
          <w:lang w:val="az-Latn-AZ"/>
        </w:rPr>
        <w:t xml:space="preserve">  </w:t>
      </w:r>
      <w:r w:rsidRPr="00810492">
        <w:rPr>
          <w:rFonts w:ascii="Times New Roman" w:hAnsi="Times New Roman" w:cs="Times New Roman"/>
          <w:bCs/>
          <w:noProof/>
          <w:color w:val="000000" w:themeColor="text1"/>
          <w:sz w:val="28"/>
          <w:szCs w:val="28"/>
          <w:lang w:val="az-Latn-AZ"/>
        </w:rPr>
        <w:t>D)</w:t>
      </w:r>
      <w:r w:rsidRPr="00810492">
        <w:rPr>
          <w:noProof/>
          <w:color w:val="000000" w:themeColor="text1"/>
          <w:sz w:val="28"/>
          <w:szCs w:val="28"/>
        </w:rPr>
        <w:drawing>
          <wp:inline distT="0" distB="0" distL="0" distR="0" wp14:anchorId="1196BF8B" wp14:editId="52F504E0">
            <wp:extent cx="1285103" cy="36830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291530" cy="370142"/>
                    </a:xfrm>
                    <a:prstGeom prst="rect">
                      <a:avLst/>
                    </a:prstGeom>
                    <a:noFill/>
                    <a:ln>
                      <a:noFill/>
                    </a:ln>
                  </pic:spPr>
                </pic:pic>
              </a:graphicData>
            </a:graphic>
          </wp:inline>
        </w:drawing>
      </w:r>
    </w:p>
    <w:p w14:paraId="169FEE7C" w14:textId="77777777" w:rsidR="00C27F1B" w:rsidRPr="00810492" w:rsidRDefault="00C27F1B" w:rsidP="003868DE">
      <w:pPr>
        <w:spacing w:after="0" w:line="360" w:lineRule="auto"/>
        <w:jc w:val="both"/>
        <w:rPr>
          <w:rFonts w:ascii="Times New Roman" w:hAnsi="Times New Roman" w:cs="Times New Roman"/>
          <w:bCs/>
          <w:color w:val="000000" w:themeColor="text1"/>
          <w:sz w:val="28"/>
          <w:szCs w:val="28"/>
          <w:lang w:val="az-Latn-AZ"/>
        </w:rPr>
      </w:pPr>
      <w:r w:rsidRPr="00810492">
        <w:rPr>
          <w:rFonts w:ascii="Times New Roman" w:hAnsi="Times New Roman" w:cs="Times New Roman"/>
          <w:bCs/>
          <w:noProof/>
          <w:color w:val="000000" w:themeColor="text1"/>
          <w:sz w:val="28"/>
          <w:szCs w:val="28"/>
          <w:lang w:val="az-Latn-AZ"/>
        </w:rPr>
        <w:t>5.</w:t>
      </w:r>
      <w:r w:rsidRPr="00810492">
        <w:rPr>
          <w:rFonts w:ascii="Times New Roman" w:hAnsi="Times New Roman" w:cs="Times New Roman"/>
          <w:bCs/>
          <w:color w:val="000000" w:themeColor="text1"/>
          <w:sz w:val="28"/>
          <w:szCs w:val="28"/>
          <w:lang w:val="az-Latn-AZ"/>
        </w:rPr>
        <w:t xml:space="preserve">  Sənədi yaddaşa vermək üçün hansı əmrdən istifadə olunur?</w:t>
      </w:r>
    </w:p>
    <w:p w14:paraId="108CBF46" w14:textId="77777777" w:rsidR="00C27F1B" w:rsidRPr="00810492" w:rsidRDefault="00C27F1B" w:rsidP="003868DE">
      <w:pPr>
        <w:spacing w:after="0" w:line="360" w:lineRule="auto"/>
        <w:jc w:val="both"/>
        <w:rPr>
          <w:rFonts w:ascii="Times New Roman" w:hAnsi="Times New Roman" w:cs="Times New Roman"/>
          <w:bCs/>
          <w:color w:val="000000" w:themeColor="text1"/>
          <w:sz w:val="28"/>
          <w:szCs w:val="28"/>
        </w:rPr>
      </w:pPr>
      <w:r w:rsidRPr="00810492">
        <w:rPr>
          <w:rFonts w:ascii="Times New Roman" w:hAnsi="Times New Roman" w:cs="Times New Roman"/>
          <w:bCs/>
          <w:color w:val="000000" w:themeColor="text1"/>
          <w:sz w:val="28"/>
          <w:szCs w:val="28"/>
        </w:rPr>
        <w:t>A) Save            B) Print             C)  Copy               D)  Delete</w:t>
      </w:r>
    </w:p>
    <w:p w14:paraId="0292AB10" w14:textId="77777777" w:rsidR="00C27F1B" w:rsidRDefault="00C27F1B" w:rsidP="003868DE">
      <w:pPr>
        <w:spacing w:line="360" w:lineRule="auto"/>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t>Tez-tez partalar arsı gəzib nəzarət edirəm .Tez və səhvsiz icra edən şagirdləri elan edirəm və dərsin sonunda fəal iştirak edən şagirdlərin biliklərini qiymətləndirib elan edirəm.Qiymətləndirməni aşağıdakı meyar əsasında aparıram.</w:t>
      </w:r>
    </w:p>
    <w:tbl>
      <w:tblPr>
        <w:tblStyle w:val="TableGrid"/>
        <w:tblW w:w="0" w:type="auto"/>
        <w:tblLook w:val="04A0" w:firstRow="1" w:lastRow="0" w:firstColumn="1" w:lastColumn="0" w:noHBand="0" w:noVBand="1"/>
      </w:tblPr>
      <w:tblGrid>
        <w:gridCol w:w="2373"/>
        <w:gridCol w:w="2335"/>
        <w:gridCol w:w="2335"/>
        <w:gridCol w:w="2586"/>
      </w:tblGrid>
      <w:tr w:rsidR="00C27F1B" w14:paraId="753D014F" w14:textId="77777777" w:rsidTr="00786029">
        <w:tc>
          <w:tcPr>
            <w:tcW w:w="2655" w:type="dxa"/>
          </w:tcPr>
          <w:p w14:paraId="4FB934FE"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I səviyyə</w:t>
            </w:r>
          </w:p>
        </w:tc>
        <w:tc>
          <w:tcPr>
            <w:tcW w:w="2655" w:type="dxa"/>
          </w:tcPr>
          <w:p w14:paraId="0F32C640"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II səviyyə</w:t>
            </w:r>
          </w:p>
        </w:tc>
        <w:tc>
          <w:tcPr>
            <w:tcW w:w="2655" w:type="dxa"/>
          </w:tcPr>
          <w:p w14:paraId="29EC44CA"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III səviyyə</w:t>
            </w:r>
          </w:p>
        </w:tc>
        <w:tc>
          <w:tcPr>
            <w:tcW w:w="2656" w:type="dxa"/>
          </w:tcPr>
          <w:p w14:paraId="6817D46B"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IV səviyyə</w:t>
            </w:r>
          </w:p>
        </w:tc>
      </w:tr>
      <w:tr w:rsidR="00C27F1B" w:rsidRPr="00795A07" w14:paraId="0EFA4B90" w14:textId="77777777" w:rsidTr="00786029">
        <w:tc>
          <w:tcPr>
            <w:tcW w:w="2655" w:type="dxa"/>
          </w:tcPr>
          <w:p w14:paraId="406817E1"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redaktorunun təyinatını izah etməkdə çətinlik çəkir.</w:t>
            </w:r>
          </w:p>
        </w:tc>
        <w:tc>
          <w:tcPr>
            <w:tcW w:w="2655" w:type="dxa"/>
          </w:tcPr>
          <w:p w14:paraId="7468E708"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redaktorunun  təyinatını müəllimin köməyi ilə izah edir.</w:t>
            </w:r>
          </w:p>
        </w:tc>
        <w:tc>
          <w:tcPr>
            <w:tcW w:w="2655" w:type="dxa"/>
          </w:tcPr>
          <w:p w14:paraId="77740501"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redaktorunun təyinatını kiçik səhvlərlə izah edir.</w:t>
            </w:r>
          </w:p>
        </w:tc>
        <w:tc>
          <w:tcPr>
            <w:tcW w:w="2656" w:type="dxa"/>
          </w:tcPr>
          <w:p w14:paraId="38F0F52B"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redaktorununtəyinatını düzgün izah edir.</w:t>
            </w:r>
          </w:p>
        </w:tc>
      </w:tr>
      <w:tr w:rsidR="00C27F1B" w:rsidRPr="00795A07" w14:paraId="14A4435F" w14:textId="77777777" w:rsidTr="00786029">
        <w:tc>
          <w:tcPr>
            <w:tcW w:w="2655" w:type="dxa"/>
          </w:tcPr>
          <w:p w14:paraId="33319E18"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redaktorunda səhifənin ölçü və istiqamətini dəyişdirməkdə çətinlik çəkir.</w:t>
            </w:r>
          </w:p>
        </w:tc>
        <w:tc>
          <w:tcPr>
            <w:tcW w:w="2655" w:type="dxa"/>
          </w:tcPr>
          <w:p w14:paraId="118ABCD6"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redaktorunda səhifənin ölçü və istiqamətini müəllimin köməyi ilə dəyişir.</w:t>
            </w:r>
          </w:p>
        </w:tc>
        <w:tc>
          <w:tcPr>
            <w:tcW w:w="2655" w:type="dxa"/>
          </w:tcPr>
          <w:p w14:paraId="127B277A"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redaktorunda səhifənin ölçü və istiqamətini kiçik səhvlərə yol verərək dəyişir.</w:t>
            </w:r>
          </w:p>
        </w:tc>
        <w:tc>
          <w:tcPr>
            <w:tcW w:w="2656" w:type="dxa"/>
          </w:tcPr>
          <w:p w14:paraId="19A61C9C"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Mətn redaktorunda səhifənin ölçü və istiqamətini sərbəst dəyişir.</w:t>
            </w:r>
          </w:p>
        </w:tc>
      </w:tr>
      <w:tr w:rsidR="00C27F1B" w:rsidRPr="00795A07" w14:paraId="018B5D09" w14:textId="77777777" w:rsidTr="00786029">
        <w:tc>
          <w:tcPr>
            <w:tcW w:w="2655" w:type="dxa"/>
          </w:tcPr>
          <w:p w14:paraId="7CB95DEA"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Yığdığı mətni kompüüterin yaddaşında saxlamaqda çətinlik çəkir.</w:t>
            </w:r>
          </w:p>
        </w:tc>
        <w:tc>
          <w:tcPr>
            <w:tcW w:w="2655" w:type="dxa"/>
          </w:tcPr>
          <w:p w14:paraId="6E54C201"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Yığdığı mətni kompüterin yaddaşında müəllimin köməyi ilə saxlayır.</w:t>
            </w:r>
          </w:p>
        </w:tc>
        <w:tc>
          <w:tcPr>
            <w:tcW w:w="2655" w:type="dxa"/>
          </w:tcPr>
          <w:p w14:paraId="44A3A510"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Yığdığı mətni kompüterin yaddaşında saxlayaraq kiçik səhvlərə yol verir.</w:t>
            </w:r>
          </w:p>
        </w:tc>
        <w:tc>
          <w:tcPr>
            <w:tcW w:w="2656" w:type="dxa"/>
          </w:tcPr>
          <w:p w14:paraId="550024A9" w14:textId="77777777" w:rsidR="00C27F1B" w:rsidRPr="007D7CAF" w:rsidRDefault="00C27F1B" w:rsidP="00953734">
            <w:pPr>
              <w:rPr>
                <w:rFonts w:ascii="Times New Roman" w:hAnsi="Times New Roman" w:cs="Times New Roman"/>
                <w:sz w:val="24"/>
                <w:szCs w:val="24"/>
                <w:lang w:val="az-Latn-AZ"/>
              </w:rPr>
            </w:pPr>
            <w:r w:rsidRPr="007D7CAF">
              <w:rPr>
                <w:rFonts w:ascii="Times New Roman" w:hAnsi="Times New Roman" w:cs="Times New Roman"/>
                <w:sz w:val="24"/>
                <w:szCs w:val="24"/>
                <w:lang w:val="az-Latn-AZ"/>
              </w:rPr>
              <w:t>Yığdığı mətni kompüterin yaddaşında düzgün saxlqayır.</w:t>
            </w:r>
          </w:p>
        </w:tc>
      </w:tr>
    </w:tbl>
    <w:p w14:paraId="0323866D" w14:textId="77777777" w:rsidR="00C27F1B" w:rsidRDefault="00C27F1B" w:rsidP="00040D54">
      <w:pPr>
        <w:jc w:val="both"/>
        <w:rPr>
          <w:rFonts w:ascii="Times New Roman" w:hAnsi="Times New Roman" w:cs="Times New Roman"/>
          <w:bCs/>
          <w:color w:val="000000" w:themeColor="text1"/>
          <w:sz w:val="28"/>
          <w:szCs w:val="28"/>
          <w:lang w:val="az-Latn-AZ"/>
        </w:rPr>
      </w:pPr>
      <w:r w:rsidRPr="006E5D9E">
        <w:rPr>
          <w:rFonts w:ascii="Times New Roman" w:hAnsi="Times New Roman" w:cs="Times New Roman"/>
          <w:bCs/>
          <w:color w:val="000000" w:themeColor="text1"/>
          <w:sz w:val="28"/>
          <w:szCs w:val="28"/>
          <w:lang w:val="az-Latn-AZ"/>
        </w:rPr>
        <w:lastRenderedPageBreak/>
        <w:t>Dərsin sonunda şagirdlərə təşəkkürnamələr və döş nişanları təqdim edirəm və dərsin sonunda ev tapşırığı verib sağollaşıram.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1"/>
      </w:tblGrid>
      <w:tr w:rsidR="00C27F1B" w:rsidRPr="00795A07" w14:paraId="180AE519" w14:textId="77777777" w:rsidTr="00543197">
        <w:trPr>
          <w:trHeight w:val="1301"/>
        </w:trPr>
        <w:tc>
          <w:tcPr>
            <w:tcW w:w="9561" w:type="dxa"/>
          </w:tcPr>
          <w:p w14:paraId="04E8A877" w14:textId="77777777" w:rsidR="00C27F1B" w:rsidRDefault="00C27F1B" w:rsidP="00040D54">
            <w:pPr>
              <w:jc w:val="both"/>
              <w:rPr>
                <w:rFonts w:ascii="Times New Roman" w:hAnsi="Times New Roman" w:cs="Times New Roman"/>
                <w:bCs/>
                <w:color w:val="000000" w:themeColor="text1"/>
                <w:sz w:val="28"/>
                <w:szCs w:val="28"/>
                <w:lang w:val="az-Latn-AZ"/>
              </w:rPr>
            </w:pPr>
            <w:r w:rsidRPr="006E5D9E">
              <w:rPr>
                <w:noProof/>
                <w:color w:val="000000" w:themeColor="text1"/>
              </w:rPr>
              <w:drawing>
                <wp:anchor distT="0" distB="0" distL="114300" distR="114300" simplePos="0" relativeHeight="251663360" behindDoc="0" locked="0" layoutInCell="1" allowOverlap="1" wp14:anchorId="0B75C7E2" wp14:editId="71044747">
                  <wp:simplePos x="0" y="0"/>
                  <wp:positionH relativeFrom="margin">
                    <wp:posOffset>-69558</wp:posOffset>
                  </wp:positionH>
                  <wp:positionV relativeFrom="paragraph">
                    <wp:posOffset>82807</wp:posOffset>
                  </wp:positionV>
                  <wp:extent cx="6119495" cy="3789406"/>
                  <wp:effectExtent l="0" t="0" r="0" b="1905"/>
                  <wp:wrapNone/>
                  <wp:docPr id="1809860790" name="Resim 192893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79034" cy="3826275"/>
                          </a:xfrm>
                          <a:prstGeom prst="rect">
                            <a:avLst/>
                          </a:prstGeom>
                          <a:noFill/>
                        </pic:spPr>
                      </pic:pic>
                    </a:graphicData>
                  </a:graphic>
                  <wp14:sizeRelH relativeFrom="margin">
                    <wp14:pctWidth>0</wp14:pctWidth>
                  </wp14:sizeRelH>
                  <wp14:sizeRelV relativeFrom="margin">
                    <wp14:pctHeight>0</wp14:pctHeight>
                  </wp14:sizeRelV>
                </wp:anchor>
              </w:drawing>
            </w:r>
          </w:p>
          <w:p w14:paraId="6C939ECB" w14:textId="77777777" w:rsidR="00C27F1B" w:rsidRDefault="00C27F1B" w:rsidP="00040D54">
            <w:pPr>
              <w:jc w:val="both"/>
              <w:rPr>
                <w:rFonts w:ascii="Times New Roman" w:hAnsi="Times New Roman" w:cs="Times New Roman"/>
                <w:bCs/>
                <w:color w:val="000000" w:themeColor="text1"/>
                <w:sz w:val="28"/>
                <w:szCs w:val="28"/>
                <w:lang w:val="az-Latn-AZ"/>
              </w:rPr>
            </w:pPr>
            <w:r w:rsidRPr="006E5D9E">
              <w:rPr>
                <w:noProof/>
                <w:color w:val="000000" w:themeColor="text1"/>
              </w:rPr>
              <mc:AlternateContent>
                <mc:Choice Requires="wps">
                  <w:drawing>
                    <wp:anchor distT="0" distB="0" distL="114300" distR="114300" simplePos="0" relativeHeight="251664384" behindDoc="0" locked="0" layoutInCell="1" allowOverlap="1" wp14:anchorId="51904495" wp14:editId="2C225E77">
                      <wp:simplePos x="0" y="0"/>
                      <wp:positionH relativeFrom="column">
                        <wp:posOffset>1454442</wp:posOffset>
                      </wp:positionH>
                      <wp:positionV relativeFrom="paragraph">
                        <wp:posOffset>150186</wp:posOffset>
                      </wp:positionV>
                      <wp:extent cx="3515995" cy="3138616"/>
                      <wp:effectExtent l="0" t="0" r="0" b="5080"/>
                      <wp:wrapNone/>
                      <wp:docPr id="364198593" name="Metin Kutusu 1928936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5995" cy="3138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CA67FD" w14:textId="77777777" w:rsidR="00795A07" w:rsidRPr="0004717C" w:rsidRDefault="00795A07" w:rsidP="00C27F1B">
                                  <w:pPr>
                                    <w:kinsoku w:val="0"/>
                                    <w:overflowPunct w:val="0"/>
                                    <w:textAlignment w:val="baseline"/>
                                    <w:rPr>
                                      <w:rFonts w:ascii="Times New Roman" w:eastAsia="Calibri" w:hAnsi="Times New Roman" w:cs="Times New Roman"/>
                                      <w:b/>
                                      <w:bCs/>
                                      <w:color w:val="FF0000"/>
                                      <w:kern w:val="24"/>
                                      <w:sz w:val="32"/>
                                      <w:szCs w:val="32"/>
                                      <w:lang w:val="az-Latn-AZ"/>
                                    </w:rPr>
                                  </w:pPr>
                                  <w:r>
                                    <w:rPr>
                                      <w:rFonts w:ascii="Times New Roman" w:eastAsia="Calibri" w:hAnsi="Times New Roman" w:cs="Times New Roman"/>
                                      <w:b/>
                                      <w:bCs/>
                                      <w:color w:val="FF0000"/>
                                      <w:kern w:val="24"/>
                                      <w:sz w:val="32"/>
                                      <w:szCs w:val="32"/>
                                      <w:lang w:val="az-Latn-AZ"/>
                                    </w:rPr>
                                    <w:t xml:space="preserve">                </w:t>
                                  </w:r>
                                  <w:r w:rsidRPr="0004717C">
                                    <w:rPr>
                                      <w:rFonts w:ascii="Times New Roman" w:eastAsia="Calibri" w:hAnsi="Times New Roman" w:cs="Times New Roman"/>
                                      <w:b/>
                                      <w:bCs/>
                                      <w:color w:val="FF0000"/>
                                      <w:kern w:val="24"/>
                                      <w:sz w:val="32"/>
                                      <w:szCs w:val="32"/>
                                      <w:lang w:val="az-Latn-AZ"/>
                                    </w:rPr>
                                    <w:t>Təşəkkürnamə</w:t>
                                  </w:r>
                                </w:p>
                                <w:p w14:paraId="190432A6"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İnformatika dərsində fəal iştirakına g</w:t>
                                  </w:r>
                                  <w:r>
                                    <w:rPr>
                                      <w:rFonts w:ascii="Calibri" w:eastAsia="Calibri" w:hAnsi="Calibri"/>
                                      <w:b/>
                                      <w:bCs/>
                                      <w:kern w:val="24"/>
                                      <w:sz w:val="32"/>
                                      <w:szCs w:val="32"/>
                                      <w:lang w:val="az-Latn-AZ"/>
                                    </w:rPr>
                                    <w:t>ö</w:t>
                                  </w:r>
                                  <w:r>
                                    <w:rPr>
                                      <w:rFonts w:eastAsia="Calibri"/>
                                      <w:b/>
                                      <w:bCs/>
                                      <w:kern w:val="24"/>
                                      <w:sz w:val="32"/>
                                      <w:szCs w:val="32"/>
                                      <w:lang w:val="az-Latn-AZ"/>
                                    </w:rPr>
                                    <w:t>rə verilir:</w:t>
                                  </w:r>
                                </w:p>
                                <w:p w14:paraId="182E83F1" w14:textId="6A56E253" w:rsidR="00795A07" w:rsidRPr="00543197" w:rsidRDefault="00795A07" w:rsidP="00C27F1B">
                                  <w:pPr>
                                    <w:kinsoku w:val="0"/>
                                    <w:overflowPunct w:val="0"/>
                                    <w:textAlignment w:val="baseline"/>
                                    <w:rPr>
                                      <w:rFonts w:eastAsia="Calibri"/>
                                      <w:b/>
                                      <w:bCs/>
                                      <w:kern w:val="24"/>
                                      <w:sz w:val="32"/>
                                      <w:szCs w:val="32"/>
                                      <w:lang w:val="az-Latn-AZ"/>
                                      <w14:ligatures w14:val="standardContextual"/>
                                    </w:rPr>
                                  </w:pPr>
                                  <w:r>
                                    <w:rPr>
                                      <w:rFonts w:eastAsia="Calibri"/>
                                      <w:b/>
                                      <w:bCs/>
                                      <w:kern w:val="24"/>
                                      <w:sz w:val="32"/>
                                      <w:szCs w:val="32"/>
                                      <w:lang w:val="az-Latn-AZ"/>
                                    </w:rPr>
                                    <w:t xml:space="preserve">       ________________________</w:t>
                                  </w:r>
                                </w:p>
                                <w:p w14:paraId="4B886FE5"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Fənn m</w:t>
                                  </w:r>
                                  <w:r>
                                    <w:rPr>
                                      <w:rFonts w:ascii="Calibri" w:eastAsia="Calibri" w:hAnsi="Calibri"/>
                                      <w:b/>
                                      <w:bCs/>
                                      <w:kern w:val="24"/>
                                      <w:sz w:val="32"/>
                                      <w:szCs w:val="32"/>
                                      <w:lang w:val="az-Latn-AZ"/>
                                    </w:rPr>
                                    <w:t>ü</w:t>
                                  </w:r>
                                  <w:r>
                                    <w:rPr>
                                      <w:rFonts w:eastAsia="Calibri"/>
                                      <w:b/>
                                      <w:bCs/>
                                      <w:kern w:val="24"/>
                                      <w:sz w:val="32"/>
                                      <w:szCs w:val="32"/>
                                      <w:lang w:val="az-Latn-AZ"/>
                                    </w:rPr>
                                    <w:t>əllimi: /               /  Ş.Validə</w:t>
                                  </w:r>
                                </w:p>
                                <w:p w14:paraId="4C3978A3"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Təcrübəçi m: /            / D.Samirə   </w:t>
                                  </w:r>
                                </w:p>
                                <w:p w14:paraId="53D5D3E3"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15.03.2024                </w:t>
                                  </w:r>
                                </w:p>
                                <w:p w14:paraId="4D2EA107"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p w14:paraId="10E46329"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r>
                                    <w:rPr>
                                      <w:rFonts w:eastAsia="Calibri"/>
                                      <w:b/>
                                      <w:bCs/>
                                      <w:kern w:val="24"/>
                                      <w:sz w:val="32"/>
                                      <w:szCs w:val="32"/>
                                      <w:u w:val="single"/>
                                      <w:lang w:val="az-Latn-AZ"/>
                                    </w:rPr>
                                    <w:t xml:space="preserve">15.03.2024 </w:t>
                                  </w:r>
                                </w:p>
                                <w:p w14:paraId="24BCD8AA"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p w14:paraId="7BD0B125"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04495" id="Metin Kutusu 1928936716" o:spid="_x0000_s1027" type="#_x0000_t202" style="position:absolute;left:0;text-align:left;margin-left:114.5pt;margin-top:11.85pt;width:276.85pt;height:24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" filled="f" stroked="f" strokeweight=".5pt">
                      <v:textbox>
                        <w:txbxContent>
                          <w:p w14:paraId="3DCA67FD" w14:textId="77777777" w:rsidR="00795A07" w:rsidRPr="0004717C" w:rsidRDefault="00795A07" w:rsidP="00C27F1B">
                            <w:pPr>
                              <w:kinsoku w:val="0"/>
                              <w:overflowPunct w:val="0"/>
                              <w:textAlignment w:val="baseline"/>
                              <w:rPr>
                                <w:rFonts w:ascii="Times New Roman" w:eastAsia="Calibri" w:hAnsi="Times New Roman" w:cs="Times New Roman"/>
                                <w:b/>
                                <w:bCs/>
                                <w:color w:val="FF0000"/>
                                <w:kern w:val="24"/>
                                <w:sz w:val="32"/>
                                <w:szCs w:val="32"/>
                                <w:lang w:val="az-Latn-AZ"/>
                              </w:rPr>
                            </w:pPr>
                            <w:r>
                              <w:rPr>
                                <w:rFonts w:ascii="Times New Roman" w:eastAsia="Calibri" w:hAnsi="Times New Roman" w:cs="Times New Roman"/>
                                <w:b/>
                                <w:bCs/>
                                <w:color w:val="FF0000"/>
                                <w:kern w:val="24"/>
                                <w:sz w:val="32"/>
                                <w:szCs w:val="32"/>
                                <w:lang w:val="az-Latn-AZ"/>
                              </w:rPr>
                              <w:t xml:space="preserve">                </w:t>
                            </w:r>
                            <w:r w:rsidRPr="0004717C">
                              <w:rPr>
                                <w:rFonts w:ascii="Times New Roman" w:eastAsia="Calibri" w:hAnsi="Times New Roman" w:cs="Times New Roman"/>
                                <w:b/>
                                <w:bCs/>
                                <w:color w:val="FF0000"/>
                                <w:kern w:val="24"/>
                                <w:sz w:val="32"/>
                                <w:szCs w:val="32"/>
                                <w:lang w:val="az-Latn-AZ"/>
                              </w:rPr>
                              <w:t>Təşəkkürnamə</w:t>
                            </w:r>
                          </w:p>
                          <w:p w14:paraId="190432A6"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İnformatika dərsində fəal iştirakına g</w:t>
                            </w:r>
                            <w:r>
                              <w:rPr>
                                <w:rFonts w:ascii="Calibri" w:eastAsia="Calibri" w:hAnsi="Calibri"/>
                                <w:b/>
                                <w:bCs/>
                                <w:kern w:val="24"/>
                                <w:sz w:val="32"/>
                                <w:szCs w:val="32"/>
                                <w:lang w:val="az-Latn-AZ"/>
                              </w:rPr>
                              <w:t>ö</w:t>
                            </w:r>
                            <w:r>
                              <w:rPr>
                                <w:rFonts w:eastAsia="Calibri"/>
                                <w:b/>
                                <w:bCs/>
                                <w:kern w:val="24"/>
                                <w:sz w:val="32"/>
                                <w:szCs w:val="32"/>
                                <w:lang w:val="az-Latn-AZ"/>
                              </w:rPr>
                              <w:t>rə verilir:</w:t>
                            </w:r>
                          </w:p>
                          <w:p w14:paraId="182E83F1" w14:textId="6A56E253" w:rsidR="00795A07" w:rsidRPr="00543197" w:rsidRDefault="00795A07" w:rsidP="00C27F1B">
                            <w:pPr>
                              <w:kinsoku w:val="0"/>
                              <w:overflowPunct w:val="0"/>
                              <w:textAlignment w:val="baseline"/>
                              <w:rPr>
                                <w:rFonts w:eastAsia="Calibri"/>
                                <w:b/>
                                <w:bCs/>
                                <w:kern w:val="24"/>
                                <w:sz w:val="32"/>
                                <w:szCs w:val="32"/>
                                <w:lang w:val="az-Latn-AZ"/>
                                <w14:ligatures w14:val="standardContextual"/>
                              </w:rPr>
                            </w:pPr>
                            <w:r>
                              <w:rPr>
                                <w:rFonts w:eastAsia="Calibri"/>
                                <w:b/>
                                <w:bCs/>
                                <w:kern w:val="24"/>
                                <w:sz w:val="32"/>
                                <w:szCs w:val="32"/>
                                <w:lang w:val="az-Latn-AZ"/>
                              </w:rPr>
                              <w:t xml:space="preserve">       ________________________</w:t>
                            </w:r>
                          </w:p>
                          <w:p w14:paraId="4B886FE5"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Fənn m</w:t>
                            </w:r>
                            <w:r>
                              <w:rPr>
                                <w:rFonts w:ascii="Calibri" w:eastAsia="Calibri" w:hAnsi="Calibri"/>
                                <w:b/>
                                <w:bCs/>
                                <w:kern w:val="24"/>
                                <w:sz w:val="32"/>
                                <w:szCs w:val="32"/>
                                <w:lang w:val="az-Latn-AZ"/>
                              </w:rPr>
                              <w:t>ü</w:t>
                            </w:r>
                            <w:r>
                              <w:rPr>
                                <w:rFonts w:eastAsia="Calibri"/>
                                <w:b/>
                                <w:bCs/>
                                <w:kern w:val="24"/>
                                <w:sz w:val="32"/>
                                <w:szCs w:val="32"/>
                                <w:lang w:val="az-Latn-AZ"/>
                              </w:rPr>
                              <w:t>əllimi: /               /  Ş.Validə</w:t>
                            </w:r>
                          </w:p>
                          <w:p w14:paraId="4C3978A3"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Təcrübəçi m: /            / D.Samirə   </w:t>
                            </w:r>
                          </w:p>
                          <w:p w14:paraId="53D5D3E3"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15.03.2024                </w:t>
                            </w:r>
                          </w:p>
                          <w:p w14:paraId="4D2EA107"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p w14:paraId="10E46329"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r>
                              <w:rPr>
                                <w:rFonts w:eastAsia="Calibri"/>
                                <w:b/>
                                <w:bCs/>
                                <w:kern w:val="24"/>
                                <w:sz w:val="32"/>
                                <w:szCs w:val="32"/>
                                <w:u w:val="single"/>
                                <w:lang w:val="az-Latn-AZ"/>
                              </w:rPr>
                              <w:t xml:space="preserve">15.03.2024 </w:t>
                            </w:r>
                          </w:p>
                          <w:p w14:paraId="24BCD8AA"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p w14:paraId="7BD0B125" w14:textId="77777777" w:rsidR="00795A07" w:rsidRDefault="00795A07" w:rsidP="00C27F1B">
                            <w:pPr>
                              <w:kinsoku w:val="0"/>
                              <w:overflowPunct w:val="0"/>
                              <w:textAlignment w:val="baseline"/>
                              <w:rPr>
                                <w:rFonts w:eastAsia="Calibri"/>
                                <w:b/>
                                <w:bCs/>
                                <w:kern w:val="24"/>
                                <w:sz w:val="32"/>
                                <w:szCs w:val="32"/>
                                <w:lang w:val="az-Latn-AZ"/>
                              </w:rPr>
                            </w:pPr>
                            <w:r>
                              <w:rPr>
                                <w:rFonts w:eastAsia="Calibri"/>
                                <w:b/>
                                <w:bCs/>
                                <w:kern w:val="24"/>
                                <w:sz w:val="32"/>
                                <w:szCs w:val="32"/>
                                <w:lang w:val="az-Latn-AZ"/>
                              </w:rPr>
                              <w:t xml:space="preserve">   </w:t>
                            </w:r>
                          </w:p>
                        </w:txbxContent>
                      </v:textbox>
                    </v:shape>
                  </w:pict>
                </mc:Fallback>
              </mc:AlternateContent>
            </w:r>
          </w:p>
          <w:p w14:paraId="763FC01A" w14:textId="77777777" w:rsidR="00C27F1B" w:rsidRDefault="00C27F1B" w:rsidP="00040D54">
            <w:pPr>
              <w:jc w:val="both"/>
              <w:rPr>
                <w:rFonts w:ascii="Times New Roman" w:hAnsi="Times New Roman" w:cs="Times New Roman"/>
                <w:bCs/>
                <w:color w:val="000000" w:themeColor="text1"/>
                <w:sz w:val="28"/>
                <w:szCs w:val="28"/>
                <w:lang w:val="az-Latn-AZ"/>
              </w:rPr>
            </w:pPr>
          </w:p>
          <w:p w14:paraId="06B9ABCC" w14:textId="77777777" w:rsidR="00C27F1B" w:rsidRDefault="00C27F1B" w:rsidP="00040D54">
            <w:pPr>
              <w:jc w:val="both"/>
              <w:rPr>
                <w:rFonts w:ascii="Times New Roman" w:hAnsi="Times New Roman" w:cs="Times New Roman"/>
                <w:bCs/>
                <w:color w:val="000000" w:themeColor="text1"/>
                <w:sz w:val="28"/>
                <w:szCs w:val="28"/>
                <w:lang w:val="az-Latn-AZ"/>
              </w:rPr>
            </w:pPr>
          </w:p>
          <w:p w14:paraId="1C005873" w14:textId="77777777" w:rsidR="00C27F1B" w:rsidRDefault="00C27F1B" w:rsidP="00040D54">
            <w:pPr>
              <w:jc w:val="both"/>
              <w:rPr>
                <w:rFonts w:ascii="Times New Roman" w:hAnsi="Times New Roman" w:cs="Times New Roman"/>
                <w:bCs/>
                <w:color w:val="000000" w:themeColor="text1"/>
                <w:sz w:val="28"/>
                <w:szCs w:val="28"/>
                <w:lang w:val="az-Latn-AZ"/>
              </w:rPr>
            </w:pPr>
          </w:p>
          <w:p w14:paraId="544DF51D" w14:textId="77777777" w:rsidR="00C27F1B" w:rsidRDefault="00C27F1B" w:rsidP="00040D54">
            <w:pPr>
              <w:jc w:val="both"/>
              <w:rPr>
                <w:rFonts w:ascii="Times New Roman" w:hAnsi="Times New Roman" w:cs="Times New Roman"/>
                <w:bCs/>
                <w:color w:val="000000" w:themeColor="text1"/>
                <w:sz w:val="28"/>
                <w:szCs w:val="28"/>
                <w:lang w:val="az-Latn-AZ"/>
              </w:rPr>
            </w:pPr>
          </w:p>
          <w:p w14:paraId="4DC1425C" w14:textId="77777777" w:rsidR="00C27F1B" w:rsidRDefault="00C27F1B" w:rsidP="00040D54">
            <w:pPr>
              <w:jc w:val="both"/>
              <w:rPr>
                <w:rFonts w:ascii="Times New Roman" w:hAnsi="Times New Roman" w:cs="Times New Roman"/>
                <w:bCs/>
                <w:color w:val="000000" w:themeColor="text1"/>
                <w:sz w:val="28"/>
                <w:szCs w:val="28"/>
                <w:lang w:val="az-Latn-AZ"/>
              </w:rPr>
            </w:pPr>
          </w:p>
          <w:p w14:paraId="0A1BA1AF" w14:textId="77777777" w:rsidR="00C27F1B" w:rsidRDefault="00C27F1B" w:rsidP="00040D54">
            <w:pPr>
              <w:jc w:val="both"/>
              <w:rPr>
                <w:rFonts w:ascii="Times New Roman" w:hAnsi="Times New Roman" w:cs="Times New Roman"/>
                <w:bCs/>
                <w:color w:val="000000" w:themeColor="text1"/>
                <w:sz w:val="28"/>
                <w:szCs w:val="28"/>
                <w:lang w:val="az-Latn-AZ"/>
              </w:rPr>
            </w:pPr>
          </w:p>
          <w:p w14:paraId="61167D61" w14:textId="77777777" w:rsidR="00C27F1B" w:rsidRDefault="00C27F1B" w:rsidP="00040D54">
            <w:pPr>
              <w:jc w:val="both"/>
              <w:rPr>
                <w:rFonts w:ascii="Times New Roman" w:hAnsi="Times New Roman" w:cs="Times New Roman"/>
                <w:bCs/>
                <w:color w:val="000000" w:themeColor="text1"/>
                <w:sz w:val="28"/>
                <w:szCs w:val="28"/>
                <w:lang w:val="az-Latn-AZ"/>
              </w:rPr>
            </w:pPr>
          </w:p>
          <w:p w14:paraId="36D4E508" w14:textId="77777777" w:rsidR="00C27F1B" w:rsidRDefault="00C27F1B" w:rsidP="00040D54">
            <w:pPr>
              <w:jc w:val="both"/>
              <w:rPr>
                <w:rFonts w:ascii="Times New Roman" w:hAnsi="Times New Roman" w:cs="Times New Roman"/>
                <w:bCs/>
                <w:color w:val="000000" w:themeColor="text1"/>
                <w:sz w:val="28"/>
                <w:szCs w:val="28"/>
                <w:lang w:val="az-Latn-AZ"/>
              </w:rPr>
            </w:pPr>
          </w:p>
          <w:p w14:paraId="206321E0" w14:textId="77777777" w:rsidR="00C27F1B" w:rsidRDefault="00C27F1B" w:rsidP="00040D54">
            <w:pPr>
              <w:jc w:val="both"/>
              <w:rPr>
                <w:rFonts w:ascii="Times New Roman" w:hAnsi="Times New Roman" w:cs="Times New Roman"/>
                <w:bCs/>
                <w:color w:val="000000" w:themeColor="text1"/>
                <w:sz w:val="28"/>
                <w:szCs w:val="28"/>
                <w:lang w:val="az-Latn-AZ"/>
              </w:rPr>
            </w:pPr>
          </w:p>
          <w:p w14:paraId="16174A2C" w14:textId="77777777" w:rsidR="00C27F1B" w:rsidRDefault="00C27F1B" w:rsidP="00040D54">
            <w:pPr>
              <w:jc w:val="both"/>
              <w:rPr>
                <w:rFonts w:ascii="Times New Roman" w:hAnsi="Times New Roman" w:cs="Times New Roman"/>
                <w:bCs/>
                <w:color w:val="000000" w:themeColor="text1"/>
                <w:sz w:val="28"/>
                <w:szCs w:val="28"/>
                <w:lang w:val="az-Latn-AZ"/>
              </w:rPr>
            </w:pPr>
          </w:p>
          <w:p w14:paraId="16852B84" w14:textId="77777777" w:rsidR="00C27F1B" w:rsidRDefault="00C27F1B" w:rsidP="00040D54">
            <w:pPr>
              <w:jc w:val="both"/>
              <w:rPr>
                <w:rFonts w:ascii="Times New Roman" w:hAnsi="Times New Roman" w:cs="Times New Roman"/>
                <w:bCs/>
                <w:color w:val="000000" w:themeColor="text1"/>
                <w:sz w:val="28"/>
                <w:szCs w:val="28"/>
                <w:lang w:val="az-Latn-AZ"/>
              </w:rPr>
            </w:pPr>
          </w:p>
          <w:p w14:paraId="0DE31CE8" w14:textId="77777777" w:rsidR="00C27F1B" w:rsidRDefault="00C27F1B" w:rsidP="00040D54">
            <w:pPr>
              <w:jc w:val="both"/>
              <w:rPr>
                <w:rFonts w:ascii="Times New Roman" w:hAnsi="Times New Roman" w:cs="Times New Roman"/>
                <w:bCs/>
                <w:color w:val="000000" w:themeColor="text1"/>
                <w:sz w:val="28"/>
                <w:szCs w:val="28"/>
                <w:lang w:val="az-Latn-AZ"/>
              </w:rPr>
            </w:pPr>
          </w:p>
          <w:p w14:paraId="5CD89B5D" w14:textId="77777777" w:rsidR="00C27F1B" w:rsidRDefault="00C27F1B" w:rsidP="00040D54">
            <w:pPr>
              <w:jc w:val="both"/>
              <w:rPr>
                <w:rFonts w:ascii="Times New Roman" w:hAnsi="Times New Roman" w:cs="Times New Roman"/>
                <w:bCs/>
                <w:color w:val="000000" w:themeColor="text1"/>
                <w:sz w:val="28"/>
                <w:szCs w:val="28"/>
                <w:lang w:val="az-Latn-AZ"/>
              </w:rPr>
            </w:pPr>
          </w:p>
          <w:p w14:paraId="7CCD29A1" w14:textId="77777777" w:rsidR="00C27F1B" w:rsidRDefault="00C27F1B" w:rsidP="00040D54">
            <w:pPr>
              <w:jc w:val="both"/>
              <w:rPr>
                <w:rFonts w:ascii="Times New Roman" w:hAnsi="Times New Roman" w:cs="Times New Roman"/>
                <w:bCs/>
                <w:color w:val="000000" w:themeColor="text1"/>
                <w:sz w:val="28"/>
                <w:szCs w:val="28"/>
                <w:lang w:val="az-Latn-AZ"/>
              </w:rPr>
            </w:pPr>
          </w:p>
          <w:p w14:paraId="3B932BFA" w14:textId="77777777" w:rsidR="00C27F1B" w:rsidRDefault="00C27F1B" w:rsidP="00040D54">
            <w:pPr>
              <w:jc w:val="both"/>
              <w:rPr>
                <w:rFonts w:ascii="Times New Roman" w:hAnsi="Times New Roman" w:cs="Times New Roman"/>
                <w:bCs/>
                <w:color w:val="000000" w:themeColor="text1"/>
                <w:sz w:val="28"/>
                <w:szCs w:val="28"/>
                <w:lang w:val="az-Latn-AZ"/>
              </w:rPr>
            </w:pPr>
          </w:p>
        </w:tc>
      </w:tr>
      <w:tr w:rsidR="00C27F1B" w:rsidRPr="00795A07" w14:paraId="28A92AFC" w14:textId="77777777" w:rsidTr="00543197">
        <w:trPr>
          <w:trHeight w:val="72"/>
        </w:trPr>
        <w:tc>
          <w:tcPr>
            <w:tcW w:w="9561" w:type="dxa"/>
          </w:tcPr>
          <w:p w14:paraId="7503AA4C" w14:textId="261DF006" w:rsidR="00C27F1B" w:rsidRDefault="00C27F1B" w:rsidP="00543197">
            <w:pPr>
              <w:rPr>
                <w:rFonts w:ascii="Times New Roman" w:hAnsi="Times New Roman" w:cs="Times New Roman"/>
                <w:bCs/>
                <w:color w:val="000000" w:themeColor="text1"/>
                <w:sz w:val="28"/>
                <w:szCs w:val="28"/>
                <w:lang w:val="az-Latn-AZ"/>
              </w:rPr>
            </w:pPr>
          </w:p>
        </w:tc>
      </w:tr>
    </w:tbl>
    <w:p w14:paraId="22B857A5" w14:textId="3D8EBEE4" w:rsidR="00C27F1B" w:rsidRDefault="00C27F1B" w:rsidP="00040D54">
      <w:pPr>
        <w:spacing w:line="240" w:lineRule="auto"/>
        <w:rPr>
          <w:rFonts w:ascii="Times New Roman" w:hAnsi="Times New Roman" w:cs="Times New Roman"/>
          <w:b/>
          <w:bCs/>
          <w:color w:val="000000" w:themeColor="text1"/>
          <w:sz w:val="28"/>
          <w:szCs w:val="28"/>
          <w:lang w:val="az-Latn-AZ"/>
        </w:rPr>
      </w:pPr>
      <w:r w:rsidRPr="006E5D9E">
        <w:rPr>
          <w:rFonts w:ascii="Times New Roman" w:hAnsi="Times New Roman" w:cs="Times New Roman"/>
          <w:b/>
          <w:bCs/>
          <w:color w:val="000000" w:themeColor="text1"/>
          <w:sz w:val="28"/>
          <w:szCs w:val="28"/>
          <w:lang w:val="az-Latn-AZ"/>
        </w:rPr>
        <w:t>Ev tapşırığı:</w:t>
      </w:r>
    </w:p>
    <w:p w14:paraId="283E0B7E" w14:textId="77777777" w:rsidR="00953734" w:rsidRPr="006E5D9E" w:rsidRDefault="00953734" w:rsidP="00040D54">
      <w:pPr>
        <w:spacing w:line="240" w:lineRule="auto"/>
        <w:rPr>
          <w:rFonts w:ascii="Times New Roman" w:hAnsi="Times New Roman" w:cs="Times New Roman"/>
          <w:b/>
          <w:bCs/>
          <w:color w:val="000000" w:themeColor="text1"/>
          <w:sz w:val="28"/>
          <w:szCs w:val="28"/>
          <w:lang w:val="az-Latn-AZ"/>
        </w:rPr>
      </w:pPr>
    </w:p>
    <w:p w14:paraId="6D9D4890" w14:textId="6F4BB25E" w:rsidR="00543197" w:rsidRDefault="00C27F1B" w:rsidP="00040D54">
      <w:pPr>
        <w:spacing w:line="240" w:lineRule="auto"/>
        <w:rPr>
          <w:rFonts w:ascii="Times New Roman" w:hAnsi="Times New Roman" w:cs="Times New Roman"/>
          <w:color w:val="000000" w:themeColor="text1"/>
          <w:sz w:val="28"/>
          <w:szCs w:val="28"/>
          <w:lang w:val="az-Latn-AZ"/>
        </w:rPr>
      </w:pPr>
      <w:r w:rsidRPr="006E5D9E">
        <w:rPr>
          <w:rFonts w:ascii="Times New Roman" w:hAnsi="Times New Roman" w:cs="Times New Roman"/>
          <w:bCs/>
          <w:color w:val="000000" w:themeColor="text1"/>
          <w:sz w:val="28"/>
          <w:szCs w:val="28"/>
          <w:lang w:val="az-Latn-AZ"/>
        </w:rPr>
        <w:t>Şuşa haqqında Wordpadproqramı vasitəsi ilə  kompüterdə məlumat yazmağı tapşırıram.</w:t>
      </w:r>
      <w:r w:rsidRPr="006E5D9E">
        <w:rPr>
          <w:rFonts w:ascii="Times New Roman" w:hAnsi="Times New Roman" w:cs="Times New Roman"/>
          <w:color w:val="000000" w:themeColor="text1"/>
          <w:sz w:val="28"/>
          <w:szCs w:val="28"/>
          <w:lang w:val="az-Latn-AZ"/>
        </w:rPr>
        <w:t xml:space="preserve">       </w:t>
      </w:r>
    </w:p>
    <w:p w14:paraId="4606B8EF" w14:textId="77777777" w:rsidR="00953734" w:rsidRDefault="00953734" w:rsidP="00040D54">
      <w:pPr>
        <w:spacing w:line="240" w:lineRule="auto"/>
        <w:rPr>
          <w:rFonts w:ascii="Times New Roman" w:hAnsi="Times New Roman" w:cs="Times New Roman"/>
          <w:color w:val="000000" w:themeColor="text1"/>
          <w:sz w:val="28"/>
          <w:szCs w:val="28"/>
          <w:lang w:val="az-Latn-AZ"/>
        </w:rPr>
      </w:pPr>
    </w:p>
    <w:p w14:paraId="4102223F" w14:textId="08E58734" w:rsidR="00287712" w:rsidRPr="003868DE" w:rsidRDefault="00543197" w:rsidP="003868DE">
      <w:pPr>
        <w:spacing w:line="240" w:lineRule="auto"/>
        <w:rPr>
          <w:rFonts w:ascii="Times New Roman" w:hAnsi="Times New Roman" w:cs="Times New Roman"/>
          <w:bCs/>
          <w:color w:val="000000" w:themeColor="text1"/>
          <w:sz w:val="28"/>
          <w:szCs w:val="28"/>
          <w:lang w:val="az-Latn-AZ"/>
        </w:rPr>
      </w:pPr>
      <w:r>
        <w:rPr>
          <w:noProof/>
        </w:rPr>
        <w:drawing>
          <wp:inline distT="0" distB="0" distL="0" distR="0" wp14:anchorId="102FA301" wp14:editId="100FCFF1">
            <wp:extent cx="6153665" cy="3047911"/>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243746" cy="3092528"/>
                    </a:xfrm>
                    <a:prstGeom prst="rect">
                      <a:avLst/>
                    </a:prstGeom>
                    <a:noFill/>
                    <a:ln>
                      <a:noFill/>
                    </a:ln>
                  </pic:spPr>
                </pic:pic>
              </a:graphicData>
            </a:graphic>
          </wp:inline>
        </w:drawing>
      </w:r>
      <w:r w:rsidR="00C27F1B" w:rsidRPr="006E5D9E">
        <w:rPr>
          <w:rFonts w:ascii="Times New Roman" w:hAnsi="Times New Roman" w:cs="Times New Roman"/>
          <w:color w:val="000000" w:themeColor="text1"/>
          <w:sz w:val="28"/>
          <w:szCs w:val="28"/>
          <w:lang w:val="az-Latn-AZ"/>
        </w:rPr>
        <w:t xml:space="preserve">                                                 </w:t>
      </w:r>
    </w:p>
    <w:p w14:paraId="2411FC9F" w14:textId="77777777" w:rsidR="00953734" w:rsidRDefault="00953734" w:rsidP="00040D54">
      <w:pPr>
        <w:spacing w:line="240" w:lineRule="auto"/>
        <w:ind w:firstLine="720"/>
        <w:rPr>
          <w:rFonts w:ascii="Times New Roman" w:hAnsi="Times New Roman" w:cs="Times New Roman"/>
          <w:color w:val="000000" w:themeColor="text1"/>
          <w:sz w:val="28"/>
          <w:szCs w:val="28"/>
          <w:lang w:val="az-Latn-AZ"/>
        </w:rPr>
      </w:pPr>
    </w:p>
    <w:p w14:paraId="3E70B0E7" w14:textId="6CB62E10" w:rsidR="00C27F1B" w:rsidRDefault="00C27F1B" w:rsidP="00040D54">
      <w:pPr>
        <w:spacing w:line="240" w:lineRule="auto"/>
        <w:ind w:firstLine="720"/>
        <w:rPr>
          <w:rFonts w:ascii="Times New Roman" w:hAnsi="Times New Roman" w:cs="Times New Roman"/>
          <w:b/>
          <w:i/>
          <w:iCs/>
          <w:color w:val="000000" w:themeColor="text1"/>
          <w:sz w:val="28"/>
          <w:szCs w:val="28"/>
          <w:u w:val="single"/>
          <w:lang w:val="az-Latn-AZ"/>
        </w:rPr>
      </w:pPr>
      <w:r w:rsidRPr="006E5D9E">
        <w:rPr>
          <w:rFonts w:ascii="Times New Roman" w:hAnsi="Times New Roman" w:cs="Times New Roman"/>
          <w:color w:val="000000" w:themeColor="text1"/>
          <w:sz w:val="28"/>
          <w:szCs w:val="28"/>
          <w:lang w:val="az-Latn-AZ"/>
        </w:rPr>
        <w:lastRenderedPageBreak/>
        <w:t xml:space="preserve"> </w:t>
      </w:r>
      <w:r w:rsidRPr="004D4286">
        <w:rPr>
          <w:rFonts w:ascii="Times New Roman" w:hAnsi="Times New Roman" w:cs="Times New Roman"/>
          <w:b/>
          <w:color w:val="000000" w:themeColor="text1"/>
          <w:sz w:val="28"/>
          <w:szCs w:val="28"/>
          <w:lang w:val="az-Latn-AZ"/>
        </w:rPr>
        <w:t>3.2.</w:t>
      </w:r>
      <w:r w:rsidRPr="004D4286">
        <w:rPr>
          <w:rFonts w:ascii="Times New Roman" w:hAnsi="Times New Roman" w:cs="Times New Roman"/>
          <w:b/>
          <w:bCs/>
          <w:color w:val="000000" w:themeColor="text1"/>
          <w:sz w:val="32"/>
          <w:szCs w:val="32"/>
          <w:lang w:val="az-Latn-AZ"/>
        </w:rPr>
        <w:t>Dərs 2.  Mətnə şəklin əlavə edilməsi</w:t>
      </w:r>
      <w:r w:rsidRPr="004D4286">
        <w:rPr>
          <w:rFonts w:ascii="Times New Roman" w:hAnsi="Times New Roman" w:cs="Times New Roman"/>
          <w:b/>
          <w:i/>
          <w:iCs/>
          <w:color w:val="000000" w:themeColor="text1"/>
          <w:sz w:val="28"/>
          <w:szCs w:val="28"/>
          <w:u w:val="single"/>
          <w:lang w:val="az-Latn-AZ"/>
        </w:rPr>
        <w:t xml:space="preserve"> </w:t>
      </w:r>
    </w:p>
    <w:tbl>
      <w:tblPr>
        <w:tblStyle w:val="TableGrid"/>
        <w:tblpPr w:leftFromText="180" w:rightFromText="180" w:vertAnchor="text" w:horzAnchor="margin" w:tblpY="1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877"/>
      </w:tblGrid>
      <w:tr w:rsidR="00287712" w14:paraId="6ECAB7C2" w14:textId="77777777" w:rsidTr="00160790">
        <w:trPr>
          <w:trHeight w:val="2612"/>
        </w:trPr>
        <w:tc>
          <w:tcPr>
            <w:tcW w:w="5028" w:type="dxa"/>
          </w:tcPr>
          <w:p w14:paraId="4C12DE95" w14:textId="77777777" w:rsidR="00287712" w:rsidRDefault="00287712" w:rsidP="00160790">
            <w:pPr>
              <w:rPr>
                <w:rFonts w:ascii="Times New Roman" w:hAnsi="Times New Roman" w:cs="Times New Roman"/>
                <w:b/>
                <w:i/>
                <w:iCs/>
                <w:color w:val="000000" w:themeColor="text1"/>
                <w:sz w:val="28"/>
                <w:szCs w:val="28"/>
                <w:u w:val="single"/>
                <w:lang w:val="az-Latn-AZ"/>
              </w:rPr>
            </w:pPr>
            <w:r w:rsidRPr="00D13B7E">
              <w:rPr>
                <w:rFonts w:ascii="Times New Roman" w:hAnsi="Times New Roman" w:cs="Times New Roman"/>
                <w:b/>
                <w:bCs/>
                <w:iCs/>
                <w:noProof/>
                <w:color w:val="000000" w:themeColor="text1"/>
                <w:sz w:val="28"/>
                <w:szCs w:val="28"/>
              </w:rPr>
              <w:drawing>
                <wp:inline distT="0" distB="0" distL="0" distR="0" wp14:anchorId="643B422B" wp14:editId="270A3807">
                  <wp:extent cx="3002280" cy="2504303"/>
                  <wp:effectExtent l="0" t="0" r="7620" b="0"/>
                  <wp:docPr id="11609830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83085" name=""/>
                          <pic:cNvPicPr/>
                        </pic:nvPicPr>
                        <pic:blipFill>
                          <a:blip r:embed="rId111"/>
                          <a:stretch>
                            <a:fillRect/>
                          </a:stretch>
                        </pic:blipFill>
                        <pic:spPr>
                          <a:xfrm flipH="1">
                            <a:off x="0" y="0"/>
                            <a:ext cx="3059604" cy="2552119"/>
                          </a:xfrm>
                          <a:prstGeom prst="rect">
                            <a:avLst/>
                          </a:prstGeom>
                        </pic:spPr>
                      </pic:pic>
                    </a:graphicData>
                  </a:graphic>
                </wp:inline>
              </w:drawing>
            </w:r>
          </w:p>
          <w:p w14:paraId="0AF1E91A" w14:textId="77777777" w:rsidR="00287712" w:rsidRDefault="00287712" w:rsidP="00160790">
            <w:pPr>
              <w:rPr>
                <w:rFonts w:ascii="Times New Roman" w:hAnsi="Times New Roman" w:cs="Times New Roman"/>
                <w:b/>
                <w:i/>
                <w:iCs/>
                <w:color w:val="000000" w:themeColor="text1"/>
                <w:sz w:val="28"/>
                <w:szCs w:val="28"/>
                <w:u w:val="single"/>
                <w:lang w:val="az-Latn-AZ"/>
              </w:rPr>
            </w:pPr>
          </w:p>
        </w:tc>
        <w:tc>
          <w:tcPr>
            <w:tcW w:w="5136" w:type="dxa"/>
          </w:tcPr>
          <w:p w14:paraId="7D883E4B" w14:textId="77777777" w:rsidR="00287712" w:rsidRDefault="00287712" w:rsidP="00160790">
            <w:pPr>
              <w:rPr>
                <w:rFonts w:ascii="Times New Roman" w:hAnsi="Times New Roman" w:cs="Times New Roman"/>
                <w:b/>
                <w:i/>
                <w:iCs/>
                <w:color w:val="000000" w:themeColor="text1"/>
                <w:sz w:val="28"/>
                <w:szCs w:val="28"/>
                <w:u w:val="single"/>
                <w:lang w:val="az-Latn-AZ"/>
              </w:rPr>
            </w:pPr>
            <w:r w:rsidRPr="00D13B7E">
              <w:rPr>
                <w:rFonts w:ascii="Times New Roman" w:eastAsia="Times New Roman" w:hAnsi="Times New Roman" w:cs="Times New Roman"/>
                <w:noProof/>
                <w:sz w:val="24"/>
                <w:szCs w:val="24"/>
              </w:rPr>
              <w:drawing>
                <wp:inline distT="0" distB="0" distL="0" distR="0" wp14:anchorId="7FF380FB" wp14:editId="242C87A2">
                  <wp:extent cx="3077848" cy="2503805"/>
                  <wp:effectExtent l="0" t="0" r="8255" b="0"/>
                  <wp:docPr id="5880792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114760" cy="2533833"/>
                          </a:xfrm>
                          <a:prstGeom prst="rect">
                            <a:avLst/>
                          </a:prstGeom>
                          <a:noFill/>
                          <a:ln>
                            <a:noFill/>
                          </a:ln>
                        </pic:spPr>
                      </pic:pic>
                    </a:graphicData>
                  </a:graphic>
                </wp:inline>
              </w:drawing>
            </w:r>
          </w:p>
        </w:tc>
      </w:tr>
    </w:tbl>
    <w:p w14:paraId="71F878B2" w14:textId="77777777" w:rsidR="00287712" w:rsidRDefault="00287712" w:rsidP="00287712">
      <w:pPr>
        <w:spacing w:line="240" w:lineRule="auto"/>
        <w:jc w:val="center"/>
        <w:rPr>
          <w:rFonts w:ascii="Times New Roman" w:hAnsi="Times New Roman" w:cs="Times New Roman"/>
          <w:color w:val="000000" w:themeColor="text1"/>
          <w:sz w:val="28"/>
          <w:szCs w:val="28"/>
          <w:lang w:val="az-Latn-AZ"/>
        </w:rPr>
      </w:pPr>
      <w:r w:rsidRPr="007D7CAF">
        <w:rPr>
          <w:rFonts w:ascii="Times New Roman" w:hAnsi="Times New Roman" w:cs="Times New Roman"/>
          <w:b/>
          <w:color w:val="000000" w:themeColor="text1"/>
          <w:sz w:val="28"/>
          <w:szCs w:val="28"/>
          <w:lang w:val="az-Latn-AZ"/>
        </w:rPr>
        <w:t>Şək.3.5</w:t>
      </w:r>
      <w:r>
        <w:rPr>
          <w:rFonts w:ascii="Times New Roman" w:hAnsi="Times New Roman" w:cs="Times New Roman"/>
          <w:color w:val="000000" w:themeColor="text1"/>
          <w:sz w:val="28"/>
          <w:szCs w:val="28"/>
          <w:lang w:val="az-Latn-AZ"/>
        </w:rPr>
        <w:t>. Dərs zamanı</w:t>
      </w:r>
    </w:p>
    <w:p w14:paraId="043F5434" w14:textId="77777777" w:rsidR="00C27F1B" w:rsidRPr="004D4286" w:rsidRDefault="00C27F1B" w:rsidP="00040D54">
      <w:pPr>
        <w:spacing w:after="0" w:line="36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19.04.2024</w:t>
      </w:r>
    </w:p>
    <w:p w14:paraId="0C8E10E8" w14:textId="77777777" w:rsidR="00C27F1B" w:rsidRPr="004D4286" w:rsidRDefault="00C27F1B" w:rsidP="00040D54">
      <w:pPr>
        <w:spacing w:after="0" w:line="36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Sinif:   III d</w:t>
      </w:r>
    </w:p>
    <w:p w14:paraId="412B48BB" w14:textId="77777777" w:rsidR="00C27F1B" w:rsidRPr="004D4286" w:rsidRDefault="00C27F1B" w:rsidP="00040D54">
      <w:pPr>
        <w:spacing w:after="0" w:line="360" w:lineRule="auto"/>
        <w:rPr>
          <w:rFonts w:ascii="Times New Roman" w:hAnsi="Times New Roman" w:cs="Times New Roman"/>
          <w:i/>
          <w:iCs/>
          <w:color w:val="000000" w:themeColor="text1"/>
          <w:sz w:val="28"/>
          <w:szCs w:val="28"/>
          <w:lang w:val="az-Latn-AZ"/>
        </w:rPr>
      </w:pPr>
      <w:r w:rsidRPr="004D4286">
        <w:rPr>
          <w:rFonts w:ascii="Times New Roman" w:hAnsi="Times New Roman" w:cs="Times New Roman"/>
          <w:i/>
          <w:iCs/>
          <w:color w:val="000000" w:themeColor="text1"/>
          <w:sz w:val="28"/>
          <w:szCs w:val="28"/>
          <w:lang w:val="az-Latn-AZ"/>
        </w:rPr>
        <w:t>Fənn: İnformatika</w:t>
      </w:r>
    </w:p>
    <w:p w14:paraId="34920D78" w14:textId="77777777" w:rsidR="00C27F1B" w:rsidRPr="004D4286" w:rsidRDefault="00C27F1B" w:rsidP="00040D54">
      <w:pPr>
        <w:spacing w:after="0" w:line="360" w:lineRule="auto"/>
        <w:rPr>
          <w:rFonts w:ascii="Times New Roman" w:hAnsi="Times New Roman" w:cs="Times New Roman"/>
          <w:color w:val="000000" w:themeColor="text1"/>
          <w:sz w:val="28"/>
          <w:szCs w:val="28"/>
          <w:lang w:val="az-Latn-AZ"/>
        </w:rPr>
      </w:pPr>
      <w:r w:rsidRPr="004D4286">
        <w:rPr>
          <w:rFonts w:ascii="Times New Roman" w:hAnsi="Times New Roman" w:cs="Times New Roman"/>
          <w:i/>
          <w:iCs/>
          <w:color w:val="000000" w:themeColor="text1"/>
          <w:sz w:val="28"/>
          <w:szCs w:val="28"/>
          <w:lang w:val="az-Latn-AZ"/>
        </w:rPr>
        <w:t>Mövzu:</w:t>
      </w:r>
      <w:r w:rsidRPr="004D4286">
        <w:rPr>
          <w:rFonts w:ascii="Times New Roman" w:hAnsi="Times New Roman" w:cs="Times New Roman"/>
          <w:color w:val="000000" w:themeColor="text1"/>
          <w:sz w:val="28"/>
          <w:szCs w:val="28"/>
          <w:lang w:val="az-Latn-AZ"/>
        </w:rPr>
        <w:t xml:space="preserve"> ”</w:t>
      </w:r>
      <w:r w:rsidRPr="004D4286">
        <w:rPr>
          <w:rFonts w:eastAsiaTheme="minorEastAsia"/>
          <w:color w:val="000000" w:themeColor="text1"/>
          <w:kern w:val="24"/>
          <w:sz w:val="28"/>
          <w:szCs w:val="28"/>
          <w:lang w:val="az-Latn-AZ"/>
        </w:rPr>
        <w:t xml:space="preserve"> </w:t>
      </w:r>
      <w:r w:rsidRPr="004D4286">
        <w:rPr>
          <w:rFonts w:ascii="Times New Roman" w:hAnsi="Times New Roman" w:cs="Times New Roman"/>
          <w:color w:val="000000" w:themeColor="text1"/>
          <w:sz w:val="28"/>
          <w:szCs w:val="28"/>
          <w:lang w:val="az-Latn-AZ"/>
        </w:rPr>
        <w:t>Mətnə şəklin əlavə edilməsi”</w:t>
      </w:r>
    </w:p>
    <w:p w14:paraId="621B7EC5" w14:textId="77777777" w:rsidR="00C27F1B" w:rsidRPr="004D4286" w:rsidRDefault="00C27F1B" w:rsidP="00040D54">
      <w:pPr>
        <w:spacing w:after="0" w:line="360" w:lineRule="auto"/>
        <w:ind w:left="66"/>
        <w:rPr>
          <w:rFonts w:ascii="Times New Roman" w:hAnsi="Times New Roman" w:cs="Times New Roman"/>
          <w:color w:val="000000" w:themeColor="text1"/>
          <w:sz w:val="28"/>
          <w:szCs w:val="28"/>
        </w:rPr>
      </w:pPr>
      <w:r w:rsidRPr="004D4286">
        <w:rPr>
          <w:rFonts w:ascii="Times New Roman" w:hAnsi="Times New Roman" w:cs="Times New Roman"/>
          <w:i/>
          <w:iCs/>
          <w:color w:val="000000" w:themeColor="text1"/>
          <w:sz w:val="28"/>
          <w:szCs w:val="28"/>
        </w:rPr>
        <w:t>Təlim nəticələri:</w:t>
      </w:r>
      <w:r w:rsidRPr="004D4286">
        <w:rPr>
          <w:rFonts w:ascii="Times New Roman" w:hAnsi="Times New Roman" w:cs="Times New Roman"/>
          <w:color w:val="000000" w:themeColor="text1"/>
          <w:sz w:val="28"/>
          <w:szCs w:val="28"/>
        </w:rPr>
        <w:t xml:space="preserve">    </w:t>
      </w:r>
    </w:p>
    <w:p w14:paraId="53DB4506" w14:textId="77777777" w:rsidR="00C27F1B" w:rsidRPr="004D4286" w:rsidRDefault="00C27F1B" w:rsidP="00040D54">
      <w:pPr>
        <w:pStyle w:val="ListParagraph"/>
        <w:numPr>
          <w:ilvl w:val="0"/>
          <w:numId w:val="9"/>
        </w:numPr>
        <w:spacing w:after="0" w:line="360" w:lineRule="auto"/>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Yazılmış sadə mətni formatlayır.</w:t>
      </w:r>
    </w:p>
    <w:p w14:paraId="1DF3E1E1" w14:textId="77777777" w:rsidR="00C27F1B" w:rsidRPr="004D4286" w:rsidRDefault="00C27F1B" w:rsidP="00040D54">
      <w:pPr>
        <w:pStyle w:val="ListParagraph"/>
        <w:numPr>
          <w:ilvl w:val="0"/>
          <w:numId w:val="9"/>
        </w:numPr>
        <w:spacing w:after="0" w:line="360" w:lineRule="auto"/>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İş masasında bir neçə proqram pəncərəsini yerləşdirir.</w:t>
      </w:r>
    </w:p>
    <w:p w14:paraId="302D4164" w14:textId="77777777" w:rsidR="00C27F1B" w:rsidRPr="004D4286" w:rsidRDefault="00C27F1B" w:rsidP="00040D54">
      <w:pPr>
        <w:pStyle w:val="ListParagraph"/>
        <w:numPr>
          <w:ilvl w:val="0"/>
          <w:numId w:val="9"/>
        </w:numPr>
        <w:spacing w:after="0" w:line="360" w:lineRule="auto"/>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COPY-PASTE komandasının köməyi ilə mətnə şəkil əlavə edir.</w:t>
      </w:r>
    </w:p>
    <w:p w14:paraId="53326C33"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Əsas anlayışlar:  Mətn redakoru, şriftin ölçüsü,şriftin rəngi,yazının üslubu,menyu sətri</w:t>
      </w:r>
    </w:p>
    <w:p w14:paraId="506DB652"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İstifadə olunan iş formaları: Bütün siniflə iş,cütlüklərlə iş</w:t>
      </w:r>
    </w:p>
    <w:p w14:paraId="1BF840CE"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İstifadə olunan üsullar: Müsahibə, mini muhazirə,kompüterdə praktik iş</w:t>
      </w:r>
    </w:p>
    <w:p w14:paraId="1DDAF096"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Fənlərarası inteqrasiya:     A-d 3.1.1, 3.1.2, 3.1.3, 3.1.5</w:t>
      </w:r>
    </w:p>
    <w:p w14:paraId="734C647C"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 xml:space="preserve">                                           H-b 4.2.1, </w:t>
      </w:r>
    </w:p>
    <w:p w14:paraId="54B7D983"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 xml:space="preserve">                                           X-d 4.1.1, 4.1.2</w:t>
      </w:r>
    </w:p>
    <w:p w14:paraId="2C206928" w14:textId="77777777" w:rsidR="00C27F1B" w:rsidRPr="006E5D9E"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Təchizat: Kompüter otağı,noutbuk</w:t>
      </w:r>
      <w:r w:rsidRPr="006E5D9E">
        <w:rPr>
          <w:rFonts w:ascii="Times New Roman" w:hAnsi="Times New Roman" w:cs="Times New Roman"/>
          <w:color w:val="000000" w:themeColor="text1"/>
          <w:sz w:val="28"/>
          <w:szCs w:val="28"/>
          <w:lang w:val="az-Latn-AZ"/>
        </w:rPr>
        <w:t>, proyektor,iş vərəqləri</w:t>
      </w:r>
    </w:p>
    <w:p w14:paraId="726EF2F4" w14:textId="77777777" w:rsidR="00C27F1B" w:rsidRPr="004D4286" w:rsidRDefault="00C27F1B" w:rsidP="00040D54">
      <w:pPr>
        <w:spacing w:after="0" w:line="360" w:lineRule="auto"/>
        <w:ind w:left="360"/>
        <w:rPr>
          <w:rFonts w:ascii="Times New Roman" w:hAnsi="Times New Roman" w:cs="Times New Roman"/>
          <w:color w:val="000000" w:themeColor="text1"/>
          <w:sz w:val="28"/>
          <w:szCs w:val="28"/>
          <w:lang w:val="az-Latn-AZ"/>
        </w:rPr>
      </w:pPr>
      <w:r w:rsidRPr="004D4286">
        <w:rPr>
          <w:rFonts w:ascii="Times New Roman" w:hAnsi="Times New Roman" w:cs="Times New Roman"/>
          <w:color w:val="000000" w:themeColor="text1"/>
          <w:sz w:val="28"/>
          <w:szCs w:val="28"/>
          <w:lang w:val="az-Latn-AZ"/>
        </w:rPr>
        <w:t>Proqram təminatı: WorPad mətn redaktoru</w:t>
      </w:r>
    </w:p>
    <w:p w14:paraId="256B6929" w14:textId="77FA5037" w:rsidR="00C27F1B" w:rsidRPr="006E5D9E" w:rsidRDefault="00C27F1B" w:rsidP="00040D54">
      <w:pPr>
        <w:spacing w:after="0" w:line="360" w:lineRule="auto"/>
        <w:rPr>
          <w:rFonts w:ascii="Times New Roman" w:hAnsi="Times New Roman" w:cs="Times New Roman"/>
          <w:color w:val="000000" w:themeColor="text1"/>
          <w:sz w:val="28"/>
          <w:szCs w:val="28"/>
          <w:lang w:val="az-Latn-AZ"/>
        </w:rPr>
      </w:pPr>
      <w:r w:rsidRPr="004D4286">
        <w:rPr>
          <w:rFonts w:ascii="Times New Roman" w:hAnsi="Times New Roman" w:cs="Times New Roman"/>
          <w:b/>
          <w:bCs/>
          <w:i/>
          <w:iCs/>
          <w:color w:val="000000" w:themeColor="text1"/>
          <w:sz w:val="28"/>
          <w:szCs w:val="28"/>
          <w:lang w:val="az-Latn-AZ"/>
        </w:rPr>
        <w:t xml:space="preserve">        </w:t>
      </w:r>
      <w:r w:rsidRPr="004D4286">
        <w:rPr>
          <w:rFonts w:ascii="Times New Roman" w:hAnsi="Times New Roman" w:cs="Times New Roman"/>
          <w:color w:val="000000" w:themeColor="text1"/>
          <w:sz w:val="28"/>
          <w:szCs w:val="28"/>
          <w:lang w:val="az-Latn-AZ"/>
        </w:rPr>
        <w:t xml:space="preserve">Motivasiya:  </w:t>
      </w:r>
      <w:r w:rsidRPr="006E5D9E">
        <w:rPr>
          <w:rFonts w:ascii="Times New Roman" w:hAnsi="Times New Roman" w:cs="Times New Roman"/>
          <w:color w:val="000000" w:themeColor="text1"/>
          <w:sz w:val="28"/>
          <w:szCs w:val="28"/>
          <w:lang w:val="az-Latn-AZ"/>
        </w:rPr>
        <w:t xml:space="preserve">                  Hansı kitablara baxmaq daha maraqlıdır</w:t>
      </w:r>
      <w:r w:rsidR="007D7CAF">
        <w:rPr>
          <w:rFonts w:ascii="Times New Roman" w:hAnsi="Times New Roman" w:cs="Times New Roman"/>
          <w:color w:val="000000" w:themeColor="text1"/>
          <w:sz w:val="28"/>
          <w:szCs w:val="28"/>
          <w:lang w:val="az-Latn-AZ"/>
        </w:rPr>
        <w:t xml:space="preserve"> (şəkil 3.6- 3.7)</w:t>
      </w:r>
      <w:r w:rsidRPr="006E5D9E">
        <w:rPr>
          <w:rFonts w:ascii="Times New Roman" w:hAnsi="Times New Roman" w:cs="Times New Roman"/>
          <w:color w:val="000000" w:themeColor="text1"/>
          <w:sz w:val="28"/>
          <w:szCs w:val="28"/>
          <w:lang w:val="az-Latn-AZ"/>
        </w:rPr>
        <w:t>?</w:t>
      </w:r>
    </w:p>
    <w:p w14:paraId="04782FD5" w14:textId="77777777" w:rsidR="00953734" w:rsidRDefault="00C27F1B" w:rsidP="00040D54">
      <w:pPr>
        <w:spacing w:after="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lastRenderedPageBreak/>
        <w:t xml:space="preserve">            </w:t>
      </w:r>
    </w:p>
    <w:p w14:paraId="24AE20BD" w14:textId="32619C52" w:rsidR="00C27F1B" w:rsidRDefault="00953734" w:rsidP="00040D54">
      <w:pPr>
        <w:spacing w:after="0" w:line="360" w:lineRule="auto"/>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00C27F1B" w:rsidRPr="006E5D9E">
        <w:rPr>
          <w:rFonts w:ascii="Times New Roman" w:hAnsi="Times New Roman" w:cs="Times New Roman"/>
          <w:color w:val="000000" w:themeColor="text1"/>
          <w:sz w:val="28"/>
          <w:szCs w:val="28"/>
          <w:lang w:val="az-Latn-AZ"/>
        </w:rPr>
        <w:t xml:space="preserve">  </w:t>
      </w:r>
      <w:r w:rsidR="00C27F1B">
        <w:rPr>
          <w:rFonts w:ascii="Times New Roman" w:hAnsi="Times New Roman" w:cs="Times New Roman"/>
          <w:color w:val="000000" w:themeColor="text1"/>
          <w:sz w:val="28"/>
          <w:szCs w:val="28"/>
          <w:lang w:val="az-Latn-AZ"/>
        </w:rPr>
        <w:t xml:space="preserve">   </w:t>
      </w:r>
      <w:r w:rsidR="00C27F1B" w:rsidRPr="006E5D9E">
        <w:rPr>
          <w:rFonts w:ascii="Times New Roman" w:hAnsi="Times New Roman" w:cs="Times New Roman"/>
          <w:color w:val="000000" w:themeColor="text1"/>
          <w:sz w:val="28"/>
          <w:szCs w:val="28"/>
          <w:lang w:val="az-Latn-AZ"/>
        </w:rPr>
        <w:t>Şəkilli                                        yoxsa                         Şəkilsiz?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4540"/>
      </w:tblGrid>
      <w:tr w:rsidR="00C27F1B" w14:paraId="2F957EB4" w14:textId="77777777" w:rsidTr="007D7CAF">
        <w:tc>
          <w:tcPr>
            <w:tcW w:w="5098" w:type="dxa"/>
          </w:tcPr>
          <w:p w14:paraId="472ABA24"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noProof/>
                <w:color w:val="000000" w:themeColor="text1"/>
                <w:sz w:val="28"/>
                <w:szCs w:val="28"/>
              </w:rPr>
              <w:drawing>
                <wp:anchor distT="0" distB="0" distL="114300" distR="114300" simplePos="0" relativeHeight="251665408" behindDoc="0" locked="0" layoutInCell="1" allowOverlap="1" wp14:anchorId="3FE7BE9F" wp14:editId="0FA94205">
                  <wp:simplePos x="0" y="0"/>
                  <wp:positionH relativeFrom="margin">
                    <wp:posOffset>-3656</wp:posOffset>
                  </wp:positionH>
                  <wp:positionV relativeFrom="paragraph">
                    <wp:posOffset>4840</wp:posOffset>
                  </wp:positionV>
                  <wp:extent cx="2800865" cy="2168169"/>
                  <wp:effectExtent l="0" t="0" r="0" b="3810"/>
                  <wp:wrapNone/>
                  <wp:docPr id="9" name="Рисунок 8">
                    <a:extLst xmlns:a="http://schemas.openxmlformats.org/drawingml/2006/main">
                      <a:ext uri="{FF2B5EF4-FFF2-40B4-BE49-F238E27FC236}">
                        <a16:creationId xmlns:a16="http://schemas.microsoft.com/office/drawing/2014/main" id="{24CC69D9-B26E-BC2B-02A2-4AE1418F6A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24CC69D9-B26E-BC2B-02A2-4AE1418F6AE7}"/>
                              </a:ext>
                            </a:extLst>
                          </pic:cNvPr>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820132" cy="2183083"/>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28"/>
                <w:szCs w:val="28"/>
                <w:lang w:val="az-Latn-AZ"/>
              </w:rPr>
              <w:tab/>
            </w:r>
          </w:p>
          <w:p w14:paraId="4D33DBDB"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59864629"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0F3E786D"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6A9EA5CB"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634B3F6D"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58CD1AE7"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p w14:paraId="4F8DF5BF" w14:textId="77777777" w:rsidR="00C27F1B" w:rsidRDefault="00C27F1B" w:rsidP="00040D54">
            <w:pPr>
              <w:tabs>
                <w:tab w:val="right" w:pos="4882"/>
              </w:tabs>
              <w:spacing w:line="360" w:lineRule="auto"/>
              <w:rPr>
                <w:rFonts w:ascii="Times New Roman" w:hAnsi="Times New Roman" w:cs="Times New Roman"/>
                <w:color w:val="000000" w:themeColor="text1"/>
                <w:sz w:val="28"/>
                <w:szCs w:val="28"/>
                <w:lang w:val="az-Latn-AZ"/>
              </w:rPr>
            </w:pPr>
          </w:p>
        </w:tc>
        <w:tc>
          <w:tcPr>
            <w:tcW w:w="5098" w:type="dxa"/>
          </w:tcPr>
          <w:p w14:paraId="14197476" w14:textId="77777777" w:rsidR="00C27F1B" w:rsidRDefault="00C27F1B" w:rsidP="00040D54">
            <w:pPr>
              <w:spacing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noProof/>
                <w:color w:val="000000" w:themeColor="text1"/>
                <w:sz w:val="28"/>
                <w:szCs w:val="28"/>
              </w:rPr>
              <w:drawing>
                <wp:anchor distT="0" distB="0" distL="114300" distR="114300" simplePos="0" relativeHeight="251666432" behindDoc="0" locked="0" layoutInCell="1" allowOverlap="1" wp14:anchorId="6EEBF1CA" wp14:editId="2C55151D">
                  <wp:simplePos x="0" y="0"/>
                  <wp:positionH relativeFrom="margin">
                    <wp:posOffset>-4050</wp:posOffset>
                  </wp:positionH>
                  <wp:positionV relativeFrom="paragraph">
                    <wp:posOffset>4840</wp:posOffset>
                  </wp:positionV>
                  <wp:extent cx="2851773" cy="2133600"/>
                  <wp:effectExtent l="0" t="0" r="6350" b="0"/>
                  <wp:wrapNone/>
                  <wp:docPr id="7" name="Рисунок 6">
                    <a:extLst xmlns:a="http://schemas.openxmlformats.org/drawingml/2006/main">
                      <a:ext uri="{FF2B5EF4-FFF2-40B4-BE49-F238E27FC236}">
                        <a16:creationId xmlns:a16="http://schemas.microsoft.com/office/drawing/2014/main" id="{D346039C-D020-B7DF-FA98-45F212846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D346039C-D020-B7DF-FA98-45F2128469C0}"/>
                              </a:ext>
                            </a:extLst>
                          </pic:cNvPr>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873837" cy="2150107"/>
                          </a:xfrm>
                          <a:prstGeom prst="rect">
                            <a:avLst/>
                          </a:prstGeom>
                        </pic:spPr>
                      </pic:pic>
                    </a:graphicData>
                  </a:graphic>
                  <wp14:sizeRelH relativeFrom="margin">
                    <wp14:pctWidth>0</wp14:pctWidth>
                  </wp14:sizeRelH>
                  <wp14:sizeRelV relativeFrom="margin">
                    <wp14:pctHeight>0</wp14:pctHeight>
                  </wp14:sizeRelV>
                </wp:anchor>
              </w:drawing>
            </w:r>
          </w:p>
        </w:tc>
      </w:tr>
      <w:tr w:rsidR="00C27F1B" w14:paraId="1F2DA6A4" w14:textId="77777777" w:rsidTr="007D7CAF">
        <w:tc>
          <w:tcPr>
            <w:tcW w:w="5098" w:type="dxa"/>
          </w:tcPr>
          <w:p w14:paraId="152A7CD6" w14:textId="77777777" w:rsidR="00C27F1B" w:rsidRPr="007D7CAF" w:rsidRDefault="00C27F1B" w:rsidP="00040D54">
            <w:pPr>
              <w:spacing w:line="360" w:lineRule="auto"/>
              <w:jc w:val="center"/>
              <w:rPr>
                <w:rFonts w:ascii="Times New Roman" w:hAnsi="Times New Roman" w:cs="Times New Roman"/>
                <w:b/>
                <w:color w:val="000000" w:themeColor="text1"/>
                <w:sz w:val="28"/>
                <w:szCs w:val="28"/>
                <w:lang w:val="az-Latn-AZ"/>
              </w:rPr>
            </w:pPr>
            <w:r w:rsidRPr="007D7CAF">
              <w:rPr>
                <w:rFonts w:ascii="Times New Roman" w:hAnsi="Times New Roman" w:cs="Times New Roman"/>
                <w:b/>
                <w:color w:val="000000" w:themeColor="text1"/>
                <w:sz w:val="28"/>
                <w:szCs w:val="28"/>
                <w:lang w:val="az-Latn-AZ"/>
              </w:rPr>
              <w:t>Şə</w:t>
            </w:r>
            <w:r w:rsidR="00155CF6" w:rsidRPr="007D7CAF">
              <w:rPr>
                <w:rFonts w:ascii="Times New Roman" w:hAnsi="Times New Roman" w:cs="Times New Roman"/>
                <w:b/>
                <w:color w:val="000000" w:themeColor="text1"/>
                <w:sz w:val="28"/>
                <w:szCs w:val="28"/>
                <w:lang w:val="az-Latn-AZ"/>
              </w:rPr>
              <w:t>k.3.6</w:t>
            </w:r>
          </w:p>
        </w:tc>
        <w:tc>
          <w:tcPr>
            <w:tcW w:w="5098" w:type="dxa"/>
          </w:tcPr>
          <w:p w14:paraId="1A03CF1F" w14:textId="77777777" w:rsidR="00C27F1B" w:rsidRPr="007D7CAF" w:rsidRDefault="00C27F1B" w:rsidP="00040D54">
            <w:pPr>
              <w:spacing w:line="360" w:lineRule="auto"/>
              <w:jc w:val="center"/>
              <w:rPr>
                <w:rFonts w:ascii="Times New Roman" w:hAnsi="Times New Roman" w:cs="Times New Roman"/>
                <w:b/>
                <w:color w:val="000000" w:themeColor="text1"/>
                <w:sz w:val="28"/>
                <w:szCs w:val="28"/>
                <w:lang w:val="az-Latn-AZ"/>
              </w:rPr>
            </w:pPr>
            <w:r w:rsidRPr="007D7CAF">
              <w:rPr>
                <w:rFonts w:ascii="Times New Roman" w:hAnsi="Times New Roman" w:cs="Times New Roman"/>
                <w:b/>
                <w:color w:val="000000" w:themeColor="text1"/>
                <w:sz w:val="28"/>
                <w:szCs w:val="28"/>
                <w:lang w:val="az-Latn-AZ"/>
              </w:rPr>
              <w:t>Şə</w:t>
            </w:r>
            <w:r w:rsidR="00155CF6" w:rsidRPr="007D7CAF">
              <w:rPr>
                <w:rFonts w:ascii="Times New Roman" w:hAnsi="Times New Roman" w:cs="Times New Roman"/>
                <w:b/>
                <w:color w:val="000000" w:themeColor="text1"/>
                <w:sz w:val="28"/>
                <w:szCs w:val="28"/>
                <w:lang w:val="az-Latn-AZ"/>
              </w:rPr>
              <w:t>k.3.7</w:t>
            </w:r>
          </w:p>
        </w:tc>
      </w:tr>
    </w:tbl>
    <w:p w14:paraId="08834C05" w14:textId="78463329" w:rsidR="00C27F1B" w:rsidRDefault="00C27F1B" w:rsidP="00040D54">
      <w:pPr>
        <w:spacing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 Ş</w:t>
      </w:r>
      <w:r>
        <w:rPr>
          <w:rFonts w:ascii="Times New Roman" w:hAnsi="Times New Roman" w:cs="Times New Roman"/>
          <w:color w:val="000000" w:themeColor="text1"/>
          <w:sz w:val="28"/>
          <w:szCs w:val="28"/>
          <w:lang w:val="az-Latn-AZ"/>
        </w:rPr>
        <w:t>a</w:t>
      </w:r>
      <w:r w:rsidRPr="006E5D9E">
        <w:rPr>
          <w:rFonts w:ascii="Times New Roman" w:hAnsi="Times New Roman" w:cs="Times New Roman"/>
          <w:color w:val="000000" w:themeColor="text1"/>
          <w:sz w:val="28"/>
          <w:szCs w:val="28"/>
          <w:lang w:val="az-Latn-AZ"/>
        </w:rPr>
        <w:t>girdlərin fikirlərini bir -bir dinləyirəm.Hər bir şagirdin soylədiyi fikirlərə hörmətlə yanaşıram.Daha sonra real heyatımızda şəkillərə harada rast gələ bilərik sualını sinfə yönəldirəm və aşağıdakı cavabları alıram.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1"/>
        <w:gridCol w:w="3228"/>
        <w:gridCol w:w="3250"/>
      </w:tblGrid>
      <w:tr w:rsidR="00C27F1B" w14:paraId="5D47764D" w14:textId="77777777" w:rsidTr="003868DE">
        <w:tc>
          <w:tcPr>
            <w:tcW w:w="3398" w:type="dxa"/>
          </w:tcPr>
          <w:p w14:paraId="30081716" w14:textId="77777777" w:rsidR="00C27F1B" w:rsidRDefault="00C27F1B" w:rsidP="00040D54">
            <w:pPr>
              <w:rPr>
                <w:rFonts w:ascii="Times New Roman" w:hAnsi="Times New Roman" w:cs="Times New Roman"/>
                <w:color w:val="000000" w:themeColor="text1"/>
                <w:sz w:val="28"/>
                <w:szCs w:val="28"/>
                <w:lang w:val="az-Latn-AZ"/>
              </w:rPr>
            </w:pPr>
            <w:r w:rsidRPr="006E5D9E">
              <w:rPr>
                <w:rFonts w:ascii="Times New Roman" w:hAnsi="Times New Roman" w:cs="Times New Roman"/>
                <w:noProof/>
                <w:color w:val="000000" w:themeColor="text1"/>
                <w:sz w:val="28"/>
                <w:szCs w:val="28"/>
              </w:rPr>
              <w:drawing>
                <wp:inline distT="0" distB="0" distL="0" distR="0" wp14:anchorId="792A8592" wp14:editId="6F531E9C">
                  <wp:extent cx="1980667" cy="1859280"/>
                  <wp:effectExtent l="0" t="0" r="635" b="7620"/>
                  <wp:docPr id="894973717" name="Рисунок 6">
                    <a:extLst xmlns:a="http://schemas.openxmlformats.org/drawingml/2006/main">
                      <a:ext uri="{FF2B5EF4-FFF2-40B4-BE49-F238E27FC236}">
                        <a16:creationId xmlns:a16="http://schemas.microsoft.com/office/drawing/2014/main" id="{52B48FE0-3DF4-9EE0-EF72-C2D57C057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52B48FE0-3DF4-9EE0-EF72-C2D57C057673}"/>
                              </a:ext>
                            </a:extLst>
                          </pic:cNvPr>
                          <pic:cNvPicPr>
                            <a:picLocks noChangeAspect="1"/>
                          </pic:cNvPicPr>
                        </pic:nvPicPr>
                        <pic:blipFill>
                          <a:blip r:embed="rId115">
                            <a:extLst>
                              <a:ext uri="{28A0092B-C50C-407E-A947-70E740481C1C}">
                                <a14:useLocalDpi xmlns:a14="http://schemas.microsoft.com/office/drawing/2010/main" val="0"/>
                              </a:ext>
                            </a:extLst>
                          </a:blip>
                          <a:stretch>
                            <a:fillRect/>
                          </a:stretch>
                        </pic:blipFill>
                        <pic:spPr>
                          <a:xfrm>
                            <a:off x="0" y="0"/>
                            <a:ext cx="1991530" cy="1869477"/>
                          </a:xfrm>
                          <a:prstGeom prst="rect">
                            <a:avLst/>
                          </a:prstGeom>
                        </pic:spPr>
                      </pic:pic>
                    </a:graphicData>
                  </a:graphic>
                </wp:inline>
              </w:drawing>
            </w:r>
          </w:p>
          <w:p w14:paraId="416A7478" w14:textId="77777777" w:rsidR="00C27F1B" w:rsidRDefault="00C27F1B" w:rsidP="00040D54">
            <w:pPr>
              <w:rPr>
                <w:rFonts w:ascii="Times New Roman" w:hAnsi="Times New Roman" w:cs="Times New Roman"/>
                <w:color w:val="000000" w:themeColor="text1"/>
                <w:sz w:val="28"/>
                <w:szCs w:val="28"/>
                <w:lang w:val="az-Latn-AZ"/>
              </w:rPr>
            </w:pPr>
          </w:p>
        </w:tc>
        <w:tc>
          <w:tcPr>
            <w:tcW w:w="3399" w:type="dxa"/>
          </w:tcPr>
          <w:p w14:paraId="2C02F264" w14:textId="77777777" w:rsidR="00C27F1B" w:rsidRDefault="00C27F1B" w:rsidP="00040D54">
            <w:pPr>
              <w:rPr>
                <w:rFonts w:ascii="Times New Roman" w:hAnsi="Times New Roman" w:cs="Times New Roman"/>
                <w:color w:val="000000" w:themeColor="text1"/>
                <w:sz w:val="28"/>
                <w:szCs w:val="28"/>
                <w:lang w:val="az-Latn-AZ"/>
              </w:rPr>
            </w:pPr>
            <w:r w:rsidRPr="006E5D9E">
              <w:rPr>
                <w:rFonts w:ascii="Times New Roman" w:hAnsi="Times New Roman" w:cs="Times New Roman"/>
                <w:noProof/>
                <w:color w:val="000000" w:themeColor="text1"/>
                <w:sz w:val="28"/>
                <w:szCs w:val="28"/>
              </w:rPr>
              <w:drawing>
                <wp:inline distT="0" distB="0" distL="0" distR="0" wp14:anchorId="62CA2827" wp14:editId="00734626">
                  <wp:extent cx="2026920" cy="1874520"/>
                  <wp:effectExtent l="0" t="0" r="0" b="0"/>
                  <wp:docPr id="8" name="Рисунок 7">
                    <a:extLst xmlns:a="http://schemas.openxmlformats.org/drawingml/2006/main">
                      <a:ext uri="{FF2B5EF4-FFF2-40B4-BE49-F238E27FC236}">
                        <a16:creationId xmlns:a16="http://schemas.microsoft.com/office/drawing/2014/main" id="{59054F37-C6E6-9FE1-BBF1-D685AD0E7D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59054F37-C6E6-9FE1-BBF1-D685AD0E7DE1}"/>
                              </a:ext>
                            </a:extLst>
                          </pic:cNvPr>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0" y="0"/>
                            <a:ext cx="2035564" cy="1882514"/>
                          </a:xfrm>
                          <a:prstGeom prst="rect">
                            <a:avLst/>
                          </a:prstGeom>
                        </pic:spPr>
                      </pic:pic>
                    </a:graphicData>
                  </a:graphic>
                </wp:inline>
              </w:drawing>
            </w:r>
          </w:p>
        </w:tc>
        <w:tc>
          <w:tcPr>
            <w:tcW w:w="3399" w:type="dxa"/>
          </w:tcPr>
          <w:p w14:paraId="0819B528" w14:textId="77777777" w:rsidR="00C27F1B" w:rsidRDefault="00C27F1B" w:rsidP="00040D54">
            <w:pPr>
              <w:rPr>
                <w:rFonts w:ascii="Times New Roman" w:hAnsi="Times New Roman" w:cs="Times New Roman"/>
                <w:color w:val="000000" w:themeColor="text1"/>
                <w:sz w:val="28"/>
                <w:szCs w:val="28"/>
                <w:lang w:val="az-Latn-AZ"/>
              </w:rPr>
            </w:pPr>
            <w:r w:rsidRPr="006E5D9E">
              <w:rPr>
                <w:rFonts w:ascii="Times New Roman" w:hAnsi="Times New Roman" w:cs="Times New Roman"/>
                <w:noProof/>
                <w:color w:val="000000" w:themeColor="text1"/>
                <w:sz w:val="28"/>
                <w:szCs w:val="28"/>
              </w:rPr>
              <w:drawing>
                <wp:inline distT="0" distB="0" distL="0" distR="0" wp14:anchorId="6156DB72" wp14:editId="5C2D94BB">
                  <wp:extent cx="2041589" cy="1851660"/>
                  <wp:effectExtent l="0" t="0" r="0" b="0"/>
                  <wp:docPr id="11" name="Рисунок 10">
                    <a:extLst xmlns:a="http://schemas.openxmlformats.org/drawingml/2006/main">
                      <a:ext uri="{FF2B5EF4-FFF2-40B4-BE49-F238E27FC236}">
                        <a16:creationId xmlns:a16="http://schemas.microsoft.com/office/drawing/2014/main" id="{9978B64E-EF58-FF14-4B3E-1B3092591E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9978B64E-EF58-FF14-4B3E-1B3092591E22}"/>
                              </a:ext>
                            </a:extLst>
                          </pic:cNvPr>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2056352" cy="1865050"/>
                          </a:xfrm>
                          <a:prstGeom prst="rect">
                            <a:avLst/>
                          </a:prstGeom>
                        </pic:spPr>
                      </pic:pic>
                    </a:graphicData>
                  </a:graphic>
                </wp:inline>
              </w:drawing>
            </w:r>
          </w:p>
        </w:tc>
      </w:tr>
      <w:tr w:rsidR="00C27F1B" w:rsidRPr="003868DE" w14:paraId="3BD40591" w14:textId="77777777" w:rsidTr="003868DE">
        <w:tc>
          <w:tcPr>
            <w:tcW w:w="3398" w:type="dxa"/>
          </w:tcPr>
          <w:p w14:paraId="19925FB6" w14:textId="3825976B"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Dərslikləriin üz qabıqlarında</w:t>
            </w:r>
          </w:p>
        </w:tc>
        <w:tc>
          <w:tcPr>
            <w:tcW w:w="3399" w:type="dxa"/>
          </w:tcPr>
          <w:p w14:paraId="1F6E86A3" w14:textId="152EB087"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Gəzdiyimiz yerlərdə</w:t>
            </w:r>
          </w:p>
        </w:tc>
        <w:tc>
          <w:tcPr>
            <w:tcW w:w="3399" w:type="dxa"/>
          </w:tcPr>
          <w:p w14:paraId="6E2FD38F" w14:textId="77777777"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Keçidlərdə</w:t>
            </w:r>
          </w:p>
        </w:tc>
      </w:tr>
      <w:tr w:rsidR="00C27F1B" w:rsidRPr="003868DE" w14:paraId="4DF997FD" w14:textId="77777777" w:rsidTr="003868DE">
        <w:tc>
          <w:tcPr>
            <w:tcW w:w="3398" w:type="dxa"/>
          </w:tcPr>
          <w:p w14:paraId="4FE665D0" w14:textId="77777777"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Şək</w:t>
            </w:r>
            <w:r w:rsidR="00826057" w:rsidRPr="003868DE">
              <w:rPr>
                <w:rFonts w:ascii="Times New Roman" w:hAnsi="Times New Roman" w:cs="Times New Roman"/>
                <w:bCs/>
                <w:color w:val="000000" w:themeColor="text1"/>
                <w:sz w:val="28"/>
                <w:szCs w:val="28"/>
                <w:lang w:val="az-Latn-AZ"/>
              </w:rPr>
              <w:t>.3.8</w:t>
            </w:r>
          </w:p>
        </w:tc>
        <w:tc>
          <w:tcPr>
            <w:tcW w:w="3399" w:type="dxa"/>
          </w:tcPr>
          <w:p w14:paraId="54DCCA1B" w14:textId="77777777"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Şə</w:t>
            </w:r>
            <w:r w:rsidR="00826057" w:rsidRPr="003868DE">
              <w:rPr>
                <w:rFonts w:ascii="Times New Roman" w:hAnsi="Times New Roman" w:cs="Times New Roman"/>
                <w:bCs/>
                <w:color w:val="000000" w:themeColor="text1"/>
                <w:sz w:val="28"/>
                <w:szCs w:val="28"/>
                <w:lang w:val="az-Latn-AZ"/>
              </w:rPr>
              <w:t>k.3.9</w:t>
            </w:r>
          </w:p>
        </w:tc>
        <w:tc>
          <w:tcPr>
            <w:tcW w:w="3399" w:type="dxa"/>
          </w:tcPr>
          <w:p w14:paraId="35425D14" w14:textId="77777777" w:rsidR="00C27F1B" w:rsidRPr="003868DE" w:rsidRDefault="00C27F1B" w:rsidP="00040D54">
            <w:pPr>
              <w:jc w:val="center"/>
              <w:rPr>
                <w:rFonts w:ascii="Times New Roman" w:hAnsi="Times New Roman" w:cs="Times New Roman"/>
                <w:bCs/>
                <w:color w:val="000000" w:themeColor="text1"/>
                <w:sz w:val="28"/>
                <w:szCs w:val="28"/>
                <w:lang w:val="az-Latn-AZ"/>
              </w:rPr>
            </w:pPr>
            <w:r w:rsidRPr="003868DE">
              <w:rPr>
                <w:rFonts w:ascii="Times New Roman" w:hAnsi="Times New Roman" w:cs="Times New Roman"/>
                <w:bCs/>
                <w:color w:val="000000" w:themeColor="text1"/>
                <w:sz w:val="28"/>
                <w:szCs w:val="28"/>
                <w:lang w:val="az-Latn-AZ"/>
              </w:rPr>
              <w:t>Şə</w:t>
            </w:r>
            <w:r w:rsidR="00826057" w:rsidRPr="003868DE">
              <w:rPr>
                <w:rFonts w:ascii="Times New Roman" w:hAnsi="Times New Roman" w:cs="Times New Roman"/>
                <w:bCs/>
                <w:color w:val="000000" w:themeColor="text1"/>
                <w:sz w:val="28"/>
                <w:szCs w:val="28"/>
                <w:lang w:val="az-Latn-AZ"/>
              </w:rPr>
              <w:t>k3.10</w:t>
            </w:r>
          </w:p>
        </w:tc>
      </w:tr>
    </w:tbl>
    <w:p w14:paraId="7B48A8F0" w14:textId="77777777" w:rsidR="00C27F1B" w:rsidRPr="006E5D9E" w:rsidRDefault="00C27F1B" w:rsidP="00040D54">
      <w:pPr>
        <w:rPr>
          <w:rFonts w:ascii="Times New Roman" w:hAnsi="Times New Roman" w:cs="Times New Roman"/>
          <w:color w:val="000000" w:themeColor="text1"/>
          <w:sz w:val="28"/>
          <w:szCs w:val="28"/>
          <w:u w:val="single"/>
          <w:lang w:val="az-Latn-AZ"/>
        </w:rPr>
      </w:pP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u w:val="single"/>
          <w:lang w:val="az-Latn-AZ"/>
        </w:rPr>
        <w:t>Tədqiqat sualı</w:t>
      </w:r>
    </w:p>
    <w:p w14:paraId="2D85EBD6" w14:textId="3B36D78D" w:rsidR="00C27F1B" w:rsidRPr="006E5D9E" w:rsidRDefault="00C27F1B" w:rsidP="00040D54">
      <w:pPr>
        <w:ind w:firstLine="142"/>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Şəkil vasitəsi ilə nələri edə bilərik</w:t>
      </w:r>
      <w:r w:rsidR="007D7CAF">
        <w:rPr>
          <w:rFonts w:ascii="Times New Roman" w:hAnsi="Times New Roman" w:cs="Times New Roman"/>
          <w:color w:val="000000" w:themeColor="text1"/>
          <w:sz w:val="28"/>
          <w:szCs w:val="28"/>
          <w:lang w:val="az-Latn-AZ"/>
        </w:rPr>
        <w:t xml:space="preserve"> (Şəkil 38, 3.9, 3.10)</w:t>
      </w:r>
      <w:r w:rsidRPr="006E5D9E">
        <w:rPr>
          <w:rFonts w:ascii="Times New Roman" w:hAnsi="Times New Roman" w:cs="Times New Roman"/>
          <w:color w:val="000000" w:themeColor="text1"/>
          <w:sz w:val="28"/>
          <w:szCs w:val="28"/>
          <w:lang w:val="az-Latn-AZ"/>
        </w:rPr>
        <w:t>?</w:t>
      </w:r>
    </w:p>
    <w:p w14:paraId="05B532E8" w14:textId="30D153D6" w:rsidR="00C27F1B" w:rsidRPr="006E5D9E" w:rsidRDefault="007D7CAF" w:rsidP="00040D54">
      <w:pPr>
        <w:pStyle w:val="ListParagraph"/>
        <w:spacing w:line="360" w:lineRule="auto"/>
        <w:ind w:left="142"/>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Şag</w:t>
      </w:r>
      <w:r w:rsidR="00C27F1B" w:rsidRPr="006E5D9E">
        <w:rPr>
          <w:rFonts w:ascii="Times New Roman" w:hAnsi="Times New Roman" w:cs="Times New Roman"/>
          <w:color w:val="000000" w:themeColor="text1"/>
          <w:sz w:val="28"/>
          <w:szCs w:val="28"/>
          <w:lang w:val="az-Latn-AZ"/>
        </w:rPr>
        <w:t>irdlərin tədqiqat sualı ilə bağlı fikirlərini aldıqdan sonra yeni dərsin adını löhvədə göstəririəm.</w:t>
      </w:r>
    </w:p>
    <w:p w14:paraId="136EB0AC" w14:textId="77777777" w:rsidR="00C27F1B" w:rsidRPr="006E5D9E" w:rsidRDefault="00C27F1B" w:rsidP="00040D54">
      <w:pPr>
        <w:pStyle w:val="ListParagraph"/>
        <w:tabs>
          <w:tab w:val="left" w:pos="6792"/>
        </w:tabs>
        <w:spacing w:line="360" w:lineRule="auto"/>
        <w:ind w:left="142"/>
        <w:rPr>
          <w:rFonts w:ascii="Times New Roman" w:hAnsi="Times New Roman" w:cs="Times New Roman"/>
          <w:i/>
          <w:iCs/>
          <w:color w:val="000000" w:themeColor="text1"/>
          <w:sz w:val="28"/>
          <w:szCs w:val="28"/>
          <w:lang w:val="az-Latn-AZ"/>
        </w:rPr>
      </w:pPr>
      <w:r w:rsidRPr="006E5D9E">
        <w:rPr>
          <w:rFonts w:ascii="Times New Roman" w:hAnsi="Times New Roman" w:cs="Times New Roman"/>
          <w:i/>
          <w:iCs/>
          <w:color w:val="000000" w:themeColor="text1"/>
          <w:sz w:val="28"/>
          <w:szCs w:val="28"/>
          <w:u w:val="single"/>
          <w:lang w:val="az-Latn-AZ"/>
        </w:rPr>
        <w:t>Mövzu:</w:t>
      </w:r>
    </w:p>
    <w:p w14:paraId="187C676A" w14:textId="77777777" w:rsidR="00C27F1B" w:rsidRPr="006E5D9E" w:rsidRDefault="00C27F1B" w:rsidP="00040D54">
      <w:pPr>
        <w:pStyle w:val="ListParagraph"/>
        <w:tabs>
          <w:tab w:val="left" w:pos="5685"/>
        </w:tabs>
        <w:spacing w:line="360" w:lineRule="auto"/>
        <w:ind w:left="142"/>
        <w:rPr>
          <w:rFonts w:ascii="Times New Roman" w:hAnsi="Times New Roman" w:cs="Times New Roman"/>
          <w:i/>
          <w:iCs/>
          <w:color w:val="000000" w:themeColor="text1"/>
          <w:sz w:val="28"/>
          <w:szCs w:val="28"/>
          <w:lang w:val="az-Latn-AZ"/>
        </w:rPr>
      </w:pPr>
      <w:r w:rsidRPr="006E5D9E">
        <w:rPr>
          <w:rFonts w:ascii="Times New Roman" w:hAnsi="Times New Roman" w:cs="Times New Roman"/>
          <w:i/>
          <w:iCs/>
          <w:color w:val="000000" w:themeColor="text1"/>
          <w:sz w:val="28"/>
          <w:szCs w:val="28"/>
          <w:lang w:val="az-Latn-AZ"/>
        </w:rPr>
        <w:t>«</w:t>
      </w:r>
      <w:r w:rsidRPr="006E5D9E">
        <w:rPr>
          <w:rFonts w:ascii="Times New Roman" w:hAnsi="Times New Roman" w:cs="Times New Roman"/>
          <w:color w:val="000000" w:themeColor="text1"/>
          <w:sz w:val="28"/>
          <w:szCs w:val="28"/>
          <w:lang w:val="az-Latn-AZ"/>
        </w:rPr>
        <w:t>MƏTNƏ ŞƏKLİN ƏLAVƏ EDİLMƏSİ</w:t>
      </w:r>
      <w:r w:rsidRPr="006E5D9E">
        <w:rPr>
          <w:rFonts w:ascii="Times New Roman" w:hAnsi="Times New Roman" w:cs="Times New Roman"/>
          <w:i/>
          <w:iCs/>
          <w:color w:val="000000" w:themeColor="text1"/>
          <w:sz w:val="28"/>
          <w:szCs w:val="28"/>
          <w:lang w:val="az-Latn-AZ"/>
        </w:rPr>
        <w:t>»</w:t>
      </w:r>
      <w:r w:rsidRPr="006E5D9E">
        <w:rPr>
          <w:rFonts w:ascii="Times New Roman" w:hAnsi="Times New Roman" w:cs="Times New Roman"/>
          <w:i/>
          <w:iCs/>
          <w:color w:val="000000" w:themeColor="text1"/>
          <w:sz w:val="28"/>
          <w:szCs w:val="28"/>
          <w:lang w:val="az-Latn-AZ"/>
        </w:rPr>
        <w:tab/>
      </w:r>
    </w:p>
    <w:p w14:paraId="7798186F" w14:textId="77777777" w:rsidR="00C27F1B" w:rsidRPr="006E5D9E" w:rsidRDefault="00C27F1B" w:rsidP="00040D54">
      <w:pPr>
        <w:pStyle w:val="ListParagraph"/>
        <w:tabs>
          <w:tab w:val="left" w:pos="5685"/>
        </w:tabs>
        <w:spacing w:line="360" w:lineRule="auto"/>
        <w:ind w:left="142"/>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lastRenderedPageBreak/>
        <w:t>Mətnə şəklin əlavə edilməsini aşağıdakı mərhələlər üzrə başa salıram.</w:t>
      </w:r>
    </w:p>
    <w:p w14:paraId="20EE4CBE" w14:textId="77777777" w:rsidR="00C27F1B" w:rsidRPr="006E5D9E" w:rsidRDefault="00C27F1B" w:rsidP="00040D54">
      <w:pPr>
        <w:pStyle w:val="ListParagraph"/>
        <w:spacing w:line="360" w:lineRule="auto"/>
        <w:ind w:left="142"/>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Mətnə şəklin daxil edilməsi alqoritmi:</w:t>
      </w:r>
    </w:p>
    <w:p w14:paraId="7102D695"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rPr>
        <w:t>WordPad mətn redaktorunu başladın.</w:t>
      </w:r>
    </w:p>
    <w:p w14:paraId="14EF0FDD"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Proqram pəncərəsini iş masasının sol yarısında yerləşdirin.</w:t>
      </w:r>
    </w:p>
    <w:p w14:paraId="32403CF8"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Paint qrafik redaktorunu başladın.</w:t>
      </w:r>
    </w:p>
    <w:p w14:paraId="656FCBF6"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Proqram pəncərəsini işmasasının sağ yarısında yerləşdirin.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7F1B" w:rsidRPr="00795A07" w14:paraId="37D7513B" w14:textId="77777777" w:rsidTr="007D7CAF">
        <w:tc>
          <w:tcPr>
            <w:tcW w:w="10196" w:type="dxa"/>
          </w:tcPr>
          <w:p w14:paraId="0CF07C5B" w14:textId="77777777" w:rsidR="00C27F1B" w:rsidRDefault="00C27F1B" w:rsidP="00040D54">
            <w:pPr>
              <w:rPr>
                <w:color w:val="000000" w:themeColor="text1"/>
                <w:lang w:val="az-Latn-AZ"/>
              </w:rPr>
            </w:pPr>
            <w:r w:rsidRPr="006E5D9E">
              <w:rPr>
                <w:noProof/>
                <w:color w:val="000000" w:themeColor="text1"/>
              </w:rPr>
              <w:drawing>
                <wp:anchor distT="0" distB="0" distL="114300" distR="114300" simplePos="0" relativeHeight="251667456" behindDoc="0" locked="0" layoutInCell="1" allowOverlap="1" wp14:anchorId="5BAFB9F3" wp14:editId="4ED89CB0">
                  <wp:simplePos x="0" y="0"/>
                  <wp:positionH relativeFrom="margin">
                    <wp:posOffset>185816</wp:posOffset>
                  </wp:positionH>
                  <wp:positionV relativeFrom="paragraph">
                    <wp:posOffset>40092</wp:posOffset>
                  </wp:positionV>
                  <wp:extent cx="5461686" cy="3652362"/>
                  <wp:effectExtent l="0" t="0" r="5715" b="5715"/>
                  <wp:wrapNone/>
                  <wp:docPr id="3" name="Рисунок 2">
                    <a:extLst xmlns:a="http://schemas.openxmlformats.org/drawingml/2006/main">
                      <a:ext uri="{FF2B5EF4-FFF2-40B4-BE49-F238E27FC236}">
                        <a16:creationId xmlns:a16="http://schemas.microsoft.com/office/drawing/2014/main" id="{F346D395-8CE9-644C-CD50-AB02F5F50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F346D395-8CE9-644C-CD50-AB02F5F50812}"/>
                              </a:ext>
                            </a:extLst>
                          </pic:cNvPr>
                          <pic:cNvPicPr>
                            <a:picLocks noChangeAspect="1"/>
                          </pic:cNvPicPr>
                        </pic:nvPicPr>
                        <pic:blipFill>
                          <a:blip r:embed="rId118"/>
                          <a:stretch>
                            <a:fillRect/>
                          </a:stretch>
                        </pic:blipFill>
                        <pic:spPr>
                          <a:xfrm>
                            <a:off x="0" y="0"/>
                            <a:ext cx="5487105" cy="3669360"/>
                          </a:xfrm>
                          <a:prstGeom prst="rect">
                            <a:avLst/>
                          </a:prstGeom>
                        </pic:spPr>
                      </pic:pic>
                    </a:graphicData>
                  </a:graphic>
                  <wp14:sizeRelH relativeFrom="margin">
                    <wp14:pctWidth>0</wp14:pctWidth>
                  </wp14:sizeRelH>
                  <wp14:sizeRelV relativeFrom="margin">
                    <wp14:pctHeight>0</wp14:pctHeight>
                  </wp14:sizeRelV>
                </wp:anchor>
              </w:drawing>
            </w:r>
          </w:p>
          <w:p w14:paraId="00DF5653" w14:textId="77777777" w:rsidR="00C27F1B" w:rsidRDefault="00C27F1B" w:rsidP="00040D54">
            <w:pPr>
              <w:rPr>
                <w:color w:val="000000" w:themeColor="text1"/>
                <w:lang w:val="az-Latn-AZ"/>
              </w:rPr>
            </w:pPr>
          </w:p>
          <w:p w14:paraId="12FF6886" w14:textId="77777777" w:rsidR="00C27F1B" w:rsidRDefault="00C27F1B" w:rsidP="00040D54">
            <w:pPr>
              <w:rPr>
                <w:color w:val="000000" w:themeColor="text1"/>
                <w:lang w:val="az-Latn-AZ"/>
              </w:rPr>
            </w:pPr>
          </w:p>
          <w:p w14:paraId="6B59A343" w14:textId="77777777" w:rsidR="00C27F1B" w:rsidRDefault="00C27F1B" w:rsidP="00040D54">
            <w:pPr>
              <w:rPr>
                <w:color w:val="000000" w:themeColor="text1"/>
                <w:lang w:val="az-Latn-AZ"/>
              </w:rPr>
            </w:pPr>
          </w:p>
          <w:p w14:paraId="68D92AB9" w14:textId="77777777" w:rsidR="00C27F1B" w:rsidRDefault="00C27F1B" w:rsidP="00040D54">
            <w:pPr>
              <w:rPr>
                <w:color w:val="000000" w:themeColor="text1"/>
                <w:lang w:val="az-Latn-AZ"/>
              </w:rPr>
            </w:pPr>
          </w:p>
          <w:p w14:paraId="6E48FAA8" w14:textId="77777777" w:rsidR="00C27F1B" w:rsidRDefault="00C27F1B" w:rsidP="00040D54">
            <w:pPr>
              <w:rPr>
                <w:color w:val="000000" w:themeColor="text1"/>
                <w:lang w:val="az-Latn-AZ"/>
              </w:rPr>
            </w:pPr>
          </w:p>
          <w:p w14:paraId="00C4FE1D" w14:textId="77777777" w:rsidR="00C27F1B" w:rsidRDefault="00C27F1B" w:rsidP="00040D54">
            <w:pPr>
              <w:rPr>
                <w:color w:val="000000" w:themeColor="text1"/>
                <w:lang w:val="az-Latn-AZ"/>
              </w:rPr>
            </w:pPr>
          </w:p>
          <w:p w14:paraId="20555469" w14:textId="77777777" w:rsidR="00C27F1B" w:rsidRDefault="00C27F1B" w:rsidP="00040D54">
            <w:pPr>
              <w:rPr>
                <w:color w:val="000000" w:themeColor="text1"/>
                <w:lang w:val="az-Latn-AZ"/>
              </w:rPr>
            </w:pPr>
          </w:p>
          <w:p w14:paraId="04940AA1" w14:textId="77777777" w:rsidR="00C27F1B" w:rsidRDefault="00C27F1B" w:rsidP="00040D54">
            <w:pPr>
              <w:rPr>
                <w:color w:val="000000" w:themeColor="text1"/>
                <w:lang w:val="az-Latn-AZ"/>
              </w:rPr>
            </w:pPr>
          </w:p>
          <w:p w14:paraId="3E68703C" w14:textId="77777777" w:rsidR="00C27F1B" w:rsidRDefault="00C27F1B" w:rsidP="00040D54">
            <w:pPr>
              <w:rPr>
                <w:color w:val="000000" w:themeColor="text1"/>
                <w:lang w:val="az-Latn-AZ"/>
              </w:rPr>
            </w:pPr>
          </w:p>
          <w:p w14:paraId="47A6704C" w14:textId="77777777" w:rsidR="00C27F1B" w:rsidRDefault="00C27F1B" w:rsidP="00040D54">
            <w:pPr>
              <w:rPr>
                <w:color w:val="000000" w:themeColor="text1"/>
                <w:lang w:val="az-Latn-AZ"/>
              </w:rPr>
            </w:pPr>
          </w:p>
          <w:p w14:paraId="572EE222" w14:textId="77777777" w:rsidR="00C27F1B" w:rsidRDefault="00C27F1B" w:rsidP="00040D54">
            <w:pPr>
              <w:rPr>
                <w:color w:val="000000" w:themeColor="text1"/>
                <w:lang w:val="az-Latn-AZ"/>
              </w:rPr>
            </w:pPr>
          </w:p>
          <w:p w14:paraId="3CA619FA" w14:textId="77777777" w:rsidR="00C27F1B" w:rsidRDefault="00C27F1B" w:rsidP="00040D54">
            <w:pPr>
              <w:rPr>
                <w:color w:val="000000" w:themeColor="text1"/>
                <w:lang w:val="az-Latn-AZ"/>
              </w:rPr>
            </w:pPr>
          </w:p>
          <w:p w14:paraId="4B3F6DAD" w14:textId="77777777" w:rsidR="00C27F1B" w:rsidRDefault="00C27F1B" w:rsidP="00040D54">
            <w:pPr>
              <w:rPr>
                <w:color w:val="000000" w:themeColor="text1"/>
                <w:lang w:val="az-Latn-AZ"/>
              </w:rPr>
            </w:pPr>
          </w:p>
          <w:p w14:paraId="5B5F683A" w14:textId="77777777" w:rsidR="00C27F1B" w:rsidRDefault="00C27F1B" w:rsidP="00040D54">
            <w:pPr>
              <w:rPr>
                <w:color w:val="000000" w:themeColor="text1"/>
                <w:lang w:val="az-Latn-AZ"/>
              </w:rPr>
            </w:pPr>
          </w:p>
          <w:p w14:paraId="762E65DD" w14:textId="77777777" w:rsidR="00C27F1B" w:rsidRDefault="00C27F1B" w:rsidP="00040D54">
            <w:pPr>
              <w:rPr>
                <w:color w:val="000000" w:themeColor="text1"/>
                <w:lang w:val="az-Latn-AZ"/>
              </w:rPr>
            </w:pPr>
          </w:p>
          <w:p w14:paraId="6D06C598" w14:textId="77777777" w:rsidR="00C27F1B" w:rsidRDefault="00C27F1B" w:rsidP="00040D54">
            <w:pPr>
              <w:rPr>
                <w:color w:val="000000" w:themeColor="text1"/>
                <w:lang w:val="az-Latn-AZ"/>
              </w:rPr>
            </w:pPr>
          </w:p>
        </w:tc>
      </w:tr>
      <w:tr w:rsidR="00C27F1B" w14:paraId="645FE009" w14:textId="77777777" w:rsidTr="007D7CAF">
        <w:tc>
          <w:tcPr>
            <w:tcW w:w="10196" w:type="dxa"/>
          </w:tcPr>
          <w:p w14:paraId="536E21ED" w14:textId="77777777" w:rsidR="003868DE" w:rsidRDefault="003868DE" w:rsidP="00040D54">
            <w:pPr>
              <w:jc w:val="center"/>
              <w:rPr>
                <w:rFonts w:ascii="Times New Roman" w:hAnsi="Times New Roman" w:cs="Times New Roman"/>
                <w:b/>
                <w:color w:val="000000" w:themeColor="text1"/>
                <w:sz w:val="28"/>
                <w:szCs w:val="28"/>
                <w:lang w:val="az-Latn-AZ"/>
              </w:rPr>
            </w:pPr>
          </w:p>
          <w:p w14:paraId="1A81E28C" w14:textId="77777777" w:rsidR="003868DE" w:rsidRDefault="003868DE" w:rsidP="00040D54">
            <w:pPr>
              <w:jc w:val="center"/>
              <w:rPr>
                <w:rFonts w:ascii="Times New Roman" w:hAnsi="Times New Roman" w:cs="Times New Roman"/>
                <w:b/>
                <w:color w:val="000000" w:themeColor="text1"/>
                <w:sz w:val="28"/>
                <w:szCs w:val="28"/>
                <w:lang w:val="az-Latn-AZ"/>
              </w:rPr>
            </w:pPr>
          </w:p>
          <w:p w14:paraId="4C8D6868" w14:textId="77777777" w:rsidR="003868DE" w:rsidRDefault="003868DE" w:rsidP="00040D54">
            <w:pPr>
              <w:jc w:val="center"/>
              <w:rPr>
                <w:rFonts w:ascii="Times New Roman" w:hAnsi="Times New Roman" w:cs="Times New Roman"/>
                <w:b/>
                <w:color w:val="000000" w:themeColor="text1"/>
                <w:sz w:val="28"/>
                <w:szCs w:val="28"/>
                <w:lang w:val="az-Latn-AZ"/>
              </w:rPr>
            </w:pPr>
          </w:p>
          <w:p w14:paraId="4149E99D" w14:textId="77777777" w:rsidR="003868DE" w:rsidRDefault="003868DE" w:rsidP="00953734">
            <w:pPr>
              <w:rPr>
                <w:rFonts w:ascii="Times New Roman" w:hAnsi="Times New Roman" w:cs="Times New Roman"/>
                <w:b/>
                <w:color w:val="000000" w:themeColor="text1"/>
                <w:sz w:val="28"/>
                <w:szCs w:val="28"/>
                <w:lang w:val="az-Latn-AZ"/>
              </w:rPr>
            </w:pPr>
          </w:p>
          <w:p w14:paraId="0B053948" w14:textId="77777777" w:rsidR="003868DE" w:rsidRDefault="003868DE" w:rsidP="00040D54">
            <w:pPr>
              <w:jc w:val="center"/>
              <w:rPr>
                <w:rFonts w:ascii="Times New Roman" w:hAnsi="Times New Roman" w:cs="Times New Roman"/>
                <w:b/>
                <w:color w:val="000000" w:themeColor="text1"/>
                <w:sz w:val="28"/>
                <w:szCs w:val="28"/>
                <w:lang w:val="az-Latn-AZ"/>
              </w:rPr>
            </w:pPr>
          </w:p>
          <w:p w14:paraId="5A540565" w14:textId="4B941562" w:rsidR="00C27F1B" w:rsidRPr="00287712" w:rsidRDefault="00C27F1B" w:rsidP="00040D54">
            <w:pPr>
              <w:jc w:val="center"/>
              <w:rPr>
                <w:rFonts w:ascii="Times New Roman" w:hAnsi="Times New Roman" w:cs="Times New Roman"/>
                <w:b/>
                <w:color w:val="000000" w:themeColor="text1"/>
                <w:sz w:val="28"/>
                <w:szCs w:val="28"/>
                <w:lang w:val="az-Latn-AZ"/>
              </w:rPr>
            </w:pPr>
            <w:r w:rsidRPr="00287712">
              <w:rPr>
                <w:rFonts w:ascii="Times New Roman" w:hAnsi="Times New Roman" w:cs="Times New Roman"/>
                <w:b/>
                <w:color w:val="000000" w:themeColor="text1"/>
                <w:sz w:val="28"/>
                <w:szCs w:val="28"/>
                <w:lang w:val="az-Latn-AZ"/>
              </w:rPr>
              <w:t>Şə</w:t>
            </w:r>
            <w:r w:rsidR="007D7CAF" w:rsidRPr="00287712">
              <w:rPr>
                <w:rFonts w:ascii="Times New Roman" w:hAnsi="Times New Roman" w:cs="Times New Roman"/>
                <w:b/>
                <w:color w:val="000000" w:themeColor="text1"/>
                <w:sz w:val="28"/>
                <w:szCs w:val="28"/>
                <w:lang w:val="az-Latn-AZ"/>
              </w:rPr>
              <w:t>k.3.11</w:t>
            </w:r>
          </w:p>
        </w:tc>
      </w:tr>
    </w:tbl>
    <w:p w14:paraId="4D22AC22" w14:textId="77777777" w:rsidR="00C27F1B" w:rsidRPr="006E5D9E" w:rsidRDefault="00C27F1B" w:rsidP="00040D54">
      <w:pPr>
        <w:rPr>
          <w:color w:val="000000" w:themeColor="text1"/>
          <w:lang w:val="az-Latn-AZ"/>
        </w:rPr>
      </w:pPr>
    </w:p>
    <w:p w14:paraId="46327FA6" w14:textId="77777777" w:rsidR="00C27F1B" w:rsidRPr="004D4286" w:rsidRDefault="00C27F1B" w:rsidP="00040D54">
      <w:pPr>
        <w:spacing w:line="360" w:lineRule="auto"/>
        <w:rPr>
          <w:rFonts w:ascii="Times New Roman" w:hAnsi="Times New Roman" w:cs="Times New Roman"/>
          <w:iCs/>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  </w:t>
      </w: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 xml:space="preserve"> </w:t>
      </w:r>
      <w:r w:rsidRPr="004D4286">
        <w:rPr>
          <w:rFonts w:ascii="Times New Roman" w:hAnsi="Times New Roman" w:cs="Times New Roman"/>
          <w:iCs/>
          <w:color w:val="000000" w:themeColor="text1"/>
          <w:sz w:val="28"/>
          <w:szCs w:val="28"/>
          <w:lang w:val="az-Latn-AZ"/>
        </w:rPr>
        <w:t>Növbəti addım:</w:t>
      </w:r>
    </w:p>
    <w:p w14:paraId="1A57E158"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Mətn redaktoruna keçin.Bunun üçün siçanın göstəricisini  WordPad proqramının iş sahəsində çıqqıldadın.  </w:t>
      </w:r>
    </w:p>
    <w:p w14:paraId="386C9EDF"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İstədiyiniz mətni yığın.</w:t>
      </w:r>
    </w:p>
    <w:p w14:paraId="3A17A9CD"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Formatlama alətləri zolağından istifadə etməklə məni formatlayın.</w:t>
      </w:r>
    </w:p>
    <w:p w14:paraId="38DA00AE"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Qrafik redaktora keçin.Bunun üçün siçanın göstəricisini Paint pro2qramının iş sahəsində çıqqıldadın.</w:t>
      </w:r>
    </w:p>
    <w:p w14:paraId="1E58D992" w14:textId="77777777" w:rsidR="00C27F1B" w:rsidRPr="006E5D9E"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Paint proqramında istədiyiniz şəkli çəkin.</w:t>
      </w:r>
    </w:p>
    <w:p w14:paraId="519F7F05" w14:textId="77777777" w:rsidR="00C27F1B" w:rsidRDefault="00C27F1B" w:rsidP="00040D54">
      <w:pPr>
        <w:pStyle w:val="ListParagraph"/>
        <w:numPr>
          <w:ilvl w:val="0"/>
          <w:numId w:val="10"/>
        </w:numPr>
        <w:spacing w:after="160"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 xml:space="preserve">Çəkilmiş şəkli seçdirin.   </w:t>
      </w:r>
    </w:p>
    <w:p w14:paraId="6ED8B982" w14:textId="77777777" w:rsidR="00C27F1B" w:rsidRDefault="00C27F1B" w:rsidP="00040D54">
      <w:pPr>
        <w:pStyle w:val="ListParagraph"/>
        <w:spacing w:after="160" w:line="259" w:lineRule="auto"/>
        <w:ind w:left="862"/>
        <w:rPr>
          <w:rFonts w:ascii="Times New Roman" w:hAnsi="Times New Roman" w:cs="Times New Roman"/>
          <w:color w:val="000000" w:themeColor="text1"/>
          <w:sz w:val="28"/>
          <w:szCs w:val="28"/>
          <w:lang w:val="az-Latn-AZ"/>
        </w:rPr>
      </w:pPr>
    </w:p>
    <w:tbl>
      <w:tblPr>
        <w:tblStyle w:val="TableGrid"/>
        <w:tblW w:w="0" w:type="auto"/>
        <w:tblInd w:w="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7"/>
      </w:tblGrid>
      <w:tr w:rsidR="00C27F1B" w14:paraId="79310CAE" w14:textId="77777777" w:rsidTr="007D7CAF">
        <w:trPr>
          <w:trHeight w:val="2933"/>
        </w:trPr>
        <w:tc>
          <w:tcPr>
            <w:tcW w:w="10196" w:type="dxa"/>
          </w:tcPr>
          <w:p w14:paraId="0B519023"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r w:rsidRPr="006E5D9E">
              <w:rPr>
                <w:noProof/>
                <w:color w:val="000000" w:themeColor="text1"/>
              </w:rPr>
              <w:drawing>
                <wp:anchor distT="0" distB="0" distL="114300" distR="114300" simplePos="0" relativeHeight="251668480" behindDoc="0" locked="0" layoutInCell="1" allowOverlap="1" wp14:anchorId="0EC9C0F9" wp14:editId="63BE6B4D">
                  <wp:simplePos x="0" y="0"/>
                  <wp:positionH relativeFrom="margin">
                    <wp:posOffset>-7328</wp:posOffset>
                  </wp:positionH>
                  <wp:positionV relativeFrom="paragraph">
                    <wp:posOffset>4840</wp:posOffset>
                  </wp:positionV>
                  <wp:extent cx="5533047" cy="2982097"/>
                  <wp:effectExtent l="0" t="0" r="0" b="8890"/>
                  <wp:wrapNone/>
                  <wp:docPr id="14" name="Рисунок 13">
                    <a:extLst xmlns:a="http://schemas.openxmlformats.org/drawingml/2006/main">
                      <a:ext uri="{FF2B5EF4-FFF2-40B4-BE49-F238E27FC236}">
                        <a16:creationId xmlns:a16="http://schemas.microsoft.com/office/drawing/2014/main" id="{4017B58F-2489-9950-CE8B-4EE4A2C92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a:extLst>
                              <a:ext uri="{FF2B5EF4-FFF2-40B4-BE49-F238E27FC236}">
                                <a16:creationId xmlns:a16="http://schemas.microsoft.com/office/drawing/2014/main" id="{4017B58F-2489-9950-CE8B-4EE4A2C92BB1}"/>
                              </a:ext>
                            </a:extLst>
                          </pic:cNvPr>
                          <pic:cNvPicPr>
                            <a:picLocks noChangeAspect="1"/>
                          </pic:cNvPicPr>
                        </pic:nvPicPr>
                        <pic:blipFill>
                          <a:blip r:embed="rId119"/>
                          <a:stretch>
                            <a:fillRect/>
                          </a:stretch>
                        </pic:blipFill>
                        <pic:spPr>
                          <a:xfrm>
                            <a:off x="0" y="0"/>
                            <a:ext cx="5563088" cy="2998288"/>
                          </a:xfrm>
                          <a:prstGeom prst="rect">
                            <a:avLst/>
                          </a:prstGeom>
                        </pic:spPr>
                      </pic:pic>
                    </a:graphicData>
                  </a:graphic>
                  <wp14:sizeRelH relativeFrom="margin">
                    <wp14:pctWidth>0</wp14:pctWidth>
                  </wp14:sizeRelH>
                  <wp14:sizeRelV relativeFrom="margin">
                    <wp14:pctHeight>0</wp14:pctHeight>
                  </wp14:sizeRelV>
                </wp:anchor>
              </w:drawing>
            </w:r>
          </w:p>
          <w:p w14:paraId="5313555F"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27BF025E"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65CA965B"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27F70278"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4A266E2A"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3F5D206B"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72B17692"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1D1EA6BE"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3BEF897C"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6F7A384E"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3ECEF582"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24AD48BB"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p w14:paraId="26CBF2DF" w14:textId="77777777" w:rsidR="00C27F1B" w:rsidRDefault="00C27F1B" w:rsidP="00040D54">
            <w:pPr>
              <w:pStyle w:val="ListParagraph"/>
              <w:spacing w:after="160" w:line="259" w:lineRule="auto"/>
              <w:ind w:left="0"/>
              <w:rPr>
                <w:rFonts w:ascii="Times New Roman" w:hAnsi="Times New Roman" w:cs="Times New Roman"/>
                <w:color w:val="000000" w:themeColor="text1"/>
                <w:sz w:val="28"/>
                <w:szCs w:val="28"/>
                <w:lang w:val="az-Latn-AZ"/>
              </w:rPr>
            </w:pPr>
          </w:p>
        </w:tc>
      </w:tr>
      <w:tr w:rsidR="00C27F1B" w14:paraId="1642AA0C" w14:textId="77777777" w:rsidTr="007D7CAF">
        <w:tc>
          <w:tcPr>
            <w:tcW w:w="10196" w:type="dxa"/>
          </w:tcPr>
          <w:p w14:paraId="69C06DD6" w14:textId="77777777" w:rsidR="00C27F1B" w:rsidRPr="00287712" w:rsidRDefault="00C27F1B" w:rsidP="00040D54">
            <w:pPr>
              <w:pStyle w:val="ListParagraph"/>
              <w:spacing w:after="160" w:line="259" w:lineRule="auto"/>
              <w:ind w:left="0"/>
              <w:jc w:val="center"/>
              <w:rPr>
                <w:rFonts w:ascii="Times New Roman" w:hAnsi="Times New Roman" w:cs="Times New Roman"/>
                <w:b/>
                <w:bCs/>
                <w:color w:val="000000" w:themeColor="text1"/>
                <w:sz w:val="28"/>
                <w:szCs w:val="28"/>
                <w:lang w:val="az-Latn-AZ"/>
              </w:rPr>
            </w:pPr>
            <w:r w:rsidRPr="00287712">
              <w:rPr>
                <w:rFonts w:ascii="Times New Roman" w:hAnsi="Times New Roman" w:cs="Times New Roman"/>
                <w:b/>
                <w:bCs/>
                <w:color w:val="000000" w:themeColor="text1"/>
                <w:sz w:val="28"/>
                <w:szCs w:val="28"/>
                <w:lang w:val="az-Latn-AZ"/>
              </w:rPr>
              <w:t>Şə</w:t>
            </w:r>
            <w:r w:rsidR="00826057" w:rsidRPr="00287712">
              <w:rPr>
                <w:rFonts w:ascii="Times New Roman" w:hAnsi="Times New Roman" w:cs="Times New Roman"/>
                <w:b/>
                <w:bCs/>
                <w:color w:val="000000" w:themeColor="text1"/>
                <w:sz w:val="28"/>
                <w:szCs w:val="28"/>
                <w:lang w:val="az-Latn-AZ"/>
              </w:rPr>
              <w:t>k.3.11.</w:t>
            </w:r>
          </w:p>
        </w:tc>
      </w:tr>
    </w:tbl>
    <w:p w14:paraId="16825924" w14:textId="77777777" w:rsidR="00C27F1B" w:rsidRPr="006E5D9E" w:rsidRDefault="00C27F1B" w:rsidP="00040D54">
      <w:pPr>
        <w:rPr>
          <w:color w:val="000000" w:themeColor="text1"/>
          <w:lang w:val="az-Latn-AZ"/>
        </w:rPr>
      </w:pPr>
    </w:p>
    <w:p w14:paraId="21A27832" w14:textId="4492761E"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Şəkilliəri paint proqramında necə hazırlamaq olacağını şagirdlərə izah edirəm.</w:t>
      </w:r>
      <w:r w:rsidR="007D7CAF">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Daha sonra isə tədqiqatın aparılması üçün şagirdlərə bir açıqca hazırlamağı tapşırırram.</w:t>
      </w:r>
    </w:p>
    <w:p w14:paraId="70E9DFE4" w14:textId="7B30C27D" w:rsidR="00C27F1B" w:rsidRDefault="00C27F1B" w:rsidP="00040D54">
      <w:pPr>
        <w:spacing w:after="0" w:line="360" w:lineRule="auto"/>
        <w:ind w:firstLine="142"/>
        <w:jc w:val="both"/>
        <w:rPr>
          <w:color w:val="000000" w:themeColor="text1"/>
          <w:lang w:val="az-Latn-AZ"/>
        </w:rPr>
      </w:pPr>
      <w:r>
        <w:rPr>
          <w:rFonts w:ascii="Times New Roman" w:hAnsi="Times New Roman" w:cs="Times New Roman"/>
          <w:color w:val="000000" w:themeColor="text1"/>
          <w:sz w:val="28"/>
          <w:szCs w:val="28"/>
          <w:lang w:val="az-Latn-AZ"/>
        </w:rPr>
        <w:t xml:space="preserve">     </w:t>
      </w:r>
      <w:r w:rsidRPr="00021F86">
        <w:rPr>
          <w:rFonts w:ascii="Times New Roman" w:hAnsi="Times New Roman" w:cs="Times New Roman"/>
          <w:color w:val="000000" w:themeColor="text1"/>
          <w:sz w:val="28"/>
          <w:szCs w:val="28"/>
          <w:lang w:val="az-Latn-AZ"/>
        </w:rPr>
        <w:t>Özümdə partalar arası gəzməklə nəzarət edirəm,</w:t>
      </w:r>
      <w:r w:rsidR="0064236E">
        <w:rPr>
          <w:rFonts w:ascii="Times New Roman" w:hAnsi="Times New Roman" w:cs="Times New Roman"/>
          <w:color w:val="000000" w:themeColor="text1"/>
          <w:sz w:val="28"/>
          <w:szCs w:val="28"/>
          <w:lang w:val="az-Latn-AZ"/>
        </w:rPr>
        <w:t xml:space="preserve"> </w:t>
      </w:r>
      <w:r w:rsidRPr="00021F86">
        <w:rPr>
          <w:rFonts w:ascii="Times New Roman" w:hAnsi="Times New Roman" w:cs="Times New Roman"/>
          <w:color w:val="000000" w:themeColor="text1"/>
          <w:sz w:val="28"/>
          <w:szCs w:val="28"/>
          <w:lang w:val="az-Latn-AZ"/>
        </w:rPr>
        <w:t>çətinlik çəkən şagirdlərə köməklik göstərirəm.Tez bitirib düzgün yazmağı bacaran şagirdləri elan edirəm həmçinində onların kompyuterinə rəngli ulduz formalı yapıştırıcı rəngli kağızlar yapışdıraraq həvəsləndirirəm.</w:t>
      </w:r>
      <w:r w:rsidRPr="00021F86">
        <w:rPr>
          <w:color w:val="000000" w:themeColor="text1"/>
          <w:lang w:val="az-Latn-AZ"/>
        </w:rPr>
        <w:t xml:space="preserve"> </w:t>
      </w:r>
    </w:p>
    <w:tbl>
      <w:tblPr>
        <w:tblStyle w:val="TableGrid"/>
        <w:tblW w:w="0" w:type="auto"/>
        <w:tblInd w:w="50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tblGrid>
      <w:tr w:rsidR="00C27F1B" w14:paraId="2C4ECC3E" w14:textId="77777777" w:rsidTr="0064236E">
        <w:trPr>
          <w:trHeight w:val="2918"/>
        </w:trPr>
        <w:tc>
          <w:tcPr>
            <w:tcW w:w="4752" w:type="dxa"/>
          </w:tcPr>
          <w:p w14:paraId="573F23D7" w14:textId="77777777" w:rsidR="00C27F1B" w:rsidRDefault="00C27F1B" w:rsidP="00040D54">
            <w:pPr>
              <w:spacing w:line="360" w:lineRule="auto"/>
              <w:jc w:val="both"/>
              <w:rPr>
                <w:color w:val="000000" w:themeColor="text1"/>
                <w:lang w:val="az-Latn-AZ"/>
              </w:rPr>
            </w:pPr>
            <w:r w:rsidRPr="006E5D9E">
              <w:rPr>
                <w:noProof/>
                <w:color w:val="000000" w:themeColor="text1"/>
              </w:rPr>
              <w:drawing>
                <wp:inline distT="0" distB="0" distL="0" distR="0" wp14:anchorId="3B599271" wp14:editId="7653C181">
                  <wp:extent cx="2880360" cy="1859280"/>
                  <wp:effectExtent l="0" t="0" r="0" b="7620"/>
                  <wp:docPr id="19" name="Рисунок 18">
                    <a:extLst xmlns:a="http://schemas.openxmlformats.org/drawingml/2006/main">
                      <a:ext uri="{FF2B5EF4-FFF2-40B4-BE49-F238E27FC236}">
                        <a16:creationId xmlns:a16="http://schemas.microsoft.com/office/drawing/2014/main" id="{B03BF82B-E2F9-CCCC-EF74-350528ED9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a:extLst>
                              <a:ext uri="{FF2B5EF4-FFF2-40B4-BE49-F238E27FC236}">
                                <a16:creationId xmlns:a16="http://schemas.microsoft.com/office/drawing/2014/main" id="{B03BF82B-E2F9-CCCC-EF74-350528ED92F7}"/>
                              </a:ext>
                            </a:extLst>
                          </pic:cNvPr>
                          <pic:cNvPicPr>
                            <a:picLocks noChangeAspect="1"/>
                          </pic:cNvPicPr>
                        </pic:nvPicPr>
                        <pic:blipFill>
                          <a:blip r:embed="rId120"/>
                          <a:stretch>
                            <a:fillRect/>
                          </a:stretch>
                        </pic:blipFill>
                        <pic:spPr>
                          <a:xfrm>
                            <a:off x="0" y="0"/>
                            <a:ext cx="2931003" cy="1891970"/>
                          </a:xfrm>
                          <a:prstGeom prst="rect">
                            <a:avLst/>
                          </a:prstGeom>
                        </pic:spPr>
                      </pic:pic>
                    </a:graphicData>
                  </a:graphic>
                </wp:inline>
              </w:drawing>
            </w:r>
          </w:p>
        </w:tc>
      </w:tr>
      <w:tr w:rsidR="00C27F1B" w14:paraId="64B33012" w14:textId="77777777" w:rsidTr="0064236E">
        <w:tblPrEx>
          <w:tblLook w:val="0000" w:firstRow="0" w:lastRow="0" w:firstColumn="0" w:lastColumn="0" w:noHBand="0" w:noVBand="0"/>
        </w:tblPrEx>
        <w:trPr>
          <w:trHeight w:val="100"/>
        </w:trPr>
        <w:tc>
          <w:tcPr>
            <w:tcW w:w="4752" w:type="dxa"/>
          </w:tcPr>
          <w:p w14:paraId="65FE37E5" w14:textId="77777777" w:rsidR="00C27F1B" w:rsidRDefault="00C27F1B" w:rsidP="00040D54">
            <w:pPr>
              <w:spacing w:line="360" w:lineRule="auto"/>
              <w:jc w:val="center"/>
              <w:rPr>
                <w:color w:val="000000" w:themeColor="text1"/>
                <w:lang w:val="az-Latn-AZ"/>
              </w:rPr>
            </w:pPr>
            <w:r>
              <w:rPr>
                <w:color w:val="000000" w:themeColor="text1"/>
                <w:lang w:val="az-Latn-AZ"/>
              </w:rPr>
              <w:t>Şə</w:t>
            </w:r>
            <w:r w:rsidR="00826057">
              <w:rPr>
                <w:color w:val="000000" w:themeColor="text1"/>
                <w:lang w:val="az-Latn-AZ"/>
              </w:rPr>
              <w:t>k.3.12</w:t>
            </w:r>
          </w:p>
        </w:tc>
      </w:tr>
    </w:tbl>
    <w:p w14:paraId="49480140" w14:textId="77777777" w:rsidR="00C27F1B" w:rsidRPr="00827249" w:rsidRDefault="00C27F1B" w:rsidP="00040D54">
      <w:pPr>
        <w:rPr>
          <w:rFonts w:ascii="Times New Roman" w:hAnsi="Times New Roman" w:cs="Times New Roman"/>
          <w:b/>
          <w:bCs/>
          <w:color w:val="000000" w:themeColor="text1"/>
          <w:sz w:val="28"/>
          <w:szCs w:val="28"/>
          <w:lang w:val="az-Latn-AZ"/>
        </w:rPr>
      </w:pPr>
    </w:p>
    <w:p w14:paraId="6A64BE80" w14:textId="77777777" w:rsidR="00C27F1B" w:rsidRPr="006E5D9E" w:rsidRDefault="00C27F1B" w:rsidP="00040D54">
      <w:pPr>
        <w:pStyle w:val="ListParagraph"/>
        <w:spacing w:line="360" w:lineRule="auto"/>
        <w:ind w:left="142"/>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Daha sonra keçilən mövzunu möhkəmləndirmək məqsədi ilə şagirdlərə test nümunələri paylayıram.</w:t>
      </w:r>
    </w:p>
    <w:p w14:paraId="35ED34EE" w14:textId="77777777" w:rsidR="00C27F1B" w:rsidRPr="006E5D9E" w:rsidRDefault="00C27F1B" w:rsidP="00040D54">
      <w:pPr>
        <w:pStyle w:val="ListParagraph"/>
        <w:spacing w:line="360" w:lineRule="auto"/>
        <w:ind w:left="142"/>
        <w:jc w:val="both"/>
        <w:rPr>
          <w:rFonts w:ascii="Times New Roman" w:hAnsi="Times New Roman" w:cs="Times New Roman"/>
          <w:b/>
          <w:bCs/>
          <w:color w:val="000000" w:themeColor="text1"/>
          <w:sz w:val="32"/>
          <w:szCs w:val="32"/>
          <w:lang w:val="az-Latn-AZ"/>
        </w:rPr>
      </w:pPr>
      <w:r w:rsidRPr="006E5D9E">
        <w:rPr>
          <w:rFonts w:ascii="Times New Roman" w:hAnsi="Times New Roman" w:cs="Times New Roman"/>
          <w:b/>
          <w:bCs/>
          <w:color w:val="000000" w:themeColor="text1"/>
          <w:sz w:val="28"/>
          <w:szCs w:val="28"/>
          <w:lang w:val="az-Latn-AZ"/>
        </w:rPr>
        <w:lastRenderedPageBreak/>
        <w:t xml:space="preserve">                                                             </w:t>
      </w:r>
      <w:r w:rsidRPr="006E5D9E">
        <w:rPr>
          <w:rFonts w:ascii="Times New Roman" w:hAnsi="Times New Roman" w:cs="Times New Roman"/>
          <w:b/>
          <w:bCs/>
          <w:color w:val="000000" w:themeColor="text1"/>
          <w:sz w:val="32"/>
          <w:szCs w:val="32"/>
          <w:lang w:val="az-Latn-AZ"/>
        </w:rPr>
        <w:t xml:space="preserve">Test   </w:t>
      </w:r>
    </w:p>
    <w:p w14:paraId="68144EAC" w14:textId="77777777" w:rsidR="00C27F1B" w:rsidRPr="006E5D9E" w:rsidRDefault="00C27F1B" w:rsidP="00040D54">
      <w:pPr>
        <w:pStyle w:val="ListParagraph"/>
        <w:spacing w:line="360" w:lineRule="auto"/>
        <w:ind w:left="142"/>
        <w:jc w:val="both"/>
        <w:rPr>
          <w:rFonts w:ascii="Times New Roman" w:hAnsi="Times New Roman" w:cs="Times New Roman"/>
          <w:color w:val="000000" w:themeColor="text1"/>
          <w:sz w:val="32"/>
          <w:szCs w:val="32"/>
        </w:rPr>
      </w:pPr>
      <w:r w:rsidRPr="006E5D9E">
        <w:rPr>
          <w:rFonts w:ascii="Times New Roman" w:hAnsi="Times New Roman" w:cs="Times New Roman"/>
          <w:color w:val="000000" w:themeColor="text1"/>
          <w:sz w:val="32"/>
          <w:szCs w:val="32"/>
          <w:lang w:val="az-Latn-AZ"/>
        </w:rPr>
        <w:t>1.</w:t>
      </w:r>
      <w:r w:rsidRPr="006E5D9E">
        <w:rPr>
          <w:rFonts w:ascii="Times New Roman" w:hAnsi="Times New Roman" w:cs="Times New Roman"/>
          <w:color w:val="000000" w:themeColor="text1"/>
          <w:sz w:val="32"/>
          <w:szCs w:val="32"/>
        </w:rPr>
        <w:t>WordPad hansı proqramdır?</w:t>
      </w:r>
    </w:p>
    <w:p w14:paraId="6E1B0FDF" w14:textId="77777777" w:rsidR="00C27F1B" w:rsidRPr="006E5D9E" w:rsidRDefault="00C27F1B" w:rsidP="00040D54">
      <w:pPr>
        <w:pStyle w:val="ListParagraph"/>
        <w:spacing w:line="360" w:lineRule="auto"/>
        <w:ind w:left="142"/>
        <w:jc w:val="both"/>
        <w:rPr>
          <w:rFonts w:ascii="Times New Roman" w:hAnsi="Times New Roman" w:cs="Times New Roman"/>
          <w:color w:val="000000" w:themeColor="text1"/>
          <w:sz w:val="32"/>
          <w:szCs w:val="32"/>
        </w:rPr>
      </w:pPr>
      <w:r w:rsidRPr="006E5D9E">
        <w:rPr>
          <w:rFonts w:ascii="Times New Roman" w:hAnsi="Times New Roman" w:cs="Times New Roman"/>
          <w:color w:val="000000" w:themeColor="text1"/>
          <w:sz w:val="32"/>
          <w:szCs w:val="32"/>
        </w:rPr>
        <w:t>A) qrafik redactor  B) oyun   C) multimedia  D) mətn redaktoru</w:t>
      </w:r>
    </w:p>
    <w:p w14:paraId="1F3CD3BA" w14:textId="77777777" w:rsidR="00C27F1B" w:rsidRPr="006E5D9E" w:rsidRDefault="00C27F1B" w:rsidP="00040D54">
      <w:pPr>
        <w:pStyle w:val="ListParagraph"/>
        <w:spacing w:line="360" w:lineRule="auto"/>
        <w:ind w:left="142"/>
        <w:jc w:val="both"/>
        <w:rPr>
          <w:rFonts w:ascii="Times New Roman" w:hAnsi="Times New Roman" w:cs="Times New Roman"/>
          <w:color w:val="000000" w:themeColor="text1"/>
          <w:sz w:val="32"/>
          <w:szCs w:val="32"/>
        </w:rPr>
      </w:pPr>
      <w:r w:rsidRPr="006E5D9E">
        <w:rPr>
          <w:rFonts w:ascii="Times New Roman" w:hAnsi="Times New Roman" w:cs="Times New Roman"/>
          <w:color w:val="000000" w:themeColor="text1"/>
          <w:sz w:val="32"/>
          <w:szCs w:val="32"/>
        </w:rPr>
        <w:t>2. WordPad proqramın simgəsi hansıdır?</w:t>
      </w:r>
    </w:p>
    <w:p w14:paraId="7B9347D4" w14:textId="77777777" w:rsidR="00C27F1B" w:rsidRPr="006E5D9E" w:rsidRDefault="00C27F1B" w:rsidP="00040D54">
      <w:pPr>
        <w:pStyle w:val="ListParagraph"/>
        <w:spacing w:line="360" w:lineRule="auto"/>
        <w:ind w:left="142"/>
        <w:jc w:val="both"/>
        <w:rPr>
          <w:noProof/>
          <w:color w:val="000000" w:themeColor="text1"/>
          <w:lang w:val="az-Latn-AZ"/>
        </w:rPr>
      </w:pPr>
      <w:r w:rsidRPr="006E5D9E">
        <w:rPr>
          <w:rFonts w:ascii="Times New Roman" w:hAnsi="Times New Roman" w:cs="Times New Roman"/>
          <w:color w:val="000000" w:themeColor="text1"/>
          <w:sz w:val="32"/>
          <w:szCs w:val="32"/>
        </w:rPr>
        <w:t xml:space="preserve"> </w:t>
      </w:r>
      <w:r w:rsidRPr="006E5D9E">
        <w:rPr>
          <w:rFonts w:ascii="Times New Roman" w:hAnsi="Times New Roman" w:cs="Times New Roman"/>
          <w:noProof/>
          <w:color w:val="000000" w:themeColor="text1"/>
          <w:sz w:val="32"/>
          <w:szCs w:val="32"/>
        </w:rPr>
        <w:drawing>
          <wp:inline distT="0" distB="0" distL="0" distR="0" wp14:anchorId="06336482" wp14:editId="7CA37F67">
            <wp:extent cx="891617" cy="571550"/>
            <wp:effectExtent l="0" t="0" r="3810" b="0"/>
            <wp:docPr id="14645000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00090" name=""/>
                    <pic:cNvPicPr/>
                  </pic:nvPicPr>
                  <pic:blipFill>
                    <a:blip r:embed="rId121"/>
                    <a:stretch>
                      <a:fillRect/>
                    </a:stretch>
                  </pic:blipFill>
                  <pic:spPr>
                    <a:xfrm>
                      <a:off x="0" y="0"/>
                      <a:ext cx="891617" cy="571550"/>
                    </a:xfrm>
                    <a:prstGeom prst="rect">
                      <a:avLst/>
                    </a:prstGeom>
                  </pic:spPr>
                </pic:pic>
              </a:graphicData>
            </a:graphic>
          </wp:inline>
        </w:drawing>
      </w:r>
      <w:r w:rsidRPr="006E5D9E">
        <w:rPr>
          <w:rFonts w:ascii="Times New Roman" w:hAnsi="Times New Roman" w:cs="Times New Roman"/>
          <w:color w:val="000000" w:themeColor="text1"/>
          <w:sz w:val="32"/>
          <w:szCs w:val="32"/>
        </w:rPr>
        <w:t xml:space="preserve">      </w:t>
      </w:r>
      <w:r w:rsidRPr="006E5D9E">
        <w:rPr>
          <w:rFonts w:ascii="Times New Roman" w:hAnsi="Times New Roman" w:cs="Times New Roman"/>
          <w:noProof/>
          <w:color w:val="000000" w:themeColor="text1"/>
          <w:sz w:val="32"/>
          <w:szCs w:val="32"/>
        </w:rPr>
        <w:drawing>
          <wp:inline distT="0" distB="0" distL="0" distR="0" wp14:anchorId="275B8AC1" wp14:editId="7DE6DD29">
            <wp:extent cx="960203" cy="502964"/>
            <wp:effectExtent l="0" t="0" r="0" b="0"/>
            <wp:docPr id="15256804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80465" name=""/>
                    <pic:cNvPicPr/>
                  </pic:nvPicPr>
                  <pic:blipFill>
                    <a:blip r:embed="rId122"/>
                    <a:stretch>
                      <a:fillRect/>
                    </a:stretch>
                  </pic:blipFill>
                  <pic:spPr>
                    <a:xfrm>
                      <a:off x="0" y="0"/>
                      <a:ext cx="960203" cy="502964"/>
                    </a:xfrm>
                    <a:prstGeom prst="rect">
                      <a:avLst/>
                    </a:prstGeom>
                  </pic:spPr>
                </pic:pic>
              </a:graphicData>
            </a:graphic>
          </wp:inline>
        </w:drawing>
      </w:r>
      <w:r w:rsidRPr="006E5D9E">
        <w:rPr>
          <w:noProof/>
          <w:color w:val="000000" w:themeColor="text1"/>
        </w:rPr>
        <w:t xml:space="preserve"> </w:t>
      </w:r>
      <w:r w:rsidRPr="006E5D9E">
        <w:rPr>
          <w:noProof/>
          <w:color w:val="000000" w:themeColor="text1"/>
          <w:lang w:val="az-Latn-AZ"/>
        </w:rPr>
        <w:t xml:space="preserve">             </w:t>
      </w:r>
      <w:r w:rsidRPr="006E5D9E">
        <w:rPr>
          <w:rFonts w:ascii="Times New Roman" w:hAnsi="Times New Roman" w:cs="Times New Roman"/>
          <w:noProof/>
          <w:color w:val="000000" w:themeColor="text1"/>
          <w:sz w:val="32"/>
          <w:szCs w:val="32"/>
        </w:rPr>
        <w:drawing>
          <wp:inline distT="0" distB="0" distL="0" distR="0" wp14:anchorId="1CBF5FF0" wp14:editId="74D03F58">
            <wp:extent cx="861135" cy="495343"/>
            <wp:effectExtent l="0" t="0" r="0" b="0"/>
            <wp:docPr id="7064479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47989" name=""/>
                    <pic:cNvPicPr/>
                  </pic:nvPicPr>
                  <pic:blipFill>
                    <a:blip r:embed="rId123"/>
                    <a:stretch>
                      <a:fillRect/>
                    </a:stretch>
                  </pic:blipFill>
                  <pic:spPr>
                    <a:xfrm>
                      <a:off x="0" y="0"/>
                      <a:ext cx="861135" cy="495343"/>
                    </a:xfrm>
                    <a:prstGeom prst="rect">
                      <a:avLst/>
                    </a:prstGeom>
                  </pic:spPr>
                </pic:pic>
              </a:graphicData>
            </a:graphic>
          </wp:inline>
        </w:drawing>
      </w:r>
      <w:r w:rsidRPr="006E5D9E">
        <w:rPr>
          <w:noProof/>
          <w:color w:val="000000" w:themeColor="text1"/>
        </w:rPr>
        <w:t xml:space="preserve"> </w:t>
      </w:r>
      <w:r w:rsidRPr="006E5D9E">
        <w:rPr>
          <w:noProof/>
          <w:color w:val="000000" w:themeColor="text1"/>
          <w:lang w:val="az-Latn-AZ"/>
        </w:rPr>
        <w:t xml:space="preserve">        </w:t>
      </w:r>
      <w:r w:rsidRPr="006E5D9E">
        <w:rPr>
          <w:noProof/>
          <w:color w:val="000000" w:themeColor="text1"/>
        </w:rPr>
        <w:drawing>
          <wp:inline distT="0" distB="0" distL="0" distR="0" wp14:anchorId="741B05E8" wp14:editId="4BBE87B2">
            <wp:extent cx="914479" cy="586791"/>
            <wp:effectExtent l="0" t="0" r="0" b="3810"/>
            <wp:docPr id="5287090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09043" name=""/>
                    <pic:cNvPicPr/>
                  </pic:nvPicPr>
                  <pic:blipFill>
                    <a:blip r:embed="rId124"/>
                    <a:stretch>
                      <a:fillRect/>
                    </a:stretch>
                  </pic:blipFill>
                  <pic:spPr>
                    <a:xfrm>
                      <a:off x="0" y="0"/>
                      <a:ext cx="914479" cy="586791"/>
                    </a:xfrm>
                    <a:prstGeom prst="rect">
                      <a:avLst/>
                    </a:prstGeom>
                  </pic:spPr>
                </pic:pic>
              </a:graphicData>
            </a:graphic>
          </wp:inline>
        </w:drawing>
      </w:r>
    </w:p>
    <w:p w14:paraId="5C37983C" w14:textId="77777777" w:rsidR="00C27F1B" w:rsidRPr="006E5D9E" w:rsidRDefault="00C27F1B" w:rsidP="00040D54">
      <w:pPr>
        <w:pStyle w:val="ListParagraph"/>
        <w:tabs>
          <w:tab w:val="left" w:pos="708"/>
          <w:tab w:val="left" w:pos="1416"/>
          <w:tab w:val="left" w:pos="2124"/>
          <w:tab w:val="left" w:pos="2832"/>
        </w:tabs>
        <w:spacing w:line="360" w:lineRule="auto"/>
        <w:ind w:left="142"/>
        <w:jc w:val="both"/>
        <w:rPr>
          <w:rFonts w:ascii="Times New Roman" w:hAnsi="Times New Roman" w:cs="Times New Roman"/>
          <w:noProof/>
          <w:vanish/>
          <w:color w:val="000000" w:themeColor="text1"/>
          <w:sz w:val="28"/>
          <w:szCs w:val="28"/>
          <w:lang w:val="az-Latn-AZ"/>
        </w:rPr>
      </w:pPr>
      <w:r w:rsidRPr="006E5D9E">
        <w:rPr>
          <w:rFonts w:ascii="Times New Roman" w:hAnsi="Times New Roman" w:cs="Times New Roman"/>
          <w:noProof/>
          <w:color w:val="000000" w:themeColor="text1"/>
          <w:sz w:val="28"/>
          <w:szCs w:val="28"/>
          <w:lang w:val="az-Latn-AZ"/>
        </w:rPr>
        <w:t xml:space="preserve">3. </w:t>
      </w:r>
      <w:r w:rsidRPr="006E5D9E">
        <w:rPr>
          <w:rFonts w:ascii="Times New Roman" w:hAnsi="Times New Roman" w:cs="Times New Roman"/>
          <w:noProof/>
          <w:vanish/>
          <w:color w:val="000000" w:themeColor="text1"/>
          <w:sz w:val="28"/>
          <w:szCs w:val="28"/>
          <w:lang w:val="az-Latn-AZ"/>
        </w:rPr>
        <w:t xml:space="preserve">aHHkk   </w:t>
      </w:r>
    </w:p>
    <w:p w14:paraId="5BD81854" w14:textId="77777777" w:rsidR="00C27F1B" w:rsidRPr="006E5D9E" w:rsidRDefault="00C27F1B" w:rsidP="00040D54">
      <w:pPr>
        <w:tabs>
          <w:tab w:val="left" w:pos="3293"/>
        </w:tabs>
        <w:spacing w:line="360" w:lineRule="auto"/>
        <w:jc w:val="both"/>
        <w:rPr>
          <w:rFonts w:ascii="Times New Roman" w:hAnsi="Times New Roman" w:cs="Times New Roman"/>
          <w:noProof/>
          <w:color w:val="000000" w:themeColor="text1"/>
          <w:sz w:val="28"/>
          <w:szCs w:val="28"/>
          <w:lang w:val="az-Latn-AZ"/>
        </w:rPr>
      </w:pPr>
      <w:r w:rsidRPr="006E5D9E">
        <w:rPr>
          <w:rFonts w:ascii="Times New Roman" w:hAnsi="Times New Roman" w:cs="Times New Roman"/>
          <w:noProof/>
          <w:color w:val="000000" w:themeColor="text1"/>
          <w:sz w:val="28"/>
          <w:szCs w:val="28"/>
          <w:lang w:val="az-Latn-AZ"/>
        </w:rPr>
        <w:t>Hansı düymələr vasitəsilə seçilmiş mətnin bir hissəsinin yerini dəyişmək olur?</w:t>
      </w:r>
    </w:p>
    <w:p w14:paraId="0C2A22E3" w14:textId="77777777" w:rsidR="00C27F1B" w:rsidRPr="006E5D9E" w:rsidRDefault="00C27F1B" w:rsidP="00040D54">
      <w:pPr>
        <w:pStyle w:val="ListParagraph"/>
        <w:spacing w:line="360" w:lineRule="auto"/>
        <w:ind w:left="142"/>
        <w:jc w:val="both"/>
        <w:rPr>
          <w:noProof/>
          <w:color w:val="000000" w:themeColor="text1"/>
          <w:lang w:val="az-Latn-AZ"/>
        </w:rPr>
      </w:pPr>
      <w:r w:rsidRPr="006E5D9E">
        <w:rPr>
          <w:noProof/>
          <w:color w:val="000000" w:themeColor="text1"/>
          <w:lang w:val="az-Latn-AZ"/>
        </w:rPr>
        <w:t xml:space="preserve">    </w:t>
      </w:r>
      <w:r w:rsidRPr="006E5D9E">
        <w:rPr>
          <w:rFonts w:ascii="Times New Roman" w:hAnsi="Times New Roman" w:cs="Times New Roman"/>
          <w:noProof/>
          <w:color w:val="000000" w:themeColor="text1"/>
          <w:sz w:val="32"/>
          <w:szCs w:val="32"/>
        </w:rPr>
        <w:drawing>
          <wp:inline distT="0" distB="0" distL="0" distR="0" wp14:anchorId="67689F96" wp14:editId="33BF3B39">
            <wp:extent cx="1318374" cy="434378"/>
            <wp:effectExtent l="0" t="0" r="0" b="3810"/>
            <wp:docPr id="189043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3645" name=""/>
                    <pic:cNvPicPr/>
                  </pic:nvPicPr>
                  <pic:blipFill>
                    <a:blip r:embed="rId125"/>
                    <a:stretch>
                      <a:fillRect/>
                    </a:stretch>
                  </pic:blipFill>
                  <pic:spPr>
                    <a:xfrm>
                      <a:off x="0" y="0"/>
                      <a:ext cx="1318374" cy="434378"/>
                    </a:xfrm>
                    <a:prstGeom prst="rect">
                      <a:avLst/>
                    </a:prstGeom>
                  </pic:spPr>
                </pic:pic>
              </a:graphicData>
            </a:graphic>
          </wp:inline>
        </w:drawing>
      </w:r>
      <w:r w:rsidRPr="006E5D9E">
        <w:rPr>
          <w:noProof/>
          <w:color w:val="000000" w:themeColor="text1"/>
          <w:lang w:val="az-Latn-AZ"/>
        </w:rPr>
        <w:t xml:space="preserve"> </w:t>
      </w:r>
      <w:r w:rsidRPr="006E5D9E">
        <w:rPr>
          <w:rFonts w:ascii="Times New Roman" w:hAnsi="Times New Roman" w:cs="Times New Roman"/>
          <w:noProof/>
          <w:color w:val="000000" w:themeColor="text1"/>
          <w:sz w:val="32"/>
          <w:szCs w:val="32"/>
        </w:rPr>
        <w:drawing>
          <wp:inline distT="0" distB="0" distL="0" distR="0" wp14:anchorId="4A4FCB9A" wp14:editId="7242C13D">
            <wp:extent cx="1417443" cy="495343"/>
            <wp:effectExtent l="0" t="0" r="0" b="0"/>
            <wp:docPr id="380370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70849" name=""/>
                    <pic:cNvPicPr/>
                  </pic:nvPicPr>
                  <pic:blipFill>
                    <a:blip r:embed="rId126"/>
                    <a:stretch>
                      <a:fillRect/>
                    </a:stretch>
                  </pic:blipFill>
                  <pic:spPr>
                    <a:xfrm>
                      <a:off x="0" y="0"/>
                      <a:ext cx="1417443" cy="495343"/>
                    </a:xfrm>
                    <a:prstGeom prst="rect">
                      <a:avLst/>
                    </a:prstGeom>
                  </pic:spPr>
                </pic:pic>
              </a:graphicData>
            </a:graphic>
          </wp:inline>
        </w:drawing>
      </w:r>
      <w:r w:rsidRPr="006E5D9E">
        <w:rPr>
          <w:noProof/>
          <w:color w:val="000000" w:themeColor="text1"/>
          <w:lang w:val="az-Latn-AZ"/>
        </w:rPr>
        <w:t xml:space="preserve">    </w:t>
      </w:r>
      <w:r w:rsidRPr="006E5D9E">
        <w:rPr>
          <w:noProof/>
          <w:color w:val="000000" w:themeColor="text1"/>
        </w:rPr>
        <w:drawing>
          <wp:inline distT="0" distB="0" distL="0" distR="0" wp14:anchorId="05FC2964" wp14:editId="35CC87EB">
            <wp:extent cx="1242168" cy="548688"/>
            <wp:effectExtent l="0" t="0" r="0" b="3810"/>
            <wp:docPr id="2032454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5430" name=""/>
                    <pic:cNvPicPr/>
                  </pic:nvPicPr>
                  <pic:blipFill>
                    <a:blip r:embed="rId127"/>
                    <a:stretch>
                      <a:fillRect/>
                    </a:stretch>
                  </pic:blipFill>
                  <pic:spPr>
                    <a:xfrm>
                      <a:off x="0" y="0"/>
                      <a:ext cx="1242168" cy="548688"/>
                    </a:xfrm>
                    <a:prstGeom prst="rect">
                      <a:avLst/>
                    </a:prstGeom>
                  </pic:spPr>
                </pic:pic>
              </a:graphicData>
            </a:graphic>
          </wp:inline>
        </w:drawing>
      </w:r>
      <w:r w:rsidRPr="006E5D9E">
        <w:rPr>
          <w:noProof/>
          <w:color w:val="000000" w:themeColor="text1"/>
          <w:lang w:val="az-Latn-AZ"/>
        </w:rPr>
        <w:t xml:space="preserve">    </w:t>
      </w:r>
      <w:r w:rsidRPr="006E5D9E">
        <w:rPr>
          <w:noProof/>
          <w:color w:val="000000" w:themeColor="text1"/>
        </w:rPr>
        <w:drawing>
          <wp:inline distT="0" distB="0" distL="0" distR="0" wp14:anchorId="02870AC2" wp14:editId="11B4536D">
            <wp:extent cx="1417443" cy="464860"/>
            <wp:effectExtent l="0" t="0" r="0" b="0"/>
            <wp:docPr id="3238764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76406" name=""/>
                    <pic:cNvPicPr/>
                  </pic:nvPicPr>
                  <pic:blipFill>
                    <a:blip r:embed="rId128"/>
                    <a:stretch>
                      <a:fillRect/>
                    </a:stretch>
                  </pic:blipFill>
                  <pic:spPr>
                    <a:xfrm>
                      <a:off x="0" y="0"/>
                      <a:ext cx="1417443" cy="464860"/>
                    </a:xfrm>
                    <a:prstGeom prst="rect">
                      <a:avLst/>
                    </a:prstGeom>
                  </pic:spPr>
                </pic:pic>
              </a:graphicData>
            </a:graphic>
          </wp:inline>
        </w:drawing>
      </w:r>
    </w:p>
    <w:p w14:paraId="4789262C" w14:textId="77777777" w:rsidR="00C27F1B" w:rsidRPr="006E5D9E" w:rsidRDefault="00C27F1B" w:rsidP="00040D54">
      <w:pPr>
        <w:pStyle w:val="ListParagraph"/>
        <w:spacing w:line="360" w:lineRule="auto"/>
        <w:ind w:left="142"/>
        <w:jc w:val="both"/>
        <w:rPr>
          <w:rFonts w:ascii="Times New Roman" w:hAnsi="Times New Roman" w:cs="Times New Roman"/>
          <w:noProof/>
          <w:color w:val="000000" w:themeColor="text1"/>
          <w:sz w:val="28"/>
          <w:szCs w:val="28"/>
          <w:lang w:val="az-Latn-AZ"/>
        </w:rPr>
      </w:pPr>
      <w:r w:rsidRPr="006E5D9E">
        <w:rPr>
          <w:rFonts w:ascii="Times New Roman" w:hAnsi="Times New Roman" w:cs="Times New Roman"/>
          <w:noProof/>
          <w:color w:val="000000" w:themeColor="text1"/>
          <w:sz w:val="28"/>
          <w:szCs w:val="28"/>
          <w:lang w:val="az-Latn-AZ"/>
        </w:rPr>
        <w:t>4. Kompüterdə yığılmış mətni yaddaşda saxlamaq üçün menyunun hansı bəndini seçmək lazımdır?</w:t>
      </w:r>
    </w:p>
    <w:p w14:paraId="738A394D" w14:textId="77777777" w:rsidR="00C27F1B" w:rsidRPr="006E5D9E" w:rsidRDefault="00C27F1B" w:rsidP="00040D54">
      <w:pPr>
        <w:pStyle w:val="ListParagraph"/>
        <w:spacing w:line="360" w:lineRule="auto"/>
        <w:ind w:left="142"/>
        <w:jc w:val="both"/>
        <w:rPr>
          <w:rFonts w:ascii="Times New Roman" w:hAnsi="Times New Roman" w:cs="Times New Roman"/>
          <w:noProof/>
          <w:color w:val="000000" w:themeColor="text1"/>
          <w:sz w:val="28"/>
          <w:szCs w:val="28"/>
        </w:rPr>
      </w:pPr>
      <w:r w:rsidRPr="006E5D9E">
        <w:rPr>
          <w:rFonts w:ascii="Times New Roman" w:hAnsi="Times New Roman" w:cs="Times New Roman"/>
          <w:noProof/>
          <w:color w:val="000000" w:themeColor="text1"/>
          <w:sz w:val="28"/>
          <w:szCs w:val="28"/>
          <w:lang w:val="az-Latn-AZ"/>
        </w:rPr>
        <w:t xml:space="preserve">       A) Save as                B) Open                    C) Page setup          D) Ne</w:t>
      </w:r>
      <w:r w:rsidRPr="006E5D9E">
        <w:rPr>
          <w:rFonts w:ascii="Times New Roman" w:hAnsi="Times New Roman" w:cs="Times New Roman"/>
          <w:noProof/>
          <w:color w:val="000000" w:themeColor="text1"/>
          <w:sz w:val="28"/>
          <w:szCs w:val="28"/>
        </w:rPr>
        <w:t>w</w:t>
      </w:r>
    </w:p>
    <w:p w14:paraId="18C53E94" w14:textId="77777777" w:rsidR="00C27F1B" w:rsidRPr="006E5D9E" w:rsidRDefault="00C27F1B" w:rsidP="00040D54">
      <w:pPr>
        <w:pStyle w:val="ListParagraph"/>
        <w:spacing w:line="360" w:lineRule="auto"/>
        <w:ind w:left="142"/>
        <w:jc w:val="both"/>
        <w:rPr>
          <w:rFonts w:ascii="Times New Roman" w:hAnsi="Times New Roman" w:cs="Times New Roman"/>
          <w:noProof/>
          <w:color w:val="000000" w:themeColor="text1"/>
          <w:sz w:val="28"/>
          <w:szCs w:val="28"/>
        </w:rPr>
      </w:pPr>
      <w:r w:rsidRPr="006E5D9E">
        <w:rPr>
          <w:rFonts w:ascii="Times New Roman" w:hAnsi="Times New Roman" w:cs="Times New Roman"/>
          <w:noProof/>
          <w:color w:val="000000" w:themeColor="text1"/>
          <w:sz w:val="28"/>
          <w:szCs w:val="28"/>
        </w:rPr>
        <w:t>5. Mətnə şəkli kopyalayıb yapışdırmaq üçün hansı qısa düymələrdən istifadə olunur?</w:t>
      </w:r>
    </w:p>
    <w:p w14:paraId="61FE7421" w14:textId="77777777" w:rsidR="00C27F1B" w:rsidRPr="006E5D9E" w:rsidRDefault="00C27F1B" w:rsidP="00040D54">
      <w:pPr>
        <w:pStyle w:val="ListParagraph"/>
        <w:spacing w:line="360" w:lineRule="auto"/>
        <w:ind w:left="142"/>
        <w:jc w:val="both"/>
        <w:rPr>
          <w:rFonts w:ascii="Times New Roman" w:hAnsi="Times New Roman" w:cs="Times New Roman"/>
          <w:noProof/>
          <w:color w:val="000000" w:themeColor="text1"/>
          <w:sz w:val="28"/>
          <w:szCs w:val="28"/>
        </w:rPr>
      </w:pPr>
      <w:r w:rsidRPr="006E5D9E">
        <w:rPr>
          <w:rFonts w:ascii="Times New Roman" w:hAnsi="Times New Roman" w:cs="Times New Roman"/>
          <w:noProof/>
          <w:color w:val="000000" w:themeColor="text1"/>
          <w:sz w:val="28"/>
          <w:szCs w:val="28"/>
        </w:rPr>
        <w:t xml:space="preserve">         A) Enter               B) Copy paste                C) Cut              D) Open</w:t>
      </w:r>
    </w:p>
    <w:p w14:paraId="79B9F0F3" w14:textId="77777777" w:rsidR="00C27F1B" w:rsidRPr="006E5D9E" w:rsidRDefault="00C27F1B" w:rsidP="00040D54">
      <w:pPr>
        <w:pStyle w:val="ListParagraph"/>
        <w:spacing w:line="360" w:lineRule="auto"/>
        <w:ind w:left="142"/>
        <w:jc w:val="both"/>
        <w:rPr>
          <w:rFonts w:ascii="Times New Roman" w:hAnsi="Times New Roman" w:cs="Times New Roman"/>
          <w:noProof/>
          <w:color w:val="000000" w:themeColor="text1"/>
          <w:sz w:val="28"/>
          <w:szCs w:val="28"/>
        </w:rPr>
      </w:pPr>
    </w:p>
    <w:p w14:paraId="6D5D87BF" w14:textId="5E110C25" w:rsidR="00C27F1B" w:rsidRPr="006E5D9E" w:rsidRDefault="00C27F1B" w:rsidP="00040D54">
      <w:pPr>
        <w:spacing w:after="0" w:line="360" w:lineRule="auto"/>
        <w:ind w:firstLine="142"/>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Tez-tez partalararsı gəzib nəzarət edirəm .Tez və səhvsiz icra edən şagirdləri elan edirəm və dərsin sonunda fəal iştirak edən şagirdlərin biliklərini qiymətləndirib elan edirəm.Qiymətləndirməni aşağıdakı meyar əsasında aparıram.</w:t>
      </w:r>
    </w:p>
    <w:p w14:paraId="382D92C3" w14:textId="7776F640" w:rsidR="00C27F1B" w:rsidRPr="006E5D9E" w:rsidRDefault="00C27F1B" w:rsidP="00040D54">
      <w:pPr>
        <w:rPr>
          <w:rFonts w:ascii="Times New Roman" w:hAnsi="Times New Roman" w:cs="Times New Roman"/>
          <w:color w:val="000000" w:themeColor="text1"/>
          <w:sz w:val="28"/>
          <w:szCs w:val="28"/>
          <w:u w:val="single"/>
          <w:lang w:val="az-Latn-AZ"/>
        </w:rPr>
      </w:pPr>
      <w:r w:rsidRPr="006E5D9E">
        <w:rPr>
          <w:rFonts w:ascii="Times New Roman" w:hAnsi="Times New Roman" w:cs="Times New Roman"/>
          <w:i/>
          <w:iCs/>
          <w:color w:val="000000" w:themeColor="text1"/>
          <w:sz w:val="28"/>
          <w:szCs w:val="28"/>
          <w:lang w:val="az-Latn-AZ"/>
        </w:rPr>
        <w:t xml:space="preserve">   </w:t>
      </w:r>
      <w:r w:rsidRPr="006E5D9E">
        <w:rPr>
          <w:rFonts w:ascii="Times New Roman" w:hAnsi="Times New Roman" w:cs="Times New Roman"/>
          <w:color w:val="000000" w:themeColor="text1"/>
          <w:sz w:val="28"/>
          <w:szCs w:val="28"/>
          <w:u w:val="single"/>
          <w:lang w:val="az-Latn-AZ"/>
        </w:rPr>
        <w:t>Qiymətləndirmə</w:t>
      </w:r>
    </w:p>
    <w:tbl>
      <w:tblPr>
        <w:tblStyle w:val="TableGrid"/>
        <w:tblW w:w="0" w:type="auto"/>
        <w:tblLook w:val="04A0" w:firstRow="1" w:lastRow="0" w:firstColumn="1" w:lastColumn="0" w:noHBand="0" w:noVBand="1"/>
      </w:tblPr>
      <w:tblGrid>
        <w:gridCol w:w="2408"/>
        <w:gridCol w:w="2407"/>
        <w:gridCol w:w="2407"/>
        <w:gridCol w:w="2407"/>
      </w:tblGrid>
      <w:tr w:rsidR="00C27F1B" w:rsidRPr="006E5D9E" w14:paraId="4A2581EB" w14:textId="77777777" w:rsidTr="00786029">
        <w:tc>
          <w:tcPr>
            <w:tcW w:w="2548" w:type="dxa"/>
          </w:tcPr>
          <w:p w14:paraId="47641DBA"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 xml:space="preserve">        I səviyyə </w:t>
            </w:r>
          </w:p>
        </w:tc>
        <w:tc>
          <w:tcPr>
            <w:tcW w:w="2549" w:type="dxa"/>
          </w:tcPr>
          <w:p w14:paraId="66D54F12"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 xml:space="preserve">   II səviyyə</w:t>
            </w:r>
          </w:p>
        </w:tc>
        <w:tc>
          <w:tcPr>
            <w:tcW w:w="2549" w:type="dxa"/>
          </w:tcPr>
          <w:p w14:paraId="204751F6"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 xml:space="preserve">  III səviyyə</w:t>
            </w:r>
          </w:p>
        </w:tc>
        <w:tc>
          <w:tcPr>
            <w:tcW w:w="2549" w:type="dxa"/>
          </w:tcPr>
          <w:p w14:paraId="6B201DD6"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I səviyyə</w:t>
            </w:r>
          </w:p>
        </w:tc>
      </w:tr>
      <w:tr w:rsidR="00C27F1B" w:rsidRPr="006E5D9E" w14:paraId="73A7ABA9" w14:textId="77777777" w:rsidTr="00786029">
        <w:tc>
          <w:tcPr>
            <w:tcW w:w="2548" w:type="dxa"/>
          </w:tcPr>
          <w:p w14:paraId="1BF5F2DC"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Yığdığı sadə mətni formatlamaqla çətinlik çəkir</w:t>
            </w:r>
          </w:p>
        </w:tc>
        <w:tc>
          <w:tcPr>
            <w:tcW w:w="2549" w:type="dxa"/>
          </w:tcPr>
          <w:p w14:paraId="45729745"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Yığdığı sadə mətni müəllimin köməyi ilə formatlayır.</w:t>
            </w:r>
          </w:p>
        </w:tc>
        <w:tc>
          <w:tcPr>
            <w:tcW w:w="2549" w:type="dxa"/>
          </w:tcPr>
          <w:p w14:paraId="5822187E"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Yığdığı sadə mətni kiçik səhvlər yol verərək formatlayır.</w:t>
            </w:r>
          </w:p>
        </w:tc>
        <w:tc>
          <w:tcPr>
            <w:tcW w:w="2549" w:type="dxa"/>
          </w:tcPr>
          <w:p w14:paraId="2F127F3A"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Yazılmış sadə mətni formatlayır.</w:t>
            </w:r>
          </w:p>
        </w:tc>
      </w:tr>
      <w:tr w:rsidR="00C27F1B" w:rsidRPr="00795A07" w14:paraId="7823B2D0" w14:textId="77777777" w:rsidTr="00786029">
        <w:tc>
          <w:tcPr>
            <w:tcW w:w="2548" w:type="dxa"/>
          </w:tcPr>
          <w:p w14:paraId="02715933"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İş masasında bir neçə proqram pəncərəsini yerləşdirməkdə mətinlik şəkir.</w:t>
            </w:r>
          </w:p>
        </w:tc>
        <w:tc>
          <w:tcPr>
            <w:tcW w:w="2549" w:type="dxa"/>
          </w:tcPr>
          <w:p w14:paraId="5177B518"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İş masasında bir neçə proqram pəncərəsini müəllimin köməyi ilə yerləçdirir.</w:t>
            </w:r>
          </w:p>
        </w:tc>
        <w:tc>
          <w:tcPr>
            <w:tcW w:w="2549" w:type="dxa"/>
          </w:tcPr>
          <w:p w14:paraId="786B4311"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 xml:space="preserve">İş masasında iki proqram pəncərəsini bir neçə dəfədən yerləşdirir. </w:t>
            </w:r>
          </w:p>
        </w:tc>
        <w:tc>
          <w:tcPr>
            <w:tcW w:w="2549" w:type="dxa"/>
          </w:tcPr>
          <w:p w14:paraId="45F8E2DB"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İş masasında bir neçə proqram pəncərəsini yerləşdirir.</w:t>
            </w:r>
          </w:p>
        </w:tc>
      </w:tr>
      <w:tr w:rsidR="00C27F1B" w:rsidRPr="00795A07" w14:paraId="504C6C0B" w14:textId="77777777" w:rsidTr="00786029">
        <w:tc>
          <w:tcPr>
            <w:tcW w:w="2548" w:type="dxa"/>
          </w:tcPr>
          <w:p w14:paraId="0C8FCBCE"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COPY-PASTE komandalarının köməyi ilə mətnə şəkli əlavə etməkdə çətinlik çəkir.</w:t>
            </w:r>
          </w:p>
        </w:tc>
        <w:tc>
          <w:tcPr>
            <w:tcW w:w="2549" w:type="dxa"/>
          </w:tcPr>
          <w:p w14:paraId="038A433B" w14:textId="77777777" w:rsidR="00C27F1B" w:rsidRPr="0064236E" w:rsidRDefault="00C27F1B" w:rsidP="00040D54">
            <w:pPr>
              <w:rPr>
                <w:rFonts w:ascii="Times New Roman" w:hAnsi="Times New Roman" w:cs="Times New Roman"/>
                <w:color w:val="000000" w:themeColor="text1"/>
                <w:sz w:val="24"/>
                <w:szCs w:val="24"/>
                <w:lang w:val="az-Latn-AZ"/>
              </w:rPr>
            </w:pPr>
            <w:r w:rsidRPr="0064236E">
              <w:rPr>
                <w:rFonts w:ascii="Times New Roman" w:hAnsi="Times New Roman" w:cs="Times New Roman"/>
                <w:color w:val="000000" w:themeColor="text1"/>
                <w:sz w:val="24"/>
                <w:szCs w:val="24"/>
                <w:lang w:val="az-Latn-AZ"/>
              </w:rPr>
              <w:t>COPY-PASTE komandalarının köməyi ilə mətnə şəkil müəllimin köməyi ilə əlavə edir.</w:t>
            </w:r>
          </w:p>
        </w:tc>
        <w:tc>
          <w:tcPr>
            <w:tcW w:w="2549" w:type="dxa"/>
          </w:tcPr>
          <w:p w14:paraId="6A41D40C" w14:textId="77777777" w:rsidR="00C27F1B" w:rsidRPr="0064236E" w:rsidRDefault="00C27F1B" w:rsidP="00040D54">
            <w:pPr>
              <w:rPr>
                <w:rFonts w:ascii="Times New Roman" w:hAnsi="Times New Roman" w:cs="Times New Roman"/>
                <w:color w:val="000000" w:themeColor="text1"/>
                <w:sz w:val="24"/>
                <w:szCs w:val="24"/>
                <w:u w:val="single"/>
                <w:lang w:val="az-Latn-AZ"/>
              </w:rPr>
            </w:pPr>
            <w:r w:rsidRPr="0064236E">
              <w:rPr>
                <w:rFonts w:ascii="Times New Roman" w:hAnsi="Times New Roman" w:cs="Times New Roman"/>
                <w:color w:val="000000" w:themeColor="text1"/>
                <w:sz w:val="24"/>
                <w:szCs w:val="24"/>
                <w:lang w:val="az-Latn-AZ"/>
              </w:rPr>
              <w:t>COPY-PASTE komandalarının köməyi ilə mətnə şəkil əlvə edərək kiçik səhvlərə yol verir.</w:t>
            </w:r>
          </w:p>
        </w:tc>
        <w:tc>
          <w:tcPr>
            <w:tcW w:w="2549" w:type="dxa"/>
          </w:tcPr>
          <w:p w14:paraId="7A70B13D" w14:textId="77777777" w:rsidR="00C27F1B" w:rsidRPr="0064236E" w:rsidRDefault="00C27F1B" w:rsidP="00040D54">
            <w:pPr>
              <w:rPr>
                <w:rFonts w:ascii="Times New Roman" w:hAnsi="Times New Roman" w:cs="Times New Roman"/>
                <w:color w:val="000000" w:themeColor="text1"/>
                <w:sz w:val="24"/>
                <w:szCs w:val="24"/>
                <w:u w:val="single"/>
                <w:lang w:val="az-Latn-AZ"/>
              </w:rPr>
            </w:pPr>
            <w:r w:rsidRPr="0064236E">
              <w:rPr>
                <w:rFonts w:ascii="Times New Roman" w:hAnsi="Times New Roman" w:cs="Times New Roman"/>
                <w:color w:val="000000" w:themeColor="text1"/>
                <w:sz w:val="24"/>
                <w:szCs w:val="24"/>
                <w:lang w:val="az-Latn-AZ"/>
              </w:rPr>
              <w:t>COPY-PASTE komandalarının köməyi ilə mətnə şəkil əlvə edir.</w:t>
            </w:r>
          </w:p>
        </w:tc>
      </w:tr>
    </w:tbl>
    <w:p w14:paraId="2166D9A9" w14:textId="77777777" w:rsidR="00C27F1B" w:rsidRDefault="00C27F1B" w:rsidP="00040D54">
      <w:pPr>
        <w:spacing w:line="360" w:lineRule="auto"/>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lastRenderedPageBreak/>
        <w:t>Dərsin sonunda şagirdlərə təşəkkürnamələr və döş nişanları təqdim edirəm və dərsin sonunda ev tapşırığı verib sağollaşıram.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7F1B" w:rsidRPr="00795A07" w14:paraId="6E09B307" w14:textId="77777777" w:rsidTr="00160790">
        <w:trPr>
          <w:trHeight w:val="5705"/>
        </w:trPr>
        <w:tc>
          <w:tcPr>
            <w:tcW w:w="10196" w:type="dxa"/>
          </w:tcPr>
          <w:p w14:paraId="01B8DC06" w14:textId="77777777" w:rsidR="00C27F1B" w:rsidRDefault="00C27F1B" w:rsidP="00040D54">
            <w:pPr>
              <w:rPr>
                <w:rFonts w:ascii="Times New Roman" w:hAnsi="Times New Roman" w:cs="Times New Roman"/>
                <w:color w:val="000000" w:themeColor="text1"/>
                <w:sz w:val="28"/>
                <w:szCs w:val="28"/>
                <w:lang w:val="az-Latn-AZ"/>
              </w:rPr>
            </w:pPr>
            <w:r w:rsidRPr="006E5D9E">
              <w:rPr>
                <w:noProof/>
                <w:color w:val="000000" w:themeColor="text1"/>
              </w:rPr>
              <w:drawing>
                <wp:anchor distT="0" distB="0" distL="114300" distR="114300" simplePos="0" relativeHeight="251669504" behindDoc="0" locked="0" layoutInCell="1" allowOverlap="1" wp14:anchorId="4DF130C0" wp14:editId="1BAA2ECD">
                  <wp:simplePos x="0" y="0"/>
                  <wp:positionH relativeFrom="column">
                    <wp:posOffset>-69558</wp:posOffset>
                  </wp:positionH>
                  <wp:positionV relativeFrom="paragraph">
                    <wp:posOffset>30549</wp:posOffset>
                  </wp:positionV>
                  <wp:extent cx="6185703" cy="3542270"/>
                  <wp:effectExtent l="0" t="0" r="5715" b="1270"/>
                  <wp:wrapNone/>
                  <wp:docPr id="1634869354" name="Рисунок 8">
                    <a:extLst xmlns:a="http://schemas.openxmlformats.org/drawingml/2006/main">
                      <a:ext uri="{FF2B5EF4-FFF2-40B4-BE49-F238E27FC236}">
                        <a16:creationId xmlns:a16="http://schemas.microsoft.com/office/drawing/2014/main" id="{90F8DD1A-325A-6A94-6E00-A119AC4AB9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90F8DD1A-325A-6A94-6E00-A119AC4AB945}"/>
                              </a:ext>
                            </a:extLst>
                          </pic:cNvPr>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6224436" cy="3564451"/>
                          </a:xfrm>
                          <a:prstGeom prst="rect">
                            <a:avLst/>
                          </a:prstGeom>
                        </pic:spPr>
                      </pic:pic>
                    </a:graphicData>
                  </a:graphic>
                  <wp14:sizeRelH relativeFrom="margin">
                    <wp14:pctWidth>0</wp14:pctWidth>
                  </wp14:sizeRelH>
                  <wp14:sizeRelV relativeFrom="margin">
                    <wp14:pctHeight>0</wp14:pctHeight>
                  </wp14:sizeRelV>
                </wp:anchor>
              </w:drawing>
            </w:r>
          </w:p>
          <w:p w14:paraId="2BDD8B6D" w14:textId="77777777" w:rsidR="00C27F1B" w:rsidRDefault="00C27F1B" w:rsidP="00040D54">
            <w:pPr>
              <w:rPr>
                <w:rFonts w:ascii="Times New Roman" w:hAnsi="Times New Roman" w:cs="Times New Roman"/>
                <w:color w:val="000000" w:themeColor="text1"/>
                <w:sz w:val="28"/>
                <w:szCs w:val="28"/>
                <w:lang w:val="az-Latn-AZ"/>
              </w:rPr>
            </w:pPr>
          </w:p>
          <w:p w14:paraId="6D3AA5BF" w14:textId="77777777" w:rsidR="00C27F1B" w:rsidRDefault="00C27F1B" w:rsidP="00040D54">
            <w:pPr>
              <w:rPr>
                <w:rFonts w:ascii="Times New Roman" w:hAnsi="Times New Roman" w:cs="Times New Roman"/>
                <w:color w:val="000000" w:themeColor="text1"/>
                <w:sz w:val="28"/>
                <w:szCs w:val="28"/>
                <w:lang w:val="az-Latn-AZ"/>
              </w:rPr>
            </w:pPr>
          </w:p>
          <w:p w14:paraId="7DF5765C" w14:textId="77777777" w:rsidR="00C27F1B" w:rsidRDefault="00C27F1B" w:rsidP="00040D54">
            <w:pPr>
              <w:rPr>
                <w:rFonts w:ascii="Times New Roman" w:hAnsi="Times New Roman" w:cs="Times New Roman"/>
                <w:color w:val="000000" w:themeColor="text1"/>
                <w:sz w:val="28"/>
                <w:szCs w:val="28"/>
                <w:lang w:val="az-Latn-AZ"/>
              </w:rPr>
            </w:pPr>
          </w:p>
          <w:p w14:paraId="4CCAAFDE" w14:textId="77777777" w:rsidR="00C27F1B" w:rsidRDefault="00C27F1B" w:rsidP="00040D54">
            <w:pPr>
              <w:rPr>
                <w:rFonts w:ascii="Times New Roman" w:hAnsi="Times New Roman" w:cs="Times New Roman"/>
                <w:color w:val="000000" w:themeColor="text1"/>
                <w:sz w:val="28"/>
                <w:szCs w:val="28"/>
                <w:lang w:val="az-Latn-AZ"/>
              </w:rPr>
            </w:pPr>
          </w:p>
          <w:p w14:paraId="16C9A8A6" w14:textId="77777777" w:rsidR="00C27F1B" w:rsidRDefault="00C27F1B" w:rsidP="00040D54">
            <w:pPr>
              <w:rPr>
                <w:rFonts w:ascii="Times New Roman" w:hAnsi="Times New Roman" w:cs="Times New Roman"/>
                <w:color w:val="000000" w:themeColor="text1"/>
                <w:sz w:val="28"/>
                <w:szCs w:val="28"/>
                <w:lang w:val="az-Latn-AZ"/>
              </w:rPr>
            </w:pPr>
            <w:r w:rsidRPr="006E5D9E">
              <w:rPr>
                <w:noProof/>
                <w:color w:val="000000" w:themeColor="text1"/>
              </w:rPr>
              <mc:AlternateContent>
                <mc:Choice Requires="wps">
                  <w:drawing>
                    <wp:anchor distT="0" distB="0" distL="114300" distR="114300" simplePos="0" relativeHeight="251672576" behindDoc="0" locked="0" layoutInCell="1" allowOverlap="1" wp14:anchorId="39CA841B" wp14:editId="293AD23B">
                      <wp:simplePos x="0" y="0"/>
                      <wp:positionH relativeFrom="margin">
                        <wp:posOffset>1299845</wp:posOffset>
                      </wp:positionH>
                      <wp:positionV relativeFrom="paragraph">
                        <wp:posOffset>67945</wp:posOffset>
                      </wp:positionV>
                      <wp:extent cx="3314700" cy="822960"/>
                      <wp:effectExtent l="0" t="0" r="0" b="0"/>
                      <wp:wrapNone/>
                      <wp:docPr id="143914335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2359AD" w14:textId="77777777" w:rsidR="00795A07" w:rsidRPr="00A57004" w:rsidRDefault="00795A07" w:rsidP="00C27F1B">
                                  <w:pPr>
                                    <w:kinsoku w:val="0"/>
                                    <w:overflowPunct w:val="0"/>
                                    <w:textAlignment w:val="baseline"/>
                                    <w:rPr>
                                      <w:rFonts w:ascii="Times New Roman" w:eastAsia="Calibri" w:hAnsi="Times New Roman" w:cs="Times New Roman"/>
                                      <w:b/>
                                      <w:bCs/>
                                      <w:i/>
                                      <w:iCs/>
                                      <w:color w:val="FF0000"/>
                                      <w:kern w:val="24"/>
                                      <w:position w:val="1"/>
                                      <w:sz w:val="72"/>
                                      <w:szCs w:val="72"/>
                                      <w:lang w:val="az-Latn-AZ"/>
                                    </w:rPr>
                                  </w:pPr>
                                  <w:r w:rsidRPr="00A57004">
                                    <w:rPr>
                                      <w:rFonts w:ascii="Times New Roman" w:eastAsia="Calibri" w:hAnsi="Times New Roman" w:cs="Times New Roman"/>
                                      <w:b/>
                                      <w:bCs/>
                                      <w:i/>
                                      <w:iCs/>
                                      <w:color w:val="FF0000"/>
                                      <w:kern w:val="24"/>
                                      <w:position w:val="1"/>
                                      <w:sz w:val="72"/>
                                      <w:szCs w:val="72"/>
                                      <w:lang w:val="az-Latn-AZ"/>
                                    </w:rPr>
                                    <w:t>Təşəkkürnamə</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A841B" id="Надпись 3" o:spid="_x0000_s1028" type="#_x0000_t202" style="position:absolute;margin-left:102.35pt;margin-top:5.35pt;width:261pt;height:64.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" filled="f" stroked="f" strokeweight=".5pt">
                      <v:textbox>
                        <w:txbxContent>
                          <w:p w14:paraId="082359AD" w14:textId="77777777" w:rsidR="00795A07" w:rsidRPr="00A57004" w:rsidRDefault="00795A07" w:rsidP="00C27F1B">
                            <w:pPr>
                              <w:kinsoku w:val="0"/>
                              <w:overflowPunct w:val="0"/>
                              <w:textAlignment w:val="baseline"/>
                              <w:rPr>
                                <w:rFonts w:ascii="Times New Roman" w:eastAsia="Calibri" w:hAnsi="Times New Roman" w:cs="Times New Roman"/>
                                <w:b/>
                                <w:bCs/>
                                <w:i/>
                                <w:iCs/>
                                <w:color w:val="FF0000"/>
                                <w:kern w:val="24"/>
                                <w:position w:val="1"/>
                                <w:sz w:val="72"/>
                                <w:szCs w:val="72"/>
                                <w:lang w:val="az-Latn-AZ"/>
                              </w:rPr>
                            </w:pPr>
                            <w:r w:rsidRPr="00A57004">
                              <w:rPr>
                                <w:rFonts w:ascii="Times New Roman" w:eastAsia="Calibri" w:hAnsi="Times New Roman" w:cs="Times New Roman"/>
                                <w:b/>
                                <w:bCs/>
                                <w:i/>
                                <w:iCs/>
                                <w:color w:val="FF0000"/>
                                <w:kern w:val="24"/>
                                <w:position w:val="1"/>
                                <w:sz w:val="72"/>
                                <w:szCs w:val="72"/>
                                <w:lang w:val="az-Latn-AZ"/>
                              </w:rPr>
                              <w:t>Təşəkkürnamə</w:t>
                            </w:r>
                          </w:p>
                        </w:txbxContent>
                      </v:textbox>
                      <w10:wrap anchorx="margin"/>
                    </v:shape>
                  </w:pict>
                </mc:Fallback>
              </mc:AlternateContent>
            </w:r>
            <w:r w:rsidRPr="006E5D9E">
              <w:rPr>
                <w:noProof/>
                <w:color w:val="000000" w:themeColor="text1"/>
              </w:rPr>
              <mc:AlternateContent>
                <mc:Choice Requires="wps">
                  <w:drawing>
                    <wp:anchor distT="0" distB="0" distL="114300" distR="114300" simplePos="0" relativeHeight="251670528" behindDoc="0" locked="0" layoutInCell="1" allowOverlap="1" wp14:anchorId="509FF3C7" wp14:editId="23580B09">
                      <wp:simplePos x="0" y="0"/>
                      <wp:positionH relativeFrom="margin">
                        <wp:posOffset>854076</wp:posOffset>
                      </wp:positionH>
                      <wp:positionV relativeFrom="paragraph">
                        <wp:posOffset>116205</wp:posOffset>
                      </wp:positionV>
                      <wp:extent cx="4056290" cy="550736"/>
                      <wp:effectExtent l="57150" t="38100" r="78105" b="97155"/>
                      <wp:wrapNone/>
                      <wp:docPr id="39342395" name="Лента: наклоненная вниз 4"/>
                      <wp:cNvGraphicFramePr/>
                      <a:graphic xmlns:a="http://schemas.openxmlformats.org/drawingml/2006/main">
                        <a:graphicData uri="http://schemas.microsoft.com/office/word/2010/wordprocessingShape">
                          <wps:wsp>
                            <wps:cNvSpPr/>
                            <wps:spPr>
                              <a:xfrm>
                                <a:off x="0" y="0"/>
                                <a:ext cx="4056290" cy="550736"/>
                              </a:xfrm>
                              <a:prstGeom prst="ribbon">
                                <a:avLst>
                                  <a:gd name="adj1" fmla="val 16667"/>
                                  <a:gd name="adj2" fmla="val 72674"/>
                                </a:avLst>
                              </a:prstGeom>
                            </wps:spPr>
                            <wps:style>
                              <a:lnRef idx="1">
                                <a:schemeClr val="accent2"/>
                              </a:lnRef>
                              <a:fillRef idx="2">
                                <a:schemeClr val="accent2"/>
                              </a:fillRef>
                              <a:effectRef idx="1">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D0D61"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наклоненная вниз 4" o:spid="_x0000_s1026" type="#_x0000_t53" style="position:absolute;margin-left:67.25pt;margin-top:9.15pt;width:319.4pt;height:43.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" adj="2951,3600" fillcolor="#dfa7a6 [1621]" strokecolor="#bc4542 [3045]">
                      <v:fill color2="#f5e4e4 [501]" rotate="t" angle="180" colors="0 #ffa2a1;22938f #ffbebd;1 #ffe5e5" focus="100%" type="gradient"/>
                      <v:shadow on="t" color="black" opacity="24903f" origin=",.5" offset="0,.55556mm"/>
                      <w10:wrap anchorx="margin"/>
                    </v:shape>
                  </w:pict>
                </mc:Fallback>
              </mc:AlternateContent>
            </w:r>
          </w:p>
          <w:p w14:paraId="5157A957" w14:textId="77777777" w:rsidR="00C27F1B" w:rsidRDefault="00C27F1B" w:rsidP="00040D54">
            <w:pPr>
              <w:rPr>
                <w:rFonts w:ascii="Times New Roman" w:hAnsi="Times New Roman" w:cs="Times New Roman"/>
                <w:color w:val="000000" w:themeColor="text1"/>
                <w:sz w:val="28"/>
                <w:szCs w:val="28"/>
                <w:lang w:val="az-Latn-AZ"/>
              </w:rPr>
            </w:pPr>
          </w:p>
          <w:p w14:paraId="2B0861EC" w14:textId="77777777" w:rsidR="00C27F1B" w:rsidRDefault="00C27F1B" w:rsidP="00040D54">
            <w:pPr>
              <w:rPr>
                <w:rFonts w:ascii="Times New Roman" w:hAnsi="Times New Roman" w:cs="Times New Roman"/>
                <w:color w:val="000000" w:themeColor="text1"/>
                <w:sz w:val="28"/>
                <w:szCs w:val="28"/>
                <w:lang w:val="az-Latn-AZ"/>
              </w:rPr>
            </w:pPr>
          </w:p>
          <w:p w14:paraId="7BA1631D" w14:textId="42EB7262" w:rsidR="00C27F1B" w:rsidRDefault="00C27F1B" w:rsidP="00040D54">
            <w:pPr>
              <w:rPr>
                <w:rFonts w:ascii="Times New Roman" w:hAnsi="Times New Roman" w:cs="Times New Roman"/>
                <w:color w:val="000000" w:themeColor="text1"/>
                <w:sz w:val="28"/>
                <w:szCs w:val="28"/>
                <w:lang w:val="az-Latn-AZ"/>
              </w:rPr>
            </w:pPr>
          </w:p>
          <w:p w14:paraId="79643B34" w14:textId="5D8FEE58" w:rsidR="00C27F1B" w:rsidRDefault="00FE7DDE" w:rsidP="00040D54">
            <w:pPr>
              <w:rPr>
                <w:rFonts w:ascii="Times New Roman" w:hAnsi="Times New Roman" w:cs="Times New Roman"/>
                <w:color w:val="000000" w:themeColor="text1"/>
                <w:sz w:val="28"/>
                <w:szCs w:val="28"/>
                <w:lang w:val="az-Latn-AZ"/>
              </w:rPr>
            </w:pPr>
            <w:r w:rsidRPr="006E5D9E">
              <w:rPr>
                <w:noProof/>
                <w:color w:val="000000" w:themeColor="text1"/>
              </w:rPr>
              <mc:AlternateContent>
                <mc:Choice Requires="wps">
                  <w:drawing>
                    <wp:anchor distT="0" distB="0" distL="114300" distR="114300" simplePos="0" relativeHeight="251671552" behindDoc="0" locked="0" layoutInCell="1" allowOverlap="1" wp14:anchorId="03AC27C6" wp14:editId="160362A3">
                      <wp:simplePos x="0" y="0"/>
                      <wp:positionH relativeFrom="margin">
                        <wp:posOffset>886031</wp:posOffset>
                      </wp:positionH>
                      <wp:positionV relativeFrom="paragraph">
                        <wp:posOffset>1648</wp:posOffset>
                      </wp:positionV>
                      <wp:extent cx="4206240" cy="1680518"/>
                      <wp:effectExtent l="0" t="0" r="0" b="0"/>
                      <wp:wrapNone/>
                      <wp:docPr id="22396388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1680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D2863F" w14:textId="77777777" w:rsidR="00795A07" w:rsidRPr="00AE5985" w:rsidRDefault="00795A07" w:rsidP="00C27F1B">
                                  <w:pPr>
                                    <w:kinsoku w:val="0"/>
                                    <w:overflowPunct w:val="0"/>
                                    <w:textAlignment w:val="baseline"/>
                                    <w:rPr>
                                      <w:rFonts w:ascii="Times New Roman" w:eastAsia="Calibri" w:hAnsi="Times New Roman" w:cs="Times New Roman"/>
                                      <w:b/>
                                      <w:bCs/>
                                      <w:color w:val="002060"/>
                                      <w:kern w:val="24"/>
                                      <w:sz w:val="28"/>
                                      <w:szCs w:val="28"/>
                                      <w:lang w:val="az-Latn-AZ"/>
                                    </w:rPr>
                                  </w:pPr>
                                  <w:r w:rsidRPr="00AE5985">
                                    <w:rPr>
                                      <w:rFonts w:ascii="Times New Roman" w:eastAsia="Calibri" w:hAnsi="Times New Roman" w:cs="Times New Roman"/>
                                      <w:b/>
                                      <w:bCs/>
                                      <w:color w:val="002060"/>
                                      <w:kern w:val="24"/>
                                      <w:sz w:val="28"/>
                                      <w:szCs w:val="28"/>
                                      <w:lang w:val="az-Latn-AZ"/>
                                    </w:rPr>
                                    <w:t>İnformatika dərsində fəal iştirakına görə verilir:</w:t>
                                  </w:r>
                                </w:p>
                                <w:p w14:paraId="3C74DBE1" w14:textId="77777777" w:rsidR="00795A07" w:rsidRPr="00AE5985" w:rsidRDefault="00795A07" w:rsidP="00C27F1B">
                                  <w:pPr>
                                    <w:kinsoku w:val="0"/>
                                    <w:overflowPunct w:val="0"/>
                                    <w:textAlignment w:val="baseline"/>
                                    <w:rPr>
                                      <w:rFonts w:ascii="Times New Roman" w:eastAsia="Calibri" w:hAnsi="Times New Roman" w:cs="Times New Roman"/>
                                      <w:b/>
                                      <w:bCs/>
                                      <w:color w:val="002060"/>
                                      <w:kern w:val="24"/>
                                      <w:sz w:val="28"/>
                                      <w:szCs w:val="28"/>
                                      <w:lang w:val="az-Latn-AZ"/>
                                    </w:rPr>
                                  </w:pPr>
                                  <w:r w:rsidRPr="00AE5985">
                                    <w:rPr>
                                      <w:rFonts w:ascii="Times New Roman" w:eastAsia="Calibri" w:hAnsi="Times New Roman" w:cs="Times New Roman"/>
                                      <w:b/>
                                      <w:bCs/>
                                      <w:color w:val="002060"/>
                                      <w:kern w:val="24"/>
                                      <w:sz w:val="28"/>
                                      <w:szCs w:val="28"/>
                                      <w:lang w:val="az-Latn-AZ"/>
                                    </w:rPr>
                                    <w:t xml:space="preserve">      </w:t>
                                  </w:r>
                                  <w:r w:rsidRPr="00AE5985">
                                    <w:rPr>
                                      <w:rFonts w:ascii="Times New Roman" w:eastAsia="Calibri" w:hAnsi="Times New Roman" w:cs="Times New Roman"/>
                                      <w:b/>
                                      <w:bCs/>
                                      <w:color w:val="FF0000"/>
                                      <w:kern w:val="24"/>
                                      <w:sz w:val="28"/>
                                      <w:szCs w:val="28"/>
                                      <w:lang w:val="az-Latn-AZ"/>
                                    </w:rPr>
                                    <w:t xml:space="preserve">     ___________________________________</w:t>
                                  </w:r>
                                </w:p>
                                <w:p w14:paraId="6A241B08"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Fənn müəllimi: /               /  Ş.Validə</w:t>
                                  </w:r>
                                </w:p>
                                <w:p w14:paraId="062DE903" w14:textId="37625476"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Təcrübəçi m: /            /     D.Samirə</w:t>
                                  </w:r>
                                  <w:r>
                                    <w:rPr>
                                      <w:rFonts w:ascii="Times New Roman" w:eastAsia="Calibri" w:hAnsi="Times New Roman" w:cs="Times New Roman"/>
                                      <w:b/>
                                      <w:bCs/>
                                      <w:color w:val="FF0000"/>
                                      <w:kern w:val="24"/>
                                      <w:sz w:val="28"/>
                                      <w:szCs w:val="28"/>
                                      <w:lang w:val="az-Latn-AZ"/>
                                    </w:rPr>
                                    <w:t xml:space="preserve">      </w:t>
                                  </w:r>
                                  <w:r w:rsidRPr="00953734">
                                    <w:rPr>
                                      <w:rFonts w:ascii="Times New Roman" w:hAnsi="Times New Roman" w:cs="Times New Roman"/>
                                      <w:b/>
                                      <w:bCs/>
                                      <w:lang w:val="az-Latn-AZ"/>
                                    </w:rPr>
                                    <w:t>19.03.2024</w:t>
                                  </w:r>
                                </w:p>
                                <w:p w14:paraId="2A50C92B" w14:textId="0AD62963" w:rsidR="00795A07" w:rsidRPr="00C21106" w:rsidRDefault="00795A07" w:rsidP="00C27F1B">
                                  <w:pPr>
                                    <w:rPr>
                                      <w:lang w:val="az-Latn-AZ"/>
                                    </w:rPr>
                                  </w:pPr>
                                  <w:r w:rsidRPr="00AE5985">
                                    <w:rPr>
                                      <w:rFonts w:ascii="Times New Roman" w:eastAsia="Calibri" w:hAnsi="Times New Roman" w:cs="Times New Roman"/>
                                      <w:b/>
                                      <w:bCs/>
                                      <w:color w:val="FF0000"/>
                                      <w:kern w:val="24"/>
                                      <w:sz w:val="28"/>
                                      <w:szCs w:val="28"/>
                                      <w:lang w:val="az-Latn-AZ"/>
                                    </w:rPr>
                                    <w:t xml:space="preserve">                                                             </w:t>
                                  </w:r>
                                  <w:r>
                                    <w:rPr>
                                      <w:rFonts w:ascii="Times New Roman" w:eastAsia="Calibri" w:hAnsi="Times New Roman" w:cs="Times New Roman"/>
                                      <w:b/>
                                      <w:bCs/>
                                      <w:color w:val="FF0000"/>
                                      <w:kern w:val="24"/>
                                      <w:sz w:val="28"/>
                                      <w:szCs w:val="28"/>
                                      <w:lang w:val="az-Latn-AZ"/>
                                    </w:rPr>
                                    <w:t xml:space="preserve">   </w:t>
                                  </w:r>
                                  <w:r w:rsidRPr="00AE5985">
                                    <w:rPr>
                                      <w:rFonts w:ascii="Times New Roman" w:eastAsia="Calibri" w:hAnsi="Times New Roman" w:cs="Times New Roman"/>
                                      <w:b/>
                                      <w:bCs/>
                                      <w:color w:val="FF0000"/>
                                      <w:kern w:val="24"/>
                                      <w:sz w:val="28"/>
                                      <w:szCs w:val="28"/>
                                      <w:lang w:val="az-Latn-AZ"/>
                                    </w:rPr>
                                    <w:t xml:space="preserve"> </w:t>
                                  </w:r>
                                </w:p>
                                <w:p w14:paraId="78424F7C"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p>
                                <w:p w14:paraId="22F03239"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p w14:paraId="73C37704"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r w:rsidRPr="00AE5985">
                                    <w:rPr>
                                      <w:rFonts w:ascii="Times New Roman" w:eastAsia="Calibri" w:hAnsi="Times New Roman" w:cs="Times New Roman"/>
                                      <w:b/>
                                      <w:bCs/>
                                      <w:color w:val="002060"/>
                                      <w:kern w:val="24"/>
                                      <w:sz w:val="28"/>
                                      <w:szCs w:val="28"/>
                                      <w:lang w:val="az-Latn-AZ"/>
                                    </w:rPr>
                                    <w:t>22</w:t>
                                  </w:r>
                                  <w:r w:rsidRPr="00AE5985">
                                    <w:rPr>
                                      <w:rFonts w:ascii="Times New Roman" w:eastAsia="Calibri" w:hAnsi="Times New Roman" w:cs="Times New Roman"/>
                                      <w:b/>
                                      <w:bCs/>
                                      <w:color w:val="002060"/>
                                      <w:kern w:val="24"/>
                                      <w:sz w:val="28"/>
                                      <w:szCs w:val="28"/>
                                      <w:u w:val="single"/>
                                      <w:lang w:val="az-Latn-AZ"/>
                                    </w:rPr>
                                    <w:t xml:space="preserve">.03.2024 </w:t>
                                  </w:r>
                                </w:p>
                                <w:p w14:paraId="2CB9CB24"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p w14:paraId="6EB2F320"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C27C6" id="Надпись 4" o:spid="_x0000_s1029" type="#_x0000_t202" style="position:absolute;margin-left:69.75pt;margin-top:.15pt;width:331.2pt;height:132.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" filled="f" stroked="f" strokeweight=".5pt">
                      <v:textbox>
                        <w:txbxContent>
                          <w:p w14:paraId="19D2863F" w14:textId="77777777" w:rsidR="00795A07" w:rsidRPr="00AE5985" w:rsidRDefault="00795A07" w:rsidP="00C27F1B">
                            <w:pPr>
                              <w:kinsoku w:val="0"/>
                              <w:overflowPunct w:val="0"/>
                              <w:textAlignment w:val="baseline"/>
                              <w:rPr>
                                <w:rFonts w:ascii="Times New Roman" w:eastAsia="Calibri" w:hAnsi="Times New Roman" w:cs="Times New Roman"/>
                                <w:b/>
                                <w:bCs/>
                                <w:color w:val="002060"/>
                                <w:kern w:val="24"/>
                                <w:sz w:val="28"/>
                                <w:szCs w:val="28"/>
                                <w:lang w:val="az-Latn-AZ"/>
                              </w:rPr>
                            </w:pPr>
                            <w:r w:rsidRPr="00AE5985">
                              <w:rPr>
                                <w:rFonts w:ascii="Times New Roman" w:eastAsia="Calibri" w:hAnsi="Times New Roman" w:cs="Times New Roman"/>
                                <w:b/>
                                <w:bCs/>
                                <w:color w:val="002060"/>
                                <w:kern w:val="24"/>
                                <w:sz w:val="28"/>
                                <w:szCs w:val="28"/>
                                <w:lang w:val="az-Latn-AZ"/>
                              </w:rPr>
                              <w:t>İnformatika dərsində fəal iştirakına görə verilir:</w:t>
                            </w:r>
                          </w:p>
                          <w:p w14:paraId="3C74DBE1" w14:textId="77777777" w:rsidR="00795A07" w:rsidRPr="00AE5985" w:rsidRDefault="00795A07" w:rsidP="00C27F1B">
                            <w:pPr>
                              <w:kinsoku w:val="0"/>
                              <w:overflowPunct w:val="0"/>
                              <w:textAlignment w:val="baseline"/>
                              <w:rPr>
                                <w:rFonts w:ascii="Times New Roman" w:eastAsia="Calibri" w:hAnsi="Times New Roman" w:cs="Times New Roman"/>
                                <w:b/>
                                <w:bCs/>
                                <w:color w:val="002060"/>
                                <w:kern w:val="24"/>
                                <w:sz w:val="28"/>
                                <w:szCs w:val="28"/>
                                <w:lang w:val="az-Latn-AZ"/>
                              </w:rPr>
                            </w:pPr>
                            <w:r w:rsidRPr="00AE5985">
                              <w:rPr>
                                <w:rFonts w:ascii="Times New Roman" w:eastAsia="Calibri" w:hAnsi="Times New Roman" w:cs="Times New Roman"/>
                                <w:b/>
                                <w:bCs/>
                                <w:color w:val="002060"/>
                                <w:kern w:val="24"/>
                                <w:sz w:val="28"/>
                                <w:szCs w:val="28"/>
                                <w:lang w:val="az-Latn-AZ"/>
                              </w:rPr>
                              <w:t xml:space="preserve">      </w:t>
                            </w:r>
                            <w:r w:rsidRPr="00AE5985">
                              <w:rPr>
                                <w:rFonts w:ascii="Times New Roman" w:eastAsia="Calibri" w:hAnsi="Times New Roman" w:cs="Times New Roman"/>
                                <w:b/>
                                <w:bCs/>
                                <w:color w:val="FF0000"/>
                                <w:kern w:val="24"/>
                                <w:sz w:val="28"/>
                                <w:szCs w:val="28"/>
                                <w:lang w:val="az-Latn-AZ"/>
                              </w:rPr>
                              <w:t xml:space="preserve">     ___________________________________</w:t>
                            </w:r>
                          </w:p>
                          <w:p w14:paraId="6A241B08"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Fənn müəllimi: /               /  Ş.Validə</w:t>
                            </w:r>
                          </w:p>
                          <w:p w14:paraId="062DE903" w14:textId="37625476"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Təcrübəçi m: /            /     D.Samirə</w:t>
                            </w:r>
                            <w:r>
                              <w:rPr>
                                <w:rFonts w:ascii="Times New Roman" w:eastAsia="Calibri" w:hAnsi="Times New Roman" w:cs="Times New Roman"/>
                                <w:b/>
                                <w:bCs/>
                                <w:color w:val="FF0000"/>
                                <w:kern w:val="24"/>
                                <w:sz w:val="28"/>
                                <w:szCs w:val="28"/>
                                <w:lang w:val="az-Latn-AZ"/>
                              </w:rPr>
                              <w:t xml:space="preserve">      </w:t>
                            </w:r>
                            <w:r w:rsidRPr="00953734">
                              <w:rPr>
                                <w:rFonts w:ascii="Times New Roman" w:hAnsi="Times New Roman" w:cs="Times New Roman"/>
                                <w:b/>
                                <w:bCs/>
                                <w:lang w:val="az-Latn-AZ"/>
                              </w:rPr>
                              <w:t>19.03.2024</w:t>
                            </w:r>
                          </w:p>
                          <w:p w14:paraId="2A50C92B" w14:textId="0AD62963" w:rsidR="00795A07" w:rsidRPr="00C21106" w:rsidRDefault="00795A07" w:rsidP="00C27F1B">
                            <w:pPr>
                              <w:rPr>
                                <w:lang w:val="az-Latn-AZ"/>
                              </w:rPr>
                            </w:pPr>
                            <w:r w:rsidRPr="00AE5985">
                              <w:rPr>
                                <w:rFonts w:ascii="Times New Roman" w:eastAsia="Calibri" w:hAnsi="Times New Roman" w:cs="Times New Roman"/>
                                <w:b/>
                                <w:bCs/>
                                <w:color w:val="FF0000"/>
                                <w:kern w:val="24"/>
                                <w:sz w:val="28"/>
                                <w:szCs w:val="28"/>
                                <w:lang w:val="az-Latn-AZ"/>
                              </w:rPr>
                              <w:t xml:space="preserve">                                                             </w:t>
                            </w:r>
                            <w:r>
                              <w:rPr>
                                <w:rFonts w:ascii="Times New Roman" w:eastAsia="Calibri" w:hAnsi="Times New Roman" w:cs="Times New Roman"/>
                                <w:b/>
                                <w:bCs/>
                                <w:color w:val="FF0000"/>
                                <w:kern w:val="24"/>
                                <w:sz w:val="28"/>
                                <w:szCs w:val="28"/>
                                <w:lang w:val="az-Latn-AZ"/>
                              </w:rPr>
                              <w:t xml:space="preserve">   </w:t>
                            </w:r>
                            <w:r w:rsidRPr="00AE5985">
                              <w:rPr>
                                <w:rFonts w:ascii="Times New Roman" w:eastAsia="Calibri" w:hAnsi="Times New Roman" w:cs="Times New Roman"/>
                                <w:b/>
                                <w:bCs/>
                                <w:color w:val="FF0000"/>
                                <w:kern w:val="24"/>
                                <w:sz w:val="28"/>
                                <w:szCs w:val="28"/>
                                <w:lang w:val="az-Latn-AZ"/>
                              </w:rPr>
                              <w:t xml:space="preserve"> </w:t>
                            </w:r>
                          </w:p>
                          <w:p w14:paraId="78424F7C"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p>
                          <w:p w14:paraId="22F03239"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p w14:paraId="73C37704"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r w:rsidRPr="00AE5985">
                              <w:rPr>
                                <w:rFonts w:ascii="Times New Roman" w:eastAsia="Calibri" w:hAnsi="Times New Roman" w:cs="Times New Roman"/>
                                <w:b/>
                                <w:bCs/>
                                <w:color w:val="002060"/>
                                <w:kern w:val="24"/>
                                <w:sz w:val="28"/>
                                <w:szCs w:val="28"/>
                                <w:lang w:val="az-Latn-AZ"/>
                              </w:rPr>
                              <w:t>22</w:t>
                            </w:r>
                            <w:r w:rsidRPr="00AE5985">
                              <w:rPr>
                                <w:rFonts w:ascii="Times New Roman" w:eastAsia="Calibri" w:hAnsi="Times New Roman" w:cs="Times New Roman"/>
                                <w:b/>
                                <w:bCs/>
                                <w:color w:val="002060"/>
                                <w:kern w:val="24"/>
                                <w:sz w:val="28"/>
                                <w:szCs w:val="28"/>
                                <w:u w:val="single"/>
                                <w:lang w:val="az-Latn-AZ"/>
                              </w:rPr>
                              <w:t xml:space="preserve">.03.2024 </w:t>
                            </w:r>
                          </w:p>
                          <w:p w14:paraId="2CB9CB24"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p w14:paraId="6EB2F320" w14:textId="77777777" w:rsidR="00795A07" w:rsidRPr="00AE5985" w:rsidRDefault="00795A07" w:rsidP="00C27F1B">
                            <w:pPr>
                              <w:kinsoku w:val="0"/>
                              <w:overflowPunct w:val="0"/>
                              <w:textAlignment w:val="baseline"/>
                              <w:rPr>
                                <w:rFonts w:ascii="Times New Roman" w:eastAsia="Calibri" w:hAnsi="Times New Roman" w:cs="Times New Roman"/>
                                <w:b/>
                                <w:bCs/>
                                <w:color w:val="FF0000"/>
                                <w:kern w:val="24"/>
                                <w:sz w:val="28"/>
                                <w:szCs w:val="28"/>
                                <w:lang w:val="az-Latn-AZ"/>
                              </w:rPr>
                            </w:pPr>
                            <w:r w:rsidRPr="00AE5985">
                              <w:rPr>
                                <w:rFonts w:ascii="Times New Roman" w:eastAsia="Calibri" w:hAnsi="Times New Roman" w:cs="Times New Roman"/>
                                <w:b/>
                                <w:bCs/>
                                <w:color w:val="FF0000"/>
                                <w:kern w:val="24"/>
                                <w:sz w:val="28"/>
                                <w:szCs w:val="28"/>
                                <w:lang w:val="az-Latn-AZ"/>
                              </w:rPr>
                              <w:t xml:space="preserve">   </w:t>
                            </w:r>
                          </w:p>
                        </w:txbxContent>
                      </v:textbox>
                      <w10:wrap anchorx="margin"/>
                    </v:shape>
                  </w:pict>
                </mc:Fallback>
              </mc:AlternateContent>
            </w:r>
          </w:p>
          <w:p w14:paraId="15403AD8" w14:textId="77777777" w:rsidR="00C27F1B" w:rsidRDefault="00C27F1B" w:rsidP="00040D54">
            <w:pPr>
              <w:rPr>
                <w:rFonts w:ascii="Times New Roman" w:hAnsi="Times New Roman" w:cs="Times New Roman"/>
                <w:color w:val="000000" w:themeColor="text1"/>
                <w:sz w:val="28"/>
                <w:szCs w:val="28"/>
                <w:lang w:val="az-Latn-AZ"/>
              </w:rPr>
            </w:pPr>
          </w:p>
          <w:p w14:paraId="5C1E3B2C" w14:textId="77777777" w:rsidR="00C27F1B" w:rsidRDefault="00C27F1B" w:rsidP="00040D54">
            <w:pPr>
              <w:rPr>
                <w:rFonts w:ascii="Times New Roman" w:hAnsi="Times New Roman" w:cs="Times New Roman"/>
                <w:color w:val="000000" w:themeColor="text1"/>
                <w:sz w:val="28"/>
                <w:szCs w:val="28"/>
                <w:lang w:val="az-Latn-AZ"/>
              </w:rPr>
            </w:pPr>
          </w:p>
          <w:p w14:paraId="0ED0E480" w14:textId="77777777" w:rsidR="00C27F1B" w:rsidRDefault="00C27F1B" w:rsidP="00040D54">
            <w:pPr>
              <w:rPr>
                <w:rFonts w:ascii="Times New Roman" w:hAnsi="Times New Roman" w:cs="Times New Roman"/>
                <w:color w:val="000000" w:themeColor="text1"/>
                <w:sz w:val="28"/>
                <w:szCs w:val="28"/>
                <w:lang w:val="az-Latn-AZ"/>
              </w:rPr>
            </w:pPr>
          </w:p>
          <w:p w14:paraId="7EDAA9FC" w14:textId="77777777" w:rsidR="00C27F1B" w:rsidRDefault="00C27F1B" w:rsidP="00040D54">
            <w:pPr>
              <w:rPr>
                <w:rFonts w:ascii="Times New Roman" w:hAnsi="Times New Roman" w:cs="Times New Roman"/>
                <w:color w:val="000000" w:themeColor="text1"/>
                <w:sz w:val="28"/>
                <w:szCs w:val="28"/>
                <w:lang w:val="az-Latn-AZ"/>
              </w:rPr>
            </w:pPr>
          </w:p>
          <w:p w14:paraId="25B81E30" w14:textId="77777777" w:rsidR="00C27F1B" w:rsidRDefault="00C27F1B" w:rsidP="00040D54">
            <w:pPr>
              <w:rPr>
                <w:rFonts w:ascii="Times New Roman" w:hAnsi="Times New Roman" w:cs="Times New Roman"/>
                <w:color w:val="000000" w:themeColor="text1"/>
                <w:sz w:val="28"/>
                <w:szCs w:val="28"/>
                <w:lang w:val="az-Latn-AZ"/>
              </w:rPr>
            </w:pPr>
          </w:p>
          <w:p w14:paraId="236AD1CF" w14:textId="77777777" w:rsidR="00C27F1B" w:rsidRDefault="00C27F1B" w:rsidP="00040D54">
            <w:pPr>
              <w:rPr>
                <w:rFonts w:ascii="Times New Roman" w:hAnsi="Times New Roman" w:cs="Times New Roman"/>
                <w:color w:val="000000" w:themeColor="text1"/>
                <w:sz w:val="28"/>
                <w:szCs w:val="28"/>
                <w:lang w:val="az-Latn-AZ"/>
              </w:rPr>
            </w:pPr>
          </w:p>
          <w:p w14:paraId="263583B0" w14:textId="77777777" w:rsidR="00C27F1B" w:rsidRDefault="00C27F1B" w:rsidP="00040D54">
            <w:pPr>
              <w:rPr>
                <w:rFonts w:ascii="Times New Roman" w:hAnsi="Times New Roman" w:cs="Times New Roman"/>
                <w:color w:val="000000" w:themeColor="text1"/>
                <w:sz w:val="28"/>
                <w:szCs w:val="28"/>
                <w:lang w:val="az-Latn-AZ"/>
              </w:rPr>
            </w:pPr>
          </w:p>
        </w:tc>
      </w:tr>
      <w:tr w:rsidR="00C27F1B" w14:paraId="1EF32D9B" w14:textId="77777777" w:rsidTr="00160790">
        <w:tc>
          <w:tcPr>
            <w:tcW w:w="10196" w:type="dxa"/>
          </w:tcPr>
          <w:p w14:paraId="3D681045" w14:textId="77777777" w:rsidR="00C27F1B" w:rsidRDefault="00C27F1B" w:rsidP="00040D54">
            <w:pPr>
              <w:jc w:val="center"/>
              <w:rPr>
                <w:rFonts w:ascii="Times New Roman" w:hAnsi="Times New Roman" w:cs="Times New Roman"/>
                <w:b/>
                <w:color w:val="000000" w:themeColor="text1"/>
                <w:sz w:val="28"/>
                <w:szCs w:val="28"/>
                <w:lang w:val="az-Latn-AZ"/>
              </w:rPr>
            </w:pPr>
            <w:r w:rsidRPr="0064236E">
              <w:rPr>
                <w:rFonts w:ascii="Times New Roman" w:hAnsi="Times New Roman" w:cs="Times New Roman"/>
                <w:b/>
                <w:color w:val="000000" w:themeColor="text1"/>
                <w:sz w:val="28"/>
                <w:szCs w:val="28"/>
                <w:lang w:val="az-Latn-AZ"/>
              </w:rPr>
              <w:t>Şə</w:t>
            </w:r>
            <w:r w:rsidR="00826057" w:rsidRPr="0064236E">
              <w:rPr>
                <w:rFonts w:ascii="Times New Roman" w:hAnsi="Times New Roman" w:cs="Times New Roman"/>
                <w:b/>
                <w:color w:val="000000" w:themeColor="text1"/>
                <w:sz w:val="28"/>
                <w:szCs w:val="28"/>
                <w:lang w:val="az-Latn-AZ"/>
              </w:rPr>
              <w:t>k.3.13.</w:t>
            </w:r>
          </w:p>
          <w:p w14:paraId="05260750" w14:textId="524F0B0F" w:rsidR="00953734" w:rsidRPr="0064236E" w:rsidRDefault="00953734" w:rsidP="00040D54">
            <w:pPr>
              <w:jc w:val="center"/>
              <w:rPr>
                <w:rFonts w:ascii="Times New Roman" w:hAnsi="Times New Roman" w:cs="Times New Roman"/>
                <w:b/>
                <w:color w:val="000000" w:themeColor="text1"/>
                <w:sz w:val="28"/>
                <w:szCs w:val="28"/>
                <w:lang w:val="az-Latn-AZ"/>
              </w:rPr>
            </w:pPr>
          </w:p>
        </w:tc>
      </w:tr>
    </w:tbl>
    <w:p w14:paraId="34903E90" w14:textId="631D6EF8" w:rsidR="00C27F1B" w:rsidRPr="006E5D9E" w:rsidRDefault="00C27F1B" w:rsidP="00040D54">
      <w:pPr>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Ev tapşırığı:</w:t>
      </w:r>
    </w:p>
    <w:p w14:paraId="690B502A" w14:textId="66FFF55C" w:rsidR="00FE7DDE" w:rsidRPr="006E5D9E" w:rsidRDefault="00C27F1B" w:rsidP="00040D54">
      <w:pPr>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az-Latn-AZ"/>
        </w:rPr>
        <w:t>Məktəbiniz haqqında şəkilli təqdimat hazırlamaq.</w:t>
      </w:r>
    </w:p>
    <w:p w14:paraId="1FDC5907" w14:textId="0E5EA958" w:rsidR="00287712" w:rsidRPr="00FE7DDE" w:rsidRDefault="00FE7DDE" w:rsidP="00FE7DDE">
      <w:pPr>
        <w:spacing w:after="0" w:line="360" w:lineRule="auto"/>
        <w:rPr>
          <w:rFonts w:ascii="Times New Roman" w:hAnsi="Times New Roman" w:cs="Times New Roman"/>
          <w:color w:val="000000" w:themeColor="text1"/>
          <w:sz w:val="28"/>
          <w:szCs w:val="28"/>
          <w:lang w:val="az-Latn-AZ"/>
        </w:rPr>
      </w:pPr>
      <w:r>
        <w:rPr>
          <w:noProof/>
        </w:rPr>
        <w:drawing>
          <wp:inline distT="0" distB="0" distL="0" distR="0" wp14:anchorId="7E40BAAD" wp14:editId="443DC087">
            <wp:extent cx="6028592" cy="3253946"/>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057487" cy="3269542"/>
                    </a:xfrm>
                    <a:prstGeom prst="rect">
                      <a:avLst/>
                    </a:prstGeom>
                    <a:noFill/>
                    <a:ln>
                      <a:noFill/>
                    </a:ln>
                  </pic:spPr>
                </pic:pic>
              </a:graphicData>
            </a:graphic>
          </wp:inline>
        </w:drawing>
      </w:r>
      <w:r w:rsidR="00C27F1B">
        <w:rPr>
          <w:b/>
          <w:color w:val="000000" w:themeColor="text1"/>
          <w:sz w:val="28"/>
          <w:szCs w:val="28"/>
          <w:lang w:val="az-Latn-AZ"/>
        </w:rPr>
        <w:t xml:space="preserve">    </w:t>
      </w:r>
    </w:p>
    <w:p w14:paraId="0C663991" w14:textId="77777777" w:rsidR="00FE7DDE" w:rsidRDefault="00FE7DDE" w:rsidP="00D6743B">
      <w:pPr>
        <w:pStyle w:val="Default"/>
        <w:ind w:left="-567" w:right="0" w:firstLine="1560"/>
        <w:jc w:val="center"/>
        <w:rPr>
          <w:b/>
          <w:color w:val="000000" w:themeColor="text1"/>
          <w:sz w:val="28"/>
          <w:szCs w:val="28"/>
          <w:lang w:val="az-Cyrl-AZ"/>
        </w:rPr>
      </w:pPr>
    </w:p>
    <w:p w14:paraId="71D2FEAE" w14:textId="48BB173D" w:rsidR="00FE7DDE" w:rsidRPr="006E5D9E" w:rsidRDefault="00C27F1B" w:rsidP="00FE7DDE">
      <w:pPr>
        <w:pStyle w:val="Default"/>
        <w:ind w:left="-567" w:right="0" w:firstLine="1560"/>
        <w:jc w:val="center"/>
        <w:rPr>
          <w:b/>
          <w:color w:val="000000" w:themeColor="text1"/>
          <w:sz w:val="28"/>
          <w:szCs w:val="28"/>
          <w:lang w:val="az-Latn-AZ"/>
        </w:rPr>
      </w:pPr>
      <w:r w:rsidRPr="006E5D9E">
        <w:rPr>
          <w:b/>
          <w:color w:val="000000" w:themeColor="text1"/>
          <w:sz w:val="28"/>
          <w:szCs w:val="28"/>
          <w:lang w:val="az-Cyrl-AZ"/>
        </w:rPr>
        <w:lastRenderedPageBreak/>
        <w:t>NƏTİC</w:t>
      </w:r>
      <w:r w:rsidRPr="006E5D9E">
        <w:rPr>
          <w:b/>
          <w:color w:val="000000" w:themeColor="text1"/>
          <w:sz w:val="28"/>
          <w:szCs w:val="28"/>
          <w:lang w:val="az-Latn-AZ"/>
        </w:rPr>
        <w:t>Ə</w:t>
      </w:r>
    </w:p>
    <w:p w14:paraId="6982F364" w14:textId="793401E4" w:rsidR="00C27F1B" w:rsidRPr="006E5D9E" w:rsidRDefault="00C27F1B" w:rsidP="00040D54">
      <w:pPr>
        <w:spacing w:after="0" w:line="360" w:lineRule="auto"/>
        <w:ind w:firstLine="567"/>
        <w:jc w:val="both"/>
        <w:rPr>
          <w:rFonts w:ascii="Times New Roman" w:hAnsi="Times New Roman" w:cs="Times New Roman"/>
          <w:color w:val="000000" w:themeColor="text1"/>
          <w:sz w:val="28"/>
          <w:szCs w:val="28"/>
          <w:lang w:val="az-Latn-AZ"/>
        </w:rPr>
      </w:pPr>
      <w:r w:rsidRPr="006E5D9E">
        <w:rPr>
          <w:rFonts w:ascii="Times New Roman" w:hAnsi="Times New Roman" w:cs="Times New Roman"/>
          <w:color w:val="000000" w:themeColor="text1"/>
          <w:sz w:val="28"/>
          <w:szCs w:val="28"/>
          <w:lang w:val="it-IT" w:eastAsia="az-Latn-AZ"/>
        </w:rPr>
        <w:t>Dissertasiya işinin ümumiləşdirərkən deyə bilərəm ki,</w:t>
      </w:r>
      <w:r w:rsidRPr="006E5D9E">
        <w:rPr>
          <w:rFonts w:ascii="Times New Roman" w:hAnsi="Times New Roman" w:cs="Times New Roman"/>
          <w:color w:val="000000" w:themeColor="text1"/>
          <w:sz w:val="28"/>
          <w:szCs w:val="28"/>
          <w:lang w:val="az-Cyrl-AZ"/>
        </w:rPr>
        <w:t xml:space="preserve"> </w:t>
      </w:r>
      <w:r w:rsidRPr="006E5D9E">
        <w:rPr>
          <w:rFonts w:ascii="Times New Roman" w:hAnsi="Times New Roman" w:cs="Times New Roman"/>
          <w:color w:val="000000" w:themeColor="text1"/>
          <w:sz w:val="28"/>
          <w:szCs w:val="28"/>
          <w:lang w:val="az-Latn-AZ"/>
        </w:rPr>
        <w:t xml:space="preserve">orta məktəblərində  </w:t>
      </w:r>
      <w:r w:rsidRPr="006E5D9E">
        <w:rPr>
          <w:rFonts w:ascii="Times New Roman" w:hAnsi="Times New Roman" w:cs="Times New Roman"/>
          <w:color w:val="000000" w:themeColor="text1"/>
          <w:sz w:val="28"/>
          <w:szCs w:val="28"/>
          <w:lang w:val="az-Cyrl-AZ"/>
        </w:rPr>
        <w:t>informatika fənninin təlim</w:t>
      </w:r>
      <w:r w:rsidRPr="006E5D9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 xml:space="preserve"> keyfiyyətini</w:t>
      </w:r>
      <w:r w:rsidRPr="006E5D9E">
        <w:rPr>
          <w:rFonts w:ascii="Times New Roman" w:hAnsi="Times New Roman" w:cs="Times New Roman"/>
          <w:color w:val="000000" w:themeColor="text1"/>
          <w:sz w:val="28"/>
          <w:szCs w:val="28"/>
          <w:lang w:val="az-Latn-AZ"/>
        </w:rPr>
        <w:t>n</w:t>
      </w:r>
      <w:r w:rsidR="0064236E">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şagirdlərin</w:t>
      </w:r>
      <w:r w:rsidR="0064236E">
        <w:rPr>
          <w:rFonts w:ascii="Times New Roman" w:hAnsi="Times New Roman" w:cs="Times New Roman"/>
          <w:color w:val="000000" w:themeColor="text1"/>
          <w:sz w:val="28"/>
          <w:szCs w:val="28"/>
          <w:lang w:val="az-Latn-AZ"/>
        </w:rPr>
        <w:t xml:space="preserve"> idrak fəaliyyətini</w:t>
      </w:r>
      <w:r w:rsidRPr="006E5D9E">
        <w:rPr>
          <w:rFonts w:ascii="Times New Roman" w:hAnsi="Times New Roman" w:cs="Times New Roman"/>
          <w:color w:val="000000" w:themeColor="text1"/>
          <w:sz w:val="28"/>
          <w:szCs w:val="28"/>
          <w:lang w:val="az-Cyrl-AZ"/>
        </w:rPr>
        <w:t xml:space="preserve"> </w:t>
      </w:r>
      <w:r w:rsidR="0064236E">
        <w:rPr>
          <w:rFonts w:ascii="Times New Roman" w:hAnsi="Times New Roman" w:cs="Times New Roman"/>
          <w:color w:val="000000" w:themeColor="text1"/>
          <w:sz w:val="28"/>
          <w:szCs w:val="28"/>
          <w:lang w:val="az-Latn-AZ"/>
        </w:rPr>
        <w:t xml:space="preserve">və dərsin </w:t>
      </w:r>
      <w:r w:rsidRPr="006E5D9E">
        <w:rPr>
          <w:rFonts w:ascii="Times New Roman" w:hAnsi="Times New Roman" w:cs="Times New Roman"/>
          <w:color w:val="000000" w:themeColor="text1"/>
          <w:sz w:val="28"/>
          <w:szCs w:val="28"/>
          <w:lang w:val="az-Cyrl-AZ"/>
        </w:rPr>
        <w:t>mənimsəmə</w:t>
      </w:r>
      <w:r w:rsidR="0064236E">
        <w:rPr>
          <w:rFonts w:ascii="Times New Roman" w:hAnsi="Times New Roman" w:cs="Times New Roman"/>
          <w:color w:val="000000" w:themeColor="text1"/>
          <w:sz w:val="28"/>
          <w:szCs w:val="28"/>
          <w:lang w:val="az-Latn-AZ"/>
        </w:rPr>
        <w:t>sini</w:t>
      </w:r>
      <w:r w:rsidRPr="006E5D9E">
        <w:rPr>
          <w:rFonts w:ascii="Times New Roman" w:hAnsi="Times New Roman" w:cs="Times New Roman"/>
          <w:color w:val="000000" w:themeColor="text1"/>
          <w:sz w:val="28"/>
          <w:szCs w:val="28"/>
          <w:lang w:val="az-Cyrl-AZ"/>
        </w:rPr>
        <w:t xml:space="preserve"> yüksəl</w:t>
      </w:r>
      <w:r w:rsidRPr="006E5D9E">
        <w:rPr>
          <w:rFonts w:ascii="Times New Roman" w:hAnsi="Times New Roman" w:cs="Times New Roman"/>
          <w:color w:val="000000" w:themeColor="text1"/>
          <w:sz w:val="28"/>
          <w:szCs w:val="28"/>
          <w:lang w:val="az-Latn-AZ"/>
        </w:rPr>
        <w:t>dilməsi</w:t>
      </w:r>
      <w:r w:rsidRPr="006E5D9E">
        <w:rPr>
          <w:rFonts w:ascii="Times New Roman" w:hAnsi="Times New Roman" w:cs="Times New Roman"/>
          <w:color w:val="000000" w:themeColor="text1"/>
          <w:sz w:val="28"/>
          <w:szCs w:val="28"/>
          <w:lang w:val="az-Cyrl-AZ"/>
        </w:rPr>
        <w:t xml:space="preserve"> üçün informatikanın tədrisi prosesində </w:t>
      </w:r>
      <w:r w:rsidRPr="006E5D9E">
        <w:rPr>
          <w:rFonts w:ascii="Times New Roman" w:hAnsi="Times New Roman" w:cs="Times New Roman"/>
          <w:color w:val="000000" w:themeColor="text1"/>
          <w:sz w:val="28"/>
          <w:szCs w:val="28"/>
          <w:lang w:val="az-Latn-AZ"/>
        </w:rPr>
        <w:t>mətn redaktorunun</w:t>
      </w:r>
      <w:r w:rsidRPr="006E5D9E">
        <w:rPr>
          <w:rFonts w:ascii="Times New Roman" w:hAnsi="Times New Roman" w:cs="Times New Roman"/>
          <w:color w:val="000000" w:themeColor="text1"/>
          <w:sz w:val="28"/>
          <w:szCs w:val="28"/>
          <w:lang w:val="az-Cyrl-AZ"/>
        </w:rPr>
        <w:t xml:space="preserve"> öyrədilməsinin reallaşdırılmasından ibarətdir.</w:t>
      </w:r>
    </w:p>
    <w:p w14:paraId="5FC03AB0" w14:textId="77777777" w:rsidR="00C27F1B" w:rsidRPr="006E5D9E" w:rsidRDefault="00C27F1B" w:rsidP="00040D54">
      <w:pPr>
        <w:spacing w:after="0" w:line="360" w:lineRule="auto"/>
        <w:ind w:firstLine="567"/>
        <w:jc w:val="both"/>
        <w:rPr>
          <w:rFonts w:ascii="Times New Roman" w:hAnsi="Times New Roman" w:cs="Times New Roman"/>
          <w:color w:val="000000" w:themeColor="text1"/>
          <w:sz w:val="28"/>
          <w:szCs w:val="28"/>
          <w:lang w:val="az-Latn-AZ"/>
        </w:rPr>
      </w:pPr>
      <w:r w:rsidRPr="006E5D9E">
        <w:rPr>
          <w:rFonts w:ascii="Times New Roman" w:hAnsi="Times New Roman" w:cs="Times New Roman"/>
          <w:b/>
          <w:color w:val="000000" w:themeColor="text1"/>
          <w:sz w:val="28"/>
          <w:szCs w:val="28"/>
          <w:lang w:val="it-IT"/>
        </w:rPr>
        <w:t>O</w:t>
      </w:r>
      <w:r w:rsidRPr="006E5D9E">
        <w:rPr>
          <w:rFonts w:ascii="Times New Roman" w:hAnsi="Times New Roman" w:cs="Times New Roman"/>
          <w:color w:val="000000" w:themeColor="text1"/>
          <w:sz w:val="28"/>
          <w:szCs w:val="28"/>
          <w:lang w:val="az-Latn-AZ"/>
        </w:rPr>
        <w:t xml:space="preserve">rta məktəblərin I-XI </w:t>
      </w:r>
      <w:r w:rsidRPr="006E5D9E">
        <w:rPr>
          <w:rFonts w:ascii="Times New Roman" w:hAnsi="Times New Roman" w:cs="Times New Roman"/>
          <w:color w:val="000000" w:themeColor="text1"/>
          <w:sz w:val="28"/>
          <w:szCs w:val="28"/>
          <w:lang w:val="az-Cyrl-AZ"/>
        </w:rPr>
        <w:t>siniflər</w:t>
      </w:r>
      <w:r w:rsidRPr="006E5D9E">
        <w:rPr>
          <w:rFonts w:ascii="Times New Roman" w:hAnsi="Times New Roman" w:cs="Times New Roman"/>
          <w:color w:val="000000" w:themeColor="text1"/>
          <w:sz w:val="28"/>
          <w:szCs w:val="28"/>
          <w:lang w:val="az-Latn-AZ"/>
        </w:rPr>
        <w:t>in</w:t>
      </w:r>
      <w:r w:rsidRPr="006E5D9E">
        <w:rPr>
          <w:rFonts w:ascii="Times New Roman" w:hAnsi="Times New Roman" w:cs="Times New Roman"/>
          <w:color w:val="000000" w:themeColor="text1"/>
          <w:sz w:val="28"/>
          <w:szCs w:val="28"/>
          <w:lang w:val="az-Cyrl-AZ"/>
        </w:rPr>
        <w:t xml:space="preserve"> informatika fənnin təlim prosesində </w:t>
      </w:r>
      <w:r w:rsidRPr="006E5D9E">
        <w:rPr>
          <w:rFonts w:ascii="Times New Roman" w:hAnsi="Times New Roman" w:cs="Times New Roman"/>
          <w:color w:val="000000" w:themeColor="text1"/>
          <w:sz w:val="28"/>
          <w:szCs w:val="28"/>
          <w:lang w:val="az-Latn-AZ"/>
        </w:rPr>
        <w:t>mətn redaktorunun</w:t>
      </w:r>
      <w:r w:rsidRPr="006E5D9E">
        <w:rPr>
          <w:rFonts w:ascii="Times New Roman" w:hAnsi="Times New Roman" w:cs="Times New Roman"/>
          <w:color w:val="000000" w:themeColor="text1"/>
          <w:sz w:val="28"/>
          <w:szCs w:val="28"/>
          <w:lang w:val="az-Cyrl-AZ"/>
        </w:rPr>
        <w:t xml:space="preserve"> öyrə</w:t>
      </w:r>
      <w:r w:rsidRPr="006E5D9E">
        <w:rPr>
          <w:rFonts w:ascii="Times New Roman" w:hAnsi="Times New Roman" w:cs="Times New Roman"/>
          <w:color w:val="000000" w:themeColor="text1"/>
          <w:sz w:val="28"/>
          <w:szCs w:val="28"/>
          <w:lang w:val="az-Latn-AZ"/>
        </w:rPr>
        <w:t>nil</w:t>
      </w:r>
      <w:r w:rsidRPr="006E5D9E">
        <w:rPr>
          <w:rFonts w:ascii="Times New Roman" w:hAnsi="Times New Roman" w:cs="Times New Roman"/>
          <w:color w:val="000000" w:themeColor="text1"/>
          <w:sz w:val="28"/>
          <w:szCs w:val="28"/>
          <w:lang w:val="az-Cyrl-AZ"/>
        </w:rPr>
        <w:t>məsinin</w:t>
      </w:r>
      <w:r w:rsidRPr="006E5D9E">
        <w:rPr>
          <w:rFonts w:ascii="Times New Roman" w:hAnsi="Times New Roman" w:cs="Times New Roman"/>
          <w:color w:val="000000" w:themeColor="text1"/>
          <w:sz w:val="28"/>
          <w:szCs w:val="28"/>
          <w:lang w:val="az-Latn-AZ"/>
        </w:rPr>
        <w:t xml:space="preserve"> və tətbiqlərinin </w:t>
      </w:r>
      <w:r w:rsidRPr="006E5D9E">
        <w:rPr>
          <w:rFonts w:ascii="Times New Roman" w:hAnsi="Times New Roman" w:cs="Times New Roman"/>
          <w:color w:val="000000" w:themeColor="text1"/>
          <w:sz w:val="28"/>
          <w:szCs w:val="28"/>
          <w:lang w:val="az-Cyrl-AZ"/>
        </w:rPr>
        <w:t xml:space="preserve"> nəzəri cəhətdən </w:t>
      </w:r>
      <w:r w:rsidRPr="006E5D9E">
        <w:rPr>
          <w:rFonts w:ascii="Times New Roman" w:hAnsi="Times New Roman" w:cs="Times New Roman"/>
          <w:color w:val="000000" w:themeColor="text1"/>
          <w:sz w:val="28"/>
          <w:szCs w:val="28"/>
          <w:lang w:val="az-Latn-AZ"/>
        </w:rPr>
        <w:t>ə</w:t>
      </w:r>
      <w:r w:rsidRPr="006E5D9E">
        <w:rPr>
          <w:rFonts w:ascii="Times New Roman" w:hAnsi="Times New Roman" w:cs="Times New Roman"/>
          <w:color w:val="000000" w:themeColor="text1"/>
          <w:sz w:val="28"/>
          <w:szCs w:val="28"/>
          <w:lang w:val="az-Cyrl-AZ"/>
        </w:rPr>
        <w:t>saslandırılmasından ibarətdir.</w:t>
      </w:r>
      <w:r w:rsidRPr="006E5D9E">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color w:val="000000" w:themeColor="text1"/>
          <w:sz w:val="28"/>
          <w:szCs w:val="28"/>
          <w:lang w:val="az-Cyrl-AZ"/>
        </w:rPr>
        <w:t>Tədqiqatın nəzəri əhəmiyyəti qoyulan mövzunu sistemləşdirməkdən və ümumiləşdirməkdən ibarətdir</w:t>
      </w:r>
      <w:r w:rsidRPr="006E5D9E">
        <w:rPr>
          <w:rFonts w:ascii="Times New Roman" w:hAnsi="Times New Roman" w:cs="Times New Roman"/>
          <w:color w:val="000000" w:themeColor="text1"/>
          <w:sz w:val="28"/>
          <w:szCs w:val="28"/>
          <w:lang w:val="az-Latn-AZ"/>
        </w:rPr>
        <w:t xml:space="preserve"> .</w:t>
      </w:r>
    </w:p>
    <w:p w14:paraId="6C985956" w14:textId="77777777" w:rsidR="00C27F1B" w:rsidRPr="006E5D9E" w:rsidRDefault="00C27F1B" w:rsidP="00040D54">
      <w:pPr>
        <w:spacing w:after="0" w:line="360" w:lineRule="auto"/>
        <w:ind w:firstLine="720"/>
        <w:jc w:val="both"/>
        <w:rPr>
          <w:rFonts w:ascii="Times New Roman" w:hAnsi="Times New Roman" w:cs="Times New Roman"/>
          <w:color w:val="000000" w:themeColor="text1"/>
          <w:sz w:val="28"/>
          <w:szCs w:val="28"/>
          <w:lang w:val="az-Cyrl-AZ"/>
        </w:rPr>
      </w:pPr>
      <w:r w:rsidRPr="006E5D9E">
        <w:rPr>
          <w:rFonts w:ascii="Times New Roman" w:hAnsi="Times New Roman" w:cs="Times New Roman"/>
          <w:color w:val="000000" w:themeColor="text1"/>
          <w:sz w:val="28"/>
          <w:szCs w:val="28"/>
          <w:lang w:val="az-Latn-AZ"/>
        </w:rPr>
        <w:t>Mətn redaktorunun</w:t>
      </w:r>
      <w:r w:rsidRPr="006E5D9E">
        <w:rPr>
          <w:rFonts w:ascii="Times New Roman" w:hAnsi="Times New Roman" w:cs="Times New Roman"/>
          <w:color w:val="000000" w:themeColor="text1"/>
          <w:sz w:val="28"/>
          <w:szCs w:val="28"/>
          <w:lang w:val="az-Cyrl-AZ"/>
        </w:rPr>
        <w:t xml:space="preserve"> </w:t>
      </w:r>
      <w:r w:rsidRPr="006E5D9E">
        <w:rPr>
          <w:rFonts w:ascii="Times New Roman" w:hAnsi="Times New Roman" w:cs="Times New Roman"/>
          <w:color w:val="000000" w:themeColor="text1"/>
          <w:sz w:val="28"/>
          <w:szCs w:val="28"/>
          <w:lang w:val="it-IT"/>
        </w:rPr>
        <w:t xml:space="preserve">tədqiqinin  məqsədi şagirdləri  </w:t>
      </w:r>
      <w:r w:rsidRPr="006E5D9E">
        <w:rPr>
          <w:rFonts w:ascii="Times New Roman" w:hAnsi="Times New Roman" w:cs="Times New Roman"/>
          <w:color w:val="000000" w:themeColor="text1"/>
          <w:sz w:val="28"/>
          <w:szCs w:val="28"/>
          <w:lang w:val="az-Latn-AZ"/>
        </w:rPr>
        <w:t>bu proqramlala</w:t>
      </w:r>
      <w:r w:rsidRPr="006E5D9E">
        <w:rPr>
          <w:rFonts w:ascii="Times New Roman" w:hAnsi="Times New Roman" w:cs="Times New Roman"/>
          <w:color w:val="000000" w:themeColor="text1"/>
          <w:sz w:val="28"/>
          <w:szCs w:val="28"/>
          <w:lang w:val="it-IT"/>
        </w:rPr>
        <w:t xml:space="preserve"> bacarıqlı və səmərəli işləməyi öyrətməkdir. </w:t>
      </w:r>
    </w:p>
    <w:p w14:paraId="2BA82B8F" w14:textId="77777777" w:rsidR="00C27F1B" w:rsidRPr="006E5D9E" w:rsidRDefault="00C27F1B" w:rsidP="00040D54">
      <w:pPr>
        <w:spacing w:after="0" w:line="360" w:lineRule="auto"/>
        <w:ind w:firstLine="567"/>
        <w:jc w:val="both"/>
        <w:rPr>
          <w:rFonts w:ascii="Times New Roman" w:hAnsi="Times New Roman" w:cs="Times New Roman"/>
          <w:color w:val="000000" w:themeColor="text1"/>
          <w:sz w:val="28"/>
          <w:szCs w:val="28"/>
          <w:lang w:val="az-Cyrl-AZ"/>
        </w:rPr>
      </w:pPr>
      <w:r w:rsidRPr="006E5D9E">
        <w:rPr>
          <w:rFonts w:ascii="Times New Roman" w:hAnsi="Times New Roman" w:cs="Times New Roman"/>
          <w:color w:val="000000" w:themeColor="text1"/>
          <w:sz w:val="28"/>
          <w:szCs w:val="28"/>
          <w:lang w:val="az-Cyrl-AZ"/>
        </w:rPr>
        <w:t xml:space="preserve">Ümumiyyətlə iş nəzəri və praktiki olaraq, orta ümumtəhsil məktəbləri üçün informatika proqramlarının (kurikulumlarının), dərsliklər və dərs vəsaitlərinin elmi-metodik aparatının, bütövlükdə </w:t>
      </w:r>
      <w:r w:rsidRPr="006E5D9E">
        <w:rPr>
          <w:rFonts w:ascii="Times New Roman" w:hAnsi="Times New Roman" w:cs="Times New Roman"/>
          <w:color w:val="000000" w:themeColor="text1"/>
          <w:sz w:val="28"/>
          <w:szCs w:val="28"/>
          <w:lang w:val="az-Latn-AZ"/>
        </w:rPr>
        <w:t xml:space="preserve">tətbiqi proqram paketlərinin </w:t>
      </w:r>
      <w:r w:rsidRPr="006E5D9E">
        <w:rPr>
          <w:rFonts w:ascii="Times New Roman" w:hAnsi="Times New Roman" w:cs="Times New Roman"/>
          <w:color w:val="000000" w:themeColor="text1"/>
          <w:sz w:val="28"/>
          <w:szCs w:val="28"/>
          <w:lang w:val="az-Cyrl-AZ"/>
        </w:rPr>
        <w:t>təlimi</w:t>
      </w:r>
      <w:r w:rsidRPr="006E5D9E">
        <w:rPr>
          <w:rFonts w:ascii="Times New Roman" w:hAnsi="Times New Roman" w:cs="Times New Roman"/>
          <w:color w:val="000000" w:themeColor="text1"/>
          <w:sz w:val="28"/>
          <w:szCs w:val="28"/>
          <w:lang w:val="az-Latn-AZ"/>
        </w:rPr>
        <w:t>nin</w:t>
      </w:r>
      <w:r w:rsidRPr="006E5D9E">
        <w:rPr>
          <w:rFonts w:ascii="Times New Roman" w:hAnsi="Times New Roman" w:cs="Times New Roman"/>
          <w:color w:val="000000" w:themeColor="text1"/>
          <w:sz w:val="28"/>
          <w:szCs w:val="28"/>
          <w:lang w:val="az-Cyrl-AZ"/>
        </w:rPr>
        <w:t xml:space="preserve"> </w:t>
      </w:r>
      <w:r w:rsidRPr="006E5D9E">
        <w:rPr>
          <w:rFonts w:ascii="Times New Roman" w:hAnsi="Times New Roman" w:cs="Times New Roman"/>
          <w:color w:val="000000" w:themeColor="text1"/>
          <w:sz w:val="28"/>
          <w:szCs w:val="28"/>
          <w:lang w:val="az-Latn-AZ"/>
        </w:rPr>
        <w:t>daha da yüksək səviyyədə</w:t>
      </w:r>
      <w:r w:rsidRPr="006E5D9E">
        <w:rPr>
          <w:rFonts w:ascii="Times New Roman" w:hAnsi="Times New Roman" w:cs="Times New Roman"/>
          <w:color w:val="000000" w:themeColor="text1"/>
          <w:sz w:val="28"/>
          <w:szCs w:val="28"/>
          <w:lang w:val="az-Cyrl-AZ"/>
        </w:rPr>
        <w:t xml:space="preserve"> təkmilləşdirilməsi, müəllimlərin metodik hazırlığının </w:t>
      </w:r>
      <w:r w:rsidRPr="006E5D9E">
        <w:rPr>
          <w:rFonts w:ascii="Times New Roman" w:hAnsi="Times New Roman" w:cs="Times New Roman"/>
          <w:color w:val="000000" w:themeColor="text1"/>
          <w:sz w:val="28"/>
          <w:szCs w:val="28"/>
          <w:lang w:val="az-Latn-AZ"/>
        </w:rPr>
        <w:t>artırılması</w:t>
      </w:r>
      <w:r w:rsidRPr="006E5D9E">
        <w:rPr>
          <w:rFonts w:ascii="Times New Roman" w:hAnsi="Times New Roman" w:cs="Times New Roman"/>
          <w:color w:val="000000" w:themeColor="text1"/>
          <w:sz w:val="28"/>
          <w:szCs w:val="28"/>
          <w:lang w:val="az-Cyrl-AZ"/>
        </w:rPr>
        <w:t xml:space="preserve"> üçün faydalı ola  bilər.</w:t>
      </w:r>
    </w:p>
    <w:p w14:paraId="6D9BD567" w14:textId="77777777" w:rsidR="00C27F1B" w:rsidRPr="006E5D9E" w:rsidRDefault="00C27F1B" w:rsidP="00040D54">
      <w:pPr>
        <w:pStyle w:val="Default"/>
        <w:ind w:left="170" w:right="0" w:firstLine="567"/>
        <w:jc w:val="both"/>
        <w:rPr>
          <w:color w:val="000000" w:themeColor="text1"/>
          <w:sz w:val="28"/>
          <w:szCs w:val="28"/>
          <w:lang w:val="az-Latn-AZ"/>
        </w:rPr>
      </w:pPr>
      <w:r w:rsidRPr="006E5D9E">
        <w:rPr>
          <w:color w:val="000000" w:themeColor="text1"/>
          <w:sz w:val="28"/>
          <w:szCs w:val="28"/>
          <w:lang w:val="az-Latn-AZ"/>
        </w:rPr>
        <w:t>Dissertasiya işində alınan əsas nəticələr aşağıdakılardır:</w:t>
      </w:r>
    </w:p>
    <w:p w14:paraId="0E56C310" w14:textId="77777777" w:rsidR="00C27F1B" w:rsidRPr="006E5D9E" w:rsidRDefault="00C27F1B" w:rsidP="00040D54">
      <w:pPr>
        <w:pStyle w:val="Heading1"/>
        <w:numPr>
          <w:ilvl w:val="0"/>
          <w:numId w:val="1"/>
        </w:numPr>
        <w:shd w:val="clear" w:color="auto" w:fill="FFFFFF"/>
        <w:spacing w:before="0"/>
        <w:ind w:right="0"/>
        <w:jc w:val="both"/>
        <w:rPr>
          <w:rFonts w:ascii="Times New Roman" w:hAnsi="Times New Roman"/>
          <w:b w:val="0"/>
          <w:bCs w:val="0"/>
          <w:color w:val="000000" w:themeColor="text1"/>
          <w:lang w:val="az-Latn-AZ"/>
        </w:rPr>
      </w:pPr>
      <w:r w:rsidRPr="006E5D9E">
        <w:rPr>
          <w:rFonts w:ascii="Times New Roman" w:hAnsi="Times New Roman"/>
          <w:b w:val="0"/>
          <w:color w:val="000000" w:themeColor="text1"/>
          <w:lang w:val="az-Latn-AZ"/>
        </w:rPr>
        <w:t>İnformatika təlimində  şagirdlərin idrak fəaliyyətinin inkişafının psixoloji-pedaqoji xüsusiyyətlərinin əsas anlayışlarını öyrənilmişdir;</w:t>
      </w:r>
    </w:p>
    <w:p w14:paraId="3185ECFE" w14:textId="77777777" w:rsidR="00C27F1B" w:rsidRPr="006E5D9E" w:rsidRDefault="00C27F1B" w:rsidP="00040D54">
      <w:pPr>
        <w:pStyle w:val="Heading1"/>
        <w:numPr>
          <w:ilvl w:val="0"/>
          <w:numId w:val="1"/>
        </w:numPr>
        <w:shd w:val="clear" w:color="auto" w:fill="FFFFFF"/>
        <w:spacing w:before="0"/>
        <w:ind w:right="0"/>
        <w:jc w:val="both"/>
        <w:rPr>
          <w:rFonts w:ascii="Times New Roman" w:hAnsi="Times New Roman"/>
          <w:b w:val="0"/>
          <w:bCs w:val="0"/>
          <w:color w:val="000000" w:themeColor="text1"/>
          <w:lang w:val="az-Latn-AZ"/>
        </w:rPr>
      </w:pPr>
      <w:r w:rsidRPr="006E5D9E">
        <w:rPr>
          <w:rFonts w:ascii="Times New Roman" w:hAnsi="Times New Roman"/>
          <w:b w:val="0"/>
          <w:color w:val="000000" w:themeColor="text1"/>
          <w:lang w:val="az-Latn-AZ"/>
        </w:rPr>
        <w:t>İdrak fəaliyyətinin  inkişafı  üçün pedaqoji şəraitlər təhlil edilmişdir;</w:t>
      </w:r>
    </w:p>
    <w:p w14:paraId="5F80A5C9" w14:textId="77777777" w:rsidR="00C27F1B" w:rsidRPr="006E5D9E" w:rsidRDefault="00C27F1B" w:rsidP="00040D54">
      <w:pPr>
        <w:pStyle w:val="ListParagraph"/>
        <w:numPr>
          <w:ilvl w:val="0"/>
          <w:numId w:val="1"/>
        </w:numPr>
        <w:spacing w:line="360" w:lineRule="auto"/>
        <w:jc w:val="both"/>
        <w:rPr>
          <w:color w:val="000000" w:themeColor="text1"/>
          <w:lang w:val="az-Latn-AZ" w:eastAsia="ru-RU"/>
        </w:rPr>
      </w:pPr>
      <w:r w:rsidRPr="006E5D9E">
        <w:rPr>
          <w:rFonts w:ascii="Times New Roman" w:hAnsi="Times New Roman" w:cs="Times New Roman"/>
          <w:color w:val="000000" w:themeColor="text1"/>
          <w:sz w:val="28"/>
          <w:szCs w:val="28"/>
          <w:lang w:val="az-Latn-AZ"/>
        </w:rPr>
        <w:t>Məktəblilərin “Mətn redaktoru” mövzusunun öyrənilməsi üçün metodiki əsaslar öyrənilmişdir;</w:t>
      </w:r>
    </w:p>
    <w:p w14:paraId="6564F432" w14:textId="77777777" w:rsidR="00C27F1B" w:rsidRPr="006E5D9E" w:rsidRDefault="00C27F1B" w:rsidP="00040D54">
      <w:pPr>
        <w:pStyle w:val="ListParagraph"/>
        <w:numPr>
          <w:ilvl w:val="0"/>
          <w:numId w:val="1"/>
        </w:numPr>
        <w:spacing w:line="360" w:lineRule="auto"/>
        <w:jc w:val="both"/>
        <w:rPr>
          <w:color w:val="000000" w:themeColor="text1"/>
          <w:lang w:val="az-Latn-AZ" w:eastAsia="ru-RU"/>
        </w:rPr>
      </w:pPr>
      <w:r w:rsidRPr="006E5D9E">
        <w:rPr>
          <w:rFonts w:ascii="Times New Roman" w:hAnsi="Times New Roman" w:cs="Times New Roman"/>
          <w:color w:val="000000" w:themeColor="text1"/>
          <w:sz w:val="28"/>
          <w:szCs w:val="28"/>
          <w:lang w:val="az-Latn-AZ"/>
        </w:rPr>
        <w:t>“Mətn redaktoru” mövzusunun  öyrənilməsi prosesində  məktəblilərin  idrak fəaliyyətinin inkişafı üçün pedaqoji şərtlər araşdırılmışdır;</w:t>
      </w:r>
    </w:p>
    <w:p w14:paraId="2BD0AB85" w14:textId="51B50608" w:rsidR="00C27F1B" w:rsidRPr="0064236E" w:rsidRDefault="00C27F1B" w:rsidP="00040D54">
      <w:pPr>
        <w:pStyle w:val="ListParagraph"/>
        <w:numPr>
          <w:ilvl w:val="0"/>
          <w:numId w:val="1"/>
        </w:numPr>
        <w:spacing w:after="0" w:line="360" w:lineRule="auto"/>
        <w:jc w:val="both"/>
        <w:rPr>
          <w:color w:val="000000" w:themeColor="text1"/>
          <w:lang w:val="az-Latn-AZ" w:eastAsia="ru-RU"/>
        </w:rPr>
      </w:pPr>
      <w:r w:rsidRPr="0064236E">
        <w:rPr>
          <w:rFonts w:ascii="Times New Roman" w:hAnsi="Times New Roman" w:cs="Times New Roman"/>
          <w:color w:val="000000" w:themeColor="text1"/>
          <w:sz w:val="28"/>
          <w:szCs w:val="28"/>
          <w:lang w:val="az-Latn-AZ"/>
        </w:rPr>
        <w:t xml:space="preserve">Məktəbdə informatika dərslərində </w:t>
      </w:r>
      <w:r w:rsidRPr="0064236E">
        <w:rPr>
          <w:rFonts w:ascii="Times New Roman" w:eastAsia="Times New Roman" w:hAnsi="Times New Roman" w:cs="Times New Roman"/>
          <w:bCs/>
          <w:color w:val="000000" w:themeColor="text1"/>
          <w:sz w:val="28"/>
          <w:szCs w:val="28"/>
          <w:lang w:val="az-Latn-AZ"/>
        </w:rPr>
        <w:t>tətbiqi proqram paketi təliminə</w:t>
      </w:r>
      <w:r w:rsidRPr="0064236E">
        <w:rPr>
          <w:rFonts w:ascii="Times New Roman" w:hAnsi="Times New Roman" w:cs="Times New Roman"/>
          <w:color w:val="000000" w:themeColor="text1"/>
          <w:sz w:val="28"/>
          <w:szCs w:val="28"/>
          <w:lang w:val="az-Latn-AZ"/>
        </w:rPr>
        <w:t xml:space="preserve"> aid dərs nümunələri göstərilmişdir</w:t>
      </w:r>
      <w:r w:rsidR="0064236E" w:rsidRPr="0064236E">
        <w:rPr>
          <w:rFonts w:ascii="Times New Roman" w:hAnsi="Times New Roman" w:cs="Times New Roman"/>
          <w:color w:val="000000" w:themeColor="text1"/>
          <w:sz w:val="28"/>
          <w:szCs w:val="28"/>
          <w:lang w:val="az-Latn-AZ"/>
        </w:rPr>
        <w:t>.</w:t>
      </w:r>
    </w:p>
    <w:p w14:paraId="7F50E8F3" w14:textId="77777777" w:rsidR="00C27F1B" w:rsidRPr="00EF28AF" w:rsidRDefault="00C27F1B" w:rsidP="00040D54">
      <w:pPr>
        <w:pStyle w:val="Default"/>
        <w:ind w:left="170" w:right="0" w:firstLine="567"/>
        <w:jc w:val="both"/>
        <w:rPr>
          <w:color w:val="000000" w:themeColor="text1"/>
          <w:sz w:val="28"/>
          <w:szCs w:val="28"/>
          <w:lang w:val="az-Latn-AZ"/>
        </w:rPr>
      </w:pPr>
      <w:r w:rsidRPr="006E5D9E">
        <w:rPr>
          <w:color w:val="000000" w:themeColor="text1"/>
          <w:sz w:val="28"/>
          <w:szCs w:val="28"/>
          <w:lang w:val="az-Latn-AZ"/>
        </w:rPr>
        <w:t>Bu qənaətə gəldim ki, dərslərin bu inkişafından faydalanaraq və məktəb proqramını, bacarıqlarını, uşaqların hazırılıq səviyyəsini nəzərə alaraq hər bir müəllim bu mövzulardan istifadə edərək tamamilə fərqli və eyni zamanda keyfiyyətli dərslər tədris edə bilər.</w:t>
      </w:r>
    </w:p>
    <w:p w14:paraId="61C9D91E" w14:textId="77777777" w:rsidR="00E619F2" w:rsidRPr="006E5D9E" w:rsidRDefault="00E619F2" w:rsidP="00E619F2">
      <w:pPr>
        <w:pStyle w:val="Default"/>
        <w:tabs>
          <w:tab w:val="left" w:pos="4655"/>
        </w:tabs>
        <w:ind w:left="0" w:right="0" w:firstLine="851"/>
        <w:jc w:val="both"/>
        <w:rPr>
          <w:color w:val="000000" w:themeColor="text1"/>
          <w:sz w:val="28"/>
          <w:szCs w:val="28"/>
          <w:lang w:val="az-Latn-AZ"/>
        </w:rPr>
      </w:pPr>
      <w:r>
        <w:rPr>
          <w:b/>
          <w:color w:val="000000" w:themeColor="text1"/>
          <w:sz w:val="28"/>
          <w:szCs w:val="28"/>
          <w:lang w:val="az-Latn-AZ"/>
        </w:rPr>
        <w:lastRenderedPageBreak/>
        <w:t xml:space="preserve">                                        </w:t>
      </w:r>
      <w:r w:rsidRPr="006E5D9E">
        <w:rPr>
          <w:b/>
          <w:color w:val="000000" w:themeColor="text1"/>
          <w:sz w:val="28"/>
          <w:szCs w:val="28"/>
          <w:lang w:val="az-Latn-AZ"/>
        </w:rPr>
        <w:t xml:space="preserve">ƏDƏBİYYAT </w:t>
      </w:r>
    </w:p>
    <w:p w14:paraId="179B3BFA" w14:textId="7EEDDD7D" w:rsidR="00E619F2" w:rsidRPr="006E5D9E" w:rsidRDefault="00E619F2" w:rsidP="00E619F2">
      <w:pPr>
        <w:autoSpaceDE w:val="0"/>
        <w:autoSpaceDN w:val="0"/>
        <w:adjustRightInd w:val="0"/>
        <w:spacing w:after="0" w:line="360" w:lineRule="auto"/>
        <w:jc w:val="both"/>
        <w:rPr>
          <w:rFonts w:ascii="Times New Roman" w:hAnsi="Times New Roman" w:cs="Times New Roman"/>
          <w:b/>
          <w:color w:val="000000" w:themeColor="text1"/>
          <w:sz w:val="28"/>
          <w:szCs w:val="28"/>
          <w:lang w:val="az-Latn-AZ"/>
        </w:rPr>
      </w:pPr>
      <w:r>
        <w:rPr>
          <w:rFonts w:ascii="Times New Roman" w:hAnsi="Times New Roman" w:cs="Times New Roman"/>
          <w:b/>
          <w:color w:val="000000" w:themeColor="text1"/>
          <w:sz w:val="28"/>
          <w:szCs w:val="28"/>
          <w:lang w:val="az-Latn-AZ"/>
        </w:rPr>
        <w:t xml:space="preserve">          </w:t>
      </w:r>
      <w:r w:rsidRPr="006E5D9E">
        <w:rPr>
          <w:rFonts w:ascii="Times New Roman" w:hAnsi="Times New Roman" w:cs="Times New Roman"/>
          <w:b/>
          <w:color w:val="000000" w:themeColor="text1"/>
          <w:sz w:val="28"/>
          <w:szCs w:val="28"/>
          <w:lang w:val="az-Latn-AZ"/>
        </w:rPr>
        <w:t xml:space="preserve">Azərbaycan dilində </w:t>
      </w:r>
    </w:p>
    <w:p w14:paraId="3958A4C3"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rPr>
        <w:t>Abdullayeva Z.Y., Hüseynova A.Ə.. Microsoft Word. Praktiki vəsait. Bakı: “İnformasiya Texnologiyaları” nəşriyyatı, 2010, 177 səh.</w:t>
      </w:r>
    </w:p>
    <w:p w14:paraId="18B5967F"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Abdullayeva Z.Y., Kərimov Ə.H., Microsoft Power Point . Praktik vəsait 2011</w:t>
      </w:r>
    </w:p>
    <w:p w14:paraId="095B4ED2"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Ayda-zadə K.R., Əliyeva A.E. İnformatika fənninin ali məktəblərdə tədrisi problemlərinin təhlili // AMEA-nın Xəbərləri? 2018, №3, s.78-84.</w:t>
      </w:r>
    </w:p>
    <w:p w14:paraId="0EEB891C"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 xml:space="preserve">Azərbaycan Respublikası Təhsil Nazirliyinin Azərbaycan Respublikası Təhsil Problemləri İnstitutu. Azərbaycan Respublikasının ümumtəhsil məktəbləri üçün informatika fənni üzrə təhsil proqramı (kurikulumu) (I-XI siniflər), </w:t>
      </w:r>
      <w:hyperlink r:id="rId131" w:history="1">
        <w:r w:rsidRPr="008451EE">
          <w:rPr>
            <w:rStyle w:val="Hyperlink"/>
            <w:rFonts w:ascii="Times New Roman" w:hAnsi="Times New Roman"/>
            <w:color w:val="000000" w:themeColor="text1"/>
            <w:sz w:val="28"/>
            <w:szCs w:val="28"/>
            <w:lang w:val="az-Latn-AZ"/>
          </w:rPr>
          <w:t>http://www.informatik.az/rasmi/Informatikakurikulum-1-11.pdf</w:t>
        </w:r>
      </w:hyperlink>
      <w:r w:rsidRPr="008451EE">
        <w:rPr>
          <w:rFonts w:ascii="Times New Roman" w:hAnsi="Times New Roman" w:cs="Times New Roman"/>
          <w:color w:val="000000" w:themeColor="text1"/>
          <w:sz w:val="28"/>
          <w:szCs w:val="28"/>
          <w:lang w:val="az-Latn-AZ"/>
        </w:rPr>
        <w:t xml:space="preserve"> </w:t>
      </w:r>
    </w:p>
    <w:p w14:paraId="7CF7C133"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Əliyeva E.E., Rzayeva K.M., ƏliyevaV.G., Tətbiqi Proqram Təminatı üzrə mühazirələr toplusu. BAKI 2017</w:t>
      </w:r>
    </w:p>
    <w:p w14:paraId="47BBAD0D"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 xml:space="preserve">Əlizadə M.N. , Ismayilova S.Z., Hacızadə S. M.. Microsoft Excel 2013 (yeni öyrənənlər üçün), dərs vəsaiti. </w:t>
      </w:r>
    </w:p>
    <w:p w14:paraId="05EA9861"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KərimovS.Q., Həbibullayev S.B., İbrahimzadə T.İ. İnformatika. Bakı: 2011.</w:t>
      </w:r>
    </w:p>
    <w:p w14:paraId="13E46DC0"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Kurikulumların hazırlanması və tətbiqi məsələləri. Bakı, “Kövsər”, 2008, 224 səh.</w:t>
      </w:r>
    </w:p>
    <w:p w14:paraId="3D530E2E" w14:textId="77777777" w:rsidR="00E619F2" w:rsidRPr="005438FC"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Qədimova X. İnteraktiv təlim metodları, Bakı,2005</w:t>
      </w:r>
    </w:p>
    <w:p w14:paraId="3653D3BA"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Mahmudzadə R., Sadıqov İ., İsayevaN.  Informatika IV</w:t>
      </w:r>
      <w:r w:rsidRPr="008451EE">
        <w:rPr>
          <w:rFonts w:ascii="Times New Roman" w:hAnsi="Times New Roman" w:cs="Times New Roman"/>
          <w:bCs/>
          <w:color w:val="000000" w:themeColor="text1"/>
          <w:sz w:val="28"/>
          <w:szCs w:val="28"/>
          <w:shd w:val="clear" w:color="auto" w:fill="FFFFFF"/>
          <w:lang w:val="az-Latn-AZ"/>
        </w:rPr>
        <w:t xml:space="preserve"> sinif  dərslik Bakı 2019</w:t>
      </w:r>
    </w:p>
    <w:p w14:paraId="48EE5851"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Mahmudzadə R., Sadıqov İ., İsayevaN.  Informatika XI</w:t>
      </w:r>
      <w:r w:rsidRPr="008451EE">
        <w:rPr>
          <w:rFonts w:ascii="Times New Roman" w:hAnsi="Times New Roman" w:cs="Times New Roman"/>
          <w:bCs/>
          <w:color w:val="000000" w:themeColor="text1"/>
          <w:sz w:val="28"/>
          <w:szCs w:val="28"/>
          <w:shd w:val="clear" w:color="auto" w:fill="FFFFFF"/>
          <w:lang w:val="az-Latn-AZ"/>
        </w:rPr>
        <w:t xml:space="preserve"> sinif  Metodik vəsait Bakı 2018</w:t>
      </w:r>
      <w:r w:rsidRPr="008451EE">
        <w:rPr>
          <w:rFonts w:ascii="Times New Roman" w:hAnsi="Times New Roman" w:cs="Times New Roman"/>
          <w:color w:val="000000" w:themeColor="text1"/>
          <w:sz w:val="28"/>
          <w:szCs w:val="28"/>
          <w:shd w:val="clear" w:color="auto" w:fill="FFFFFF"/>
          <w:lang w:val="az-Latn-AZ"/>
        </w:rPr>
        <w:t xml:space="preserve"> </w:t>
      </w:r>
    </w:p>
    <w:p w14:paraId="7ABEFBC8"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Mahmudzadə R., Sadıqov İ., İsayevaN. Informatika VII</w:t>
      </w:r>
      <w:r w:rsidRPr="008451EE">
        <w:rPr>
          <w:rFonts w:ascii="Times New Roman" w:hAnsi="Times New Roman" w:cs="Times New Roman"/>
          <w:bCs/>
          <w:color w:val="000000" w:themeColor="text1"/>
          <w:sz w:val="28"/>
          <w:szCs w:val="28"/>
          <w:shd w:val="clear" w:color="auto" w:fill="FFFFFF"/>
          <w:lang w:val="az-Latn-AZ"/>
        </w:rPr>
        <w:t xml:space="preserve"> sinif  dərslik Bakı 2022</w:t>
      </w:r>
    </w:p>
    <w:p w14:paraId="0BCE1821"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Mahmudzadə R., Sadıqov İ., İsayevaN. Informatika VIII</w:t>
      </w:r>
      <w:r w:rsidRPr="008451EE">
        <w:rPr>
          <w:rFonts w:ascii="Times New Roman" w:hAnsi="Times New Roman" w:cs="Times New Roman"/>
          <w:bCs/>
          <w:color w:val="000000" w:themeColor="text1"/>
          <w:sz w:val="28"/>
          <w:szCs w:val="28"/>
          <w:shd w:val="clear" w:color="auto" w:fill="FFFFFF"/>
          <w:lang w:val="az-Latn-AZ"/>
        </w:rPr>
        <w:t xml:space="preserve"> sinif  dərslik Bakı 2019</w:t>
      </w:r>
    </w:p>
    <w:p w14:paraId="7C804FD3"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rPr>
        <w:t>Məmmədov O. “İnformatika”. Dərslik. Bakı, 2005.</w:t>
      </w:r>
    </w:p>
    <w:p w14:paraId="61834770"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Mərdanov M.,Şahbazlı F. Azərbaycanın təhsil siyasəti (1998-2005), II kitab, Bakı, “Təhsil”, 2005.</w:t>
      </w:r>
    </w:p>
    <w:p w14:paraId="04588236"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sz w:val="28"/>
          <w:szCs w:val="28"/>
          <w:lang w:val="az-Latn-AZ"/>
        </w:rPr>
      </w:pPr>
      <w:r w:rsidRPr="008451EE">
        <w:rPr>
          <w:rFonts w:ascii="Times New Roman" w:hAnsi="Times New Roman" w:cs="Times New Roman"/>
          <w:color w:val="000000" w:themeColor="text1"/>
          <w:sz w:val="28"/>
          <w:szCs w:val="28"/>
          <w:lang w:val="az-Latn-AZ"/>
        </w:rPr>
        <w:t>Müslümov V.B., Əliyev Ə.Ə., Həbibəliyev S.B.,Sərdarov Y.B. “</w:t>
      </w:r>
      <w:r w:rsidRPr="008451EE">
        <w:rPr>
          <w:rFonts w:ascii="Times New Roman" w:hAnsi="Times New Roman" w:cs="Times New Roman"/>
          <w:sz w:val="28"/>
          <w:szCs w:val="28"/>
          <w:lang w:val="az-Latn-AZ"/>
        </w:rPr>
        <w:t>İnformatika” 2015.</w:t>
      </w:r>
    </w:p>
    <w:p w14:paraId="52880205"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sz w:val="28"/>
          <w:szCs w:val="28"/>
          <w:lang w:val="az-Latn-AZ"/>
        </w:rPr>
      </w:pPr>
      <w:r w:rsidRPr="008451EE">
        <w:rPr>
          <w:rFonts w:ascii="Times New Roman" w:hAnsi="Times New Roman" w:cs="Times New Roman"/>
          <w:sz w:val="28"/>
          <w:szCs w:val="28"/>
          <w:lang w:val="az-Latn-AZ"/>
        </w:rPr>
        <w:lastRenderedPageBreak/>
        <w:t>Mirzəyeva S.M., Dövlərova S. X Orta məktəbin informatika dərslərində “Mətn redaktoru” mövzusunun öyrənilməsinin şagirdlərdə idrak fəaliyyətini artırması Azərbaycan Kooperasiya Universitetinin “Magistratura” şöbəsi Tələbə Elmi Cəmiyyəti ilə birlikdə 1 noyabr 2022-ci ildə keçirilmiş respublika elmi-praktiki konfrans Bakı 2022</w:t>
      </w:r>
    </w:p>
    <w:p w14:paraId="46C260B1"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sz w:val="28"/>
          <w:szCs w:val="28"/>
          <w:lang w:val="az-Latn-AZ"/>
        </w:rPr>
      </w:pPr>
      <w:r w:rsidRPr="008451EE">
        <w:rPr>
          <w:rFonts w:ascii="Times New Roman" w:hAnsi="Times New Roman" w:cs="Times New Roman"/>
          <w:sz w:val="28"/>
          <w:szCs w:val="28"/>
          <w:lang w:val="az-Latn-AZ"/>
        </w:rPr>
        <w:t>Mirzəyeva S.M., Dövlətova S. X Orta ümumtəhsil məktəbdə mətn prosessorlarının öyrənilmə səviyyəsinin diaqnostikası. Bakı Dövlət Universiteti Ümummilli Lider Heydər Əliyevin Anadan Olmasinin 100-cü İldönümünə Həsr Olunmuş “Tətbiqi riyaziyyatın müasir problemləri” mövzusunda XXIII Respublika Elmi Konfrans,Lənkəran, 2023</w:t>
      </w:r>
    </w:p>
    <w:p w14:paraId="2A044F34" w14:textId="77777777" w:rsidR="00E619F2" w:rsidRPr="006E5D9E" w:rsidRDefault="00E619F2" w:rsidP="00E619F2">
      <w:pPr>
        <w:pStyle w:val="NoSpacing"/>
        <w:numPr>
          <w:ilvl w:val="0"/>
          <w:numId w:val="24"/>
        </w:numPr>
        <w:spacing w:line="360" w:lineRule="auto"/>
        <w:ind w:right="0"/>
        <w:jc w:val="both"/>
        <w:rPr>
          <w:rFonts w:eastAsia="Times New Roman"/>
          <w:color w:val="000000" w:themeColor="text1"/>
          <w:lang w:val="az-Latn-AZ"/>
        </w:rPr>
      </w:pPr>
      <w:r w:rsidRPr="006E5D9E">
        <w:rPr>
          <w:color w:val="000000" w:themeColor="text1"/>
          <w:lang w:val="az-Latn-AZ"/>
        </w:rPr>
        <w:t>Orucova M.Ü.Tətbiqi proqramlar paketi, Dərs vəsaiti, səh.168, 2017</w:t>
      </w:r>
    </w:p>
    <w:p w14:paraId="025F3CC2"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Orucova M. ,Hüseynova R. ,Bağıyeva R. ,Nağıyeva A. Tətbiqi proqramlar paketi, Dərs vəsaiti, səh.168,Bakı 2017.</w:t>
      </w:r>
    </w:p>
    <w:p w14:paraId="1AAAA12A"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Pələngov Ə, Abdullayeva M.Orta məktəbdə İnformatikanın tədrisi metodikası.Ümumi metodika I hissə.Bakı-2015.</w:t>
      </w:r>
    </w:p>
    <w:p w14:paraId="1EF59510"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Sadıqov I., İsayeva N., A.Əzizova və başqaları  Informatika II</w:t>
      </w:r>
      <w:r w:rsidRPr="008451EE">
        <w:rPr>
          <w:rFonts w:ascii="Times New Roman" w:hAnsi="Times New Roman" w:cs="Times New Roman"/>
          <w:bCs/>
          <w:color w:val="000000" w:themeColor="text1"/>
          <w:sz w:val="28"/>
          <w:szCs w:val="28"/>
          <w:shd w:val="clear" w:color="auto" w:fill="FFFFFF"/>
          <w:lang w:val="az-Latn-AZ"/>
        </w:rPr>
        <w:t xml:space="preserve"> sinif  dərslik Bakı 2021</w:t>
      </w:r>
    </w:p>
    <w:p w14:paraId="4E645842"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Sadıqov İ., Mahmudzadə R., İsayeva N. Informatika III</w:t>
      </w:r>
      <w:r w:rsidRPr="008451EE">
        <w:rPr>
          <w:rFonts w:ascii="Times New Roman" w:hAnsi="Times New Roman" w:cs="Times New Roman"/>
          <w:bCs/>
          <w:color w:val="000000" w:themeColor="text1"/>
          <w:sz w:val="28"/>
          <w:szCs w:val="28"/>
          <w:shd w:val="clear" w:color="auto" w:fill="FFFFFF"/>
          <w:lang w:val="az-Latn-AZ"/>
        </w:rPr>
        <w:t xml:space="preserve"> sinif  dərslik Bakı 2022</w:t>
      </w:r>
    </w:p>
    <w:p w14:paraId="7A9AC6D2"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Sadıqov İ., Mahmudzadə R., İsayeva N. Informatika X</w:t>
      </w:r>
      <w:r w:rsidRPr="008451EE">
        <w:rPr>
          <w:rFonts w:ascii="Times New Roman" w:hAnsi="Times New Roman" w:cs="Times New Roman"/>
          <w:bCs/>
          <w:color w:val="000000" w:themeColor="text1"/>
          <w:sz w:val="28"/>
          <w:szCs w:val="28"/>
          <w:shd w:val="clear" w:color="auto" w:fill="FFFFFF"/>
          <w:lang w:val="az-Latn-AZ"/>
        </w:rPr>
        <w:t xml:space="preserve"> sinif  dərslik Bakı 2022</w:t>
      </w:r>
    </w:p>
    <w:p w14:paraId="1ECA673E"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shd w:val="clear" w:color="auto" w:fill="FFFFFF"/>
          <w:lang w:val="az-Latn-AZ"/>
        </w:rPr>
        <w:t>Sadıqov İ., Mahmudzadə R., İsayeva N. Informatika XI</w:t>
      </w:r>
      <w:r w:rsidRPr="008451EE">
        <w:rPr>
          <w:rFonts w:ascii="Times New Roman" w:hAnsi="Times New Roman" w:cs="Times New Roman"/>
          <w:bCs/>
          <w:color w:val="000000" w:themeColor="text1"/>
          <w:sz w:val="28"/>
          <w:szCs w:val="28"/>
          <w:shd w:val="clear" w:color="auto" w:fill="FFFFFF"/>
          <w:lang w:val="az-Latn-AZ"/>
        </w:rPr>
        <w:t xml:space="preserve"> sinif  dərslik Bakı 2018</w:t>
      </w:r>
    </w:p>
    <w:p w14:paraId="55E7803A"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Seyidzadə E. , Həsənov Ə., İsayeva N., Adamov A . Ümumtəhsil məktəblərinin 10-cu sini üçün İnformatika Bakı-2019 fənni ü zrə Dərslik (tam orta təhsil səviyyəsi – texniki təmayüllü pilot siniləri)</w:t>
      </w:r>
    </w:p>
    <w:p w14:paraId="2D2F0E95"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Ümumi təhsil pilləsinin dövlət standartları və proqramları (kurikulumları). Bakı, “Kurikulum” jurnalı, 2010, №3, səh. 115-130.</w:t>
      </w:r>
    </w:p>
    <w:p w14:paraId="014F37FC"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 xml:space="preserve">Ümumtəhsil məktəblərinin 2017-2018-ci dərs ilinə aid tədris planlarının təsdiqi haqqında Azərbaycan Respublikası təhsil nazirinin əmri, http://www.edu.gov.az/az/page/303/14172 </w:t>
      </w:r>
    </w:p>
    <w:p w14:paraId="57236775"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XəlilovM.S., Həsənova N.Ə. İnformatika – Bakı Universiteti Nəşriyyatı:- Bakı, 2014, 404 s.</w:t>
      </w:r>
    </w:p>
    <w:p w14:paraId="0444D417" w14:textId="77777777" w:rsidR="00E619F2" w:rsidRPr="008451EE" w:rsidRDefault="00E619F2" w:rsidP="00E619F2">
      <w:pPr>
        <w:pStyle w:val="ListParagraph"/>
        <w:spacing w:after="0" w:line="360" w:lineRule="auto"/>
        <w:ind w:left="1440"/>
        <w:jc w:val="both"/>
        <w:rPr>
          <w:rFonts w:ascii="Times New Roman" w:hAnsi="Times New Roman" w:cs="Times New Roman"/>
          <w:b/>
          <w:color w:val="000000" w:themeColor="text1"/>
          <w:sz w:val="28"/>
          <w:szCs w:val="28"/>
          <w:lang w:val="az-Latn-AZ"/>
        </w:rPr>
      </w:pPr>
      <w:r w:rsidRPr="008451EE">
        <w:rPr>
          <w:rFonts w:ascii="Times New Roman" w:hAnsi="Times New Roman" w:cs="Times New Roman"/>
          <w:b/>
          <w:color w:val="000000" w:themeColor="text1"/>
          <w:sz w:val="28"/>
          <w:szCs w:val="28"/>
          <w:lang w:val="az-Latn-AZ"/>
        </w:rPr>
        <w:lastRenderedPageBreak/>
        <w:t>Rus dilində</w:t>
      </w:r>
    </w:p>
    <w:p w14:paraId="5F893A77"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ru-RU"/>
        </w:rPr>
      </w:pPr>
      <w:r w:rsidRPr="008451EE">
        <w:rPr>
          <w:rFonts w:ascii="Times New Roman" w:hAnsi="Times New Roman" w:cs="Times New Roman"/>
          <w:color w:val="000000" w:themeColor="text1"/>
          <w:sz w:val="28"/>
          <w:szCs w:val="28"/>
          <w:lang w:val="ru-RU"/>
        </w:rPr>
        <w:t xml:space="preserve">Быкодоров Ю.А. Информатика и ИКТ. 9 кл.: учеб. Для общеобразовательных учреждений – 2-е изд., стереотип. – М.: Дрофа, 2013. – 336 с.:ил. </w:t>
      </w:r>
    </w:p>
    <w:p w14:paraId="2E94C557" w14:textId="77777777" w:rsidR="00E619F2" w:rsidRPr="00FD6F38"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az-Latn-AZ"/>
        </w:rPr>
        <w:t>Дронова Е.Н., Табличный процессор OpenOffice.org Calc: учебно-методическое пособие / Е.Н. Дронова. – Барнаул: АлтГПА, 2010. – 66</w:t>
      </w:r>
      <w:r>
        <w:rPr>
          <w:rFonts w:ascii="Times New Roman" w:hAnsi="Times New Roman" w:cs="Times New Roman"/>
          <w:color w:val="000000" w:themeColor="text1"/>
          <w:sz w:val="28"/>
          <w:szCs w:val="28"/>
          <w:lang w:val="az-Latn-AZ"/>
        </w:rPr>
        <w:t xml:space="preserve"> c.</w:t>
      </w:r>
    </w:p>
    <w:p w14:paraId="1C6379D8" w14:textId="77777777" w:rsidR="00E619F2" w:rsidRPr="006E5D9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ru-RU"/>
        </w:rPr>
      </w:pPr>
      <w:r w:rsidRPr="006E5D9E">
        <w:rPr>
          <w:rFonts w:ascii="Times New Roman" w:hAnsi="Times New Roman" w:cs="Times New Roman"/>
          <w:color w:val="000000" w:themeColor="text1"/>
          <w:sz w:val="28"/>
          <w:szCs w:val="28"/>
          <w:lang w:val="ru-RU"/>
        </w:rPr>
        <w:t>Макарова Н.В. Информатика и ИКТ: Методическое пособие для учителей. Часть 2. Программное обеспечение информационных технологий. – СПб.: Питер, 2009. – 430 с.: ил.</w:t>
      </w:r>
    </w:p>
    <w:p w14:paraId="2F4601C7" w14:textId="77777777" w:rsidR="00E619F2" w:rsidRPr="008451EE" w:rsidRDefault="00E619F2" w:rsidP="00E619F2">
      <w:pPr>
        <w:pStyle w:val="ListParagraph"/>
        <w:numPr>
          <w:ilvl w:val="0"/>
          <w:numId w:val="24"/>
        </w:numPr>
        <w:spacing w:after="0" w:line="360" w:lineRule="auto"/>
        <w:jc w:val="both"/>
        <w:rPr>
          <w:rFonts w:ascii="Times New Roman" w:hAnsi="Times New Roman" w:cs="Times New Roman"/>
          <w:color w:val="000000" w:themeColor="text1"/>
          <w:sz w:val="28"/>
          <w:szCs w:val="28"/>
          <w:lang w:val="az-Latn-AZ"/>
        </w:rPr>
      </w:pPr>
      <w:r w:rsidRPr="008451EE">
        <w:rPr>
          <w:rFonts w:ascii="Times New Roman" w:hAnsi="Times New Roman" w:cs="Times New Roman"/>
          <w:color w:val="000000" w:themeColor="text1"/>
          <w:sz w:val="28"/>
          <w:szCs w:val="28"/>
          <w:lang w:val="ru-RU"/>
        </w:rPr>
        <w:t>Макарова Н.В. Информатика и ИКТ: Практикум. 8-9 класс./Под ред. Н.В Макаровой – СПб.: Питер, 2010. – 384 с.: ил.</w:t>
      </w:r>
    </w:p>
    <w:p w14:paraId="2BBEEC83" w14:textId="77777777" w:rsidR="00E619F2" w:rsidRPr="006E5D9E" w:rsidRDefault="00E619F2" w:rsidP="00E619F2">
      <w:pPr>
        <w:pStyle w:val="ListParagraph"/>
        <w:spacing w:after="0" w:line="360" w:lineRule="auto"/>
        <w:ind w:left="170" w:firstLine="567"/>
        <w:jc w:val="both"/>
        <w:rPr>
          <w:rFonts w:ascii="Times New Roman" w:hAnsi="Times New Roman" w:cs="Times New Roman"/>
          <w:b/>
          <w:color w:val="000000" w:themeColor="text1"/>
          <w:sz w:val="28"/>
          <w:szCs w:val="28"/>
          <w:shd w:val="clear" w:color="auto" w:fill="FFFFFF"/>
        </w:rPr>
      </w:pPr>
      <w:r w:rsidRPr="006E5D9E">
        <w:rPr>
          <w:rFonts w:ascii="Times New Roman" w:hAnsi="Times New Roman" w:cs="Times New Roman"/>
          <w:b/>
          <w:color w:val="000000" w:themeColor="text1"/>
          <w:sz w:val="28"/>
          <w:szCs w:val="28"/>
          <w:shd w:val="clear" w:color="auto" w:fill="FFFFFF"/>
        </w:rPr>
        <w:t>İnternet resursları</w:t>
      </w:r>
    </w:p>
    <w:p w14:paraId="5684206D"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rPr>
        <w:t xml:space="preserve">    34</w:t>
      </w:r>
      <w:r w:rsidRPr="006E5D9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hyperlink r:id="rId132" w:history="1">
        <w:r w:rsidRPr="006E5D9E">
          <w:rPr>
            <w:rStyle w:val="Hyperlink"/>
            <w:rFonts w:ascii="Times New Roman" w:hAnsi="Times New Roman"/>
            <w:color w:val="000000" w:themeColor="text1"/>
            <w:sz w:val="28"/>
            <w:szCs w:val="28"/>
            <w:lang w:val="az-Latn-AZ"/>
          </w:rPr>
          <w:t>http://genderi.org/muasir-informasiya-texnologiyalar-elementleri.html</w:t>
        </w:r>
      </w:hyperlink>
    </w:p>
    <w:p w14:paraId="25DCD056" w14:textId="77777777" w:rsidR="00E619F2" w:rsidRPr="006E5D9E" w:rsidRDefault="00E619F2" w:rsidP="00E619F2">
      <w:pPr>
        <w:spacing w:after="0" w:line="360" w:lineRule="auto"/>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35</w:t>
      </w:r>
      <w:r w:rsidRPr="006E5D9E">
        <w:rPr>
          <w:rFonts w:ascii="Times New Roman" w:hAnsi="Times New Roman" w:cs="Times New Roman"/>
          <w:color w:val="000000" w:themeColor="text1"/>
          <w:sz w:val="28"/>
          <w:szCs w:val="28"/>
          <w:lang w:val="az-Latn-AZ"/>
        </w:rPr>
        <w:t xml:space="preserve">. </w:t>
      </w:r>
      <w:hyperlink r:id="rId133" w:history="1">
        <w:r w:rsidRPr="006E5D9E">
          <w:rPr>
            <w:rStyle w:val="Hyperlink"/>
            <w:rFonts w:ascii="Times New Roman" w:eastAsiaTheme="majorEastAsia" w:hAnsi="Times New Roman"/>
            <w:color w:val="000000" w:themeColor="text1"/>
            <w:sz w:val="28"/>
            <w:szCs w:val="28"/>
            <w:lang w:val="az-Latn-AZ"/>
          </w:rPr>
          <w:t>https://math.semestr.ru/math/.index php</w:t>
        </w:r>
      </w:hyperlink>
      <w:r w:rsidRPr="006E5D9E">
        <w:rPr>
          <w:rFonts w:ascii="Times New Roman" w:hAnsi="Times New Roman" w:cs="Times New Roman"/>
          <w:color w:val="000000" w:themeColor="text1"/>
          <w:sz w:val="28"/>
          <w:szCs w:val="28"/>
          <w:lang w:val="az-Latn-AZ"/>
        </w:rPr>
        <w:t xml:space="preserve"> </w:t>
      </w:r>
    </w:p>
    <w:p w14:paraId="23314BCF" w14:textId="77777777" w:rsidR="00E619F2" w:rsidRPr="006E5D9E" w:rsidRDefault="00E619F2" w:rsidP="00E619F2">
      <w:pPr>
        <w:spacing w:after="0" w:line="360" w:lineRule="auto"/>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36</w:t>
      </w:r>
      <w:r w:rsidRPr="006E5D9E">
        <w:rPr>
          <w:rFonts w:ascii="Times New Roman" w:hAnsi="Times New Roman" w:cs="Times New Roman"/>
          <w:color w:val="000000" w:themeColor="text1"/>
          <w:sz w:val="28"/>
          <w:szCs w:val="28"/>
          <w:lang w:val="az-Latn-AZ"/>
        </w:rPr>
        <w:t xml:space="preserve">. </w:t>
      </w:r>
      <w:hyperlink r:id="rId134" w:history="1">
        <w:r w:rsidRPr="006E5D9E">
          <w:rPr>
            <w:rStyle w:val="Hyperlink"/>
            <w:rFonts w:ascii="Times New Roman" w:eastAsiaTheme="majorEastAsia" w:hAnsi="Times New Roman"/>
            <w:color w:val="000000" w:themeColor="text1"/>
            <w:sz w:val="28"/>
            <w:szCs w:val="28"/>
            <w:lang w:val="az-Latn-AZ"/>
          </w:rPr>
          <w:t>http://window.edu.ru/catalog/resources?p_rubr=2.1.11</w:t>
        </w:r>
      </w:hyperlink>
      <w:r w:rsidRPr="006E5D9E">
        <w:rPr>
          <w:rFonts w:ascii="Times New Roman" w:hAnsi="Times New Roman" w:cs="Times New Roman"/>
          <w:color w:val="000000" w:themeColor="text1"/>
          <w:sz w:val="28"/>
          <w:szCs w:val="28"/>
          <w:lang w:val="az-Latn-AZ"/>
        </w:rPr>
        <w:t xml:space="preserve"> </w:t>
      </w:r>
    </w:p>
    <w:p w14:paraId="35361280" w14:textId="77777777" w:rsidR="00E619F2" w:rsidRPr="006E5D9E" w:rsidRDefault="00E619F2" w:rsidP="00E619F2">
      <w:pPr>
        <w:spacing w:after="0" w:line="360" w:lineRule="auto"/>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37</w:t>
      </w:r>
      <w:r w:rsidRPr="006E5D9E">
        <w:rPr>
          <w:rFonts w:ascii="Times New Roman" w:hAnsi="Times New Roman" w:cs="Times New Roman"/>
          <w:color w:val="000000" w:themeColor="text1"/>
          <w:sz w:val="28"/>
          <w:szCs w:val="28"/>
          <w:lang w:val="az-Latn-AZ"/>
        </w:rPr>
        <w:t xml:space="preserve">. </w:t>
      </w:r>
      <w:hyperlink r:id="rId135" w:history="1">
        <w:r w:rsidRPr="006E5D9E">
          <w:rPr>
            <w:rStyle w:val="Hyperlink"/>
            <w:rFonts w:ascii="Times New Roman" w:hAnsi="Times New Roman"/>
            <w:color w:val="000000" w:themeColor="text1"/>
            <w:sz w:val="28"/>
            <w:szCs w:val="28"/>
            <w:lang w:val="az-Latn-AZ"/>
          </w:rPr>
          <w:t>http://informatika.ru</w:t>
        </w:r>
      </w:hyperlink>
    </w:p>
    <w:p w14:paraId="76708B38"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38</w:t>
      </w:r>
      <w:r w:rsidRPr="006E5D9E">
        <w:rPr>
          <w:rFonts w:ascii="Times New Roman" w:hAnsi="Times New Roman" w:cs="Times New Roman"/>
          <w:color w:val="000000" w:themeColor="text1"/>
          <w:sz w:val="28"/>
          <w:szCs w:val="28"/>
          <w:lang w:val="az-Latn-AZ"/>
        </w:rPr>
        <w:t xml:space="preserve">.  </w:t>
      </w:r>
      <w:hyperlink r:id="rId136" w:history="1">
        <w:r w:rsidRPr="006E5D9E">
          <w:rPr>
            <w:rStyle w:val="Hyperlink"/>
            <w:rFonts w:ascii="Times New Roman" w:hAnsi="Times New Roman"/>
            <w:color w:val="000000" w:themeColor="text1"/>
            <w:sz w:val="28"/>
            <w:szCs w:val="28"/>
            <w:lang w:val="az-Latn-AZ"/>
          </w:rPr>
          <w:t>http://unec.edu.az</w:t>
        </w:r>
      </w:hyperlink>
    </w:p>
    <w:p w14:paraId="5699D190"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39</w:t>
      </w:r>
      <w:r w:rsidRPr="006E5D9E">
        <w:rPr>
          <w:rFonts w:ascii="Times New Roman" w:hAnsi="Times New Roman" w:cs="Times New Roman"/>
          <w:color w:val="000000" w:themeColor="text1"/>
          <w:sz w:val="28"/>
          <w:szCs w:val="28"/>
          <w:lang w:val="az-Latn-AZ"/>
        </w:rPr>
        <w:t>. https://www.lessons-tva.info</w:t>
      </w:r>
    </w:p>
    <w:p w14:paraId="660962A4" w14:textId="77777777" w:rsidR="00E619F2" w:rsidRPr="006E5D9E" w:rsidRDefault="00E619F2" w:rsidP="00E619F2">
      <w:pPr>
        <w:spacing w:after="0" w:line="360" w:lineRule="auto"/>
        <w:jc w:val="both"/>
        <w:rPr>
          <w:rStyle w:val="Hyperlink"/>
          <w:rFonts w:ascii="Times New Roman" w:hAnsi="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4</w:t>
      </w:r>
      <w:r>
        <w:rPr>
          <w:rFonts w:ascii="Times New Roman" w:hAnsi="Times New Roman" w:cs="Times New Roman"/>
          <w:color w:val="000000" w:themeColor="text1"/>
          <w:sz w:val="28"/>
          <w:szCs w:val="28"/>
          <w:lang w:val="az-Latn-AZ"/>
        </w:rPr>
        <w:t>0</w:t>
      </w:r>
      <w:r w:rsidRPr="006E5D9E">
        <w:rPr>
          <w:rFonts w:ascii="Times New Roman" w:hAnsi="Times New Roman" w:cs="Times New Roman"/>
          <w:color w:val="000000" w:themeColor="text1"/>
          <w:sz w:val="28"/>
          <w:szCs w:val="28"/>
          <w:lang w:val="az-Latn-AZ"/>
        </w:rPr>
        <w:t xml:space="preserve">. </w:t>
      </w:r>
      <w:hyperlink r:id="rId137" w:history="1">
        <w:r w:rsidRPr="006E5D9E">
          <w:rPr>
            <w:rStyle w:val="Hyperlink"/>
            <w:rFonts w:ascii="Times New Roman" w:hAnsi="Times New Roman"/>
            <w:color w:val="000000" w:themeColor="text1"/>
            <w:sz w:val="28"/>
            <w:szCs w:val="28"/>
            <w:lang w:val="az-Latn-AZ"/>
          </w:rPr>
          <w:t>http://informatik.gov.az</w:t>
        </w:r>
      </w:hyperlink>
    </w:p>
    <w:p w14:paraId="111A2BE9" w14:textId="77777777" w:rsidR="00E619F2" w:rsidRPr="006E5D9E" w:rsidRDefault="00E619F2" w:rsidP="00E619F2">
      <w:pPr>
        <w:spacing w:after="0" w:line="360" w:lineRule="auto"/>
        <w:jc w:val="both"/>
        <w:rPr>
          <w:rStyle w:val="Hyperlink"/>
          <w:rFonts w:ascii="Times New Roman" w:hAnsi="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4</w:t>
      </w:r>
      <w:r>
        <w:rPr>
          <w:rFonts w:ascii="Times New Roman" w:hAnsi="Times New Roman" w:cs="Times New Roman"/>
          <w:color w:val="000000" w:themeColor="text1"/>
          <w:sz w:val="28"/>
          <w:szCs w:val="28"/>
          <w:lang w:val="az-Latn-AZ"/>
        </w:rPr>
        <w:t>1</w:t>
      </w:r>
      <w:r w:rsidRPr="006E5D9E">
        <w:rPr>
          <w:rFonts w:ascii="Times New Roman" w:hAnsi="Times New Roman" w:cs="Times New Roman"/>
          <w:color w:val="000000" w:themeColor="text1"/>
          <w:sz w:val="28"/>
          <w:szCs w:val="28"/>
          <w:lang w:val="az-Latn-AZ"/>
        </w:rPr>
        <w:t xml:space="preserve">. </w:t>
      </w:r>
      <w:hyperlink r:id="rId138" w:history="1">
        <w:r w:rsidRPr="006E5D9E">
          <w:rPr>
            <w:rStyle w:val="Hyperlink"/>
            <w:rFonts w:ascii="Times New Roman" w:hAnsi="Times New Roman"/>
            <w:color w:val="000000" w:themeColor="text1"/>
            <w:sz w:val="28"/>
            <w:szCs w:val="28"/>
            <w:lang w:val="az-Latn-AZ"/>
          </w:rPr>
          <w:t>http://edu.gov.az</w:t>
        </w:r>
      </w:hyperlink>
    </w:p>
    <w:p w14:paraId="34134690"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w:t>
      </w:r>
      <w:r w:rsidRPr="006E5D9E">
        <w:rPr>
          <w:rFonts w:ascii="Times New Roman" w:hAnsi="Times New Roman" w:cs="Times New Roman"/>
          <w:color w:val="000000" w:themeColor="text1"/>
          <w:sz w:val="28"/>
          <w:szCs w:val="28"/>
          <w:lang w:val="az-Latn-AZ"/>
        </w:rPr>
        <w:t xml:space="preserve"> </w:t>
      </w:r>
      <w:r>
        <w:rPr>
          <w:rFonts w:ascii="Times New Roman" w:hAnsi="Times New Roman" w:cs="Times New Roman"/>
          <w:color w:val="000000" w:themeColor="text1"/>
          <w:sz w:val="28"/>
          <w:szCs w:val="28"/>
          <w:lang w:val="az-Latn-AZ"/>
        </w:rPr>
        <w:t>42</w:t>
      </w:r>
      <w:r w:rsidRPr="006E5D9E">
        <w:rPr>
          <w:rFonts w:ascii="Times New Roman" w:hAnsi="Times New Roman" w:cs="Times New Roman"/>
          <w:color w:val="000000" w:themeColor="text1"/>
          <w:sz w:val="28"/>
          <w:szCs w:val="28"/>
          <w:lang w:val="az-Latn-AZ"/>
        </w:rPr>
        <w:t xml:space="preserve">. </w:t>
      </w:r>
      <w:hyperlink r:id="rId139" w:history="1">
        <w:r w:rsidRPr="006E5D9E">
          <w:rPr>
            <w:rStyle w:val="Hyperlink"/>
            <w:rFonts w:ascii="Times New Roman" w:hAnsi="Times New Roman"/>
            <w:color w:val="000000" w:themeColor="text1"/>
            <w:sz w:val="28"/>
            <w:szCs w:val="28"/>
            <w:lang w:val="az-Latn-AZ"/>
          </w:rPr>
          <w:t>http://innab.org</w:t>
        </w:r>
      </w:hyperlink>
    </w:p>
    <w:p w14:paraId="6286CFA3"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43</w:t>
      </w:r>
      <w:r w:rsidRPr="006E5D9E">
        <w:rPr>
          <w:rFonts w:ascii="Times New Roman" w:hAnsi="Times New Roman" w:cs="Times New Roman"/>
          <w:color w:val="000000" w:themeColor="text1"/>
          <w:sz w:val="28"/>
          <w:szCs w:val="28"/>
          <w:lang w:val="az-Latn-AZ"/>
        </w:rPr>
        <w:t>. http:ilkaddimlar.com</w:t>
      </w:r>
    </w:p>
    <w:p w14:paraId="68D88B6F"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r>
        <w:rPr>
          <w:rFonts w:ascii="Times New Roman" w:hAnsi="Times New Roman" w:cs="Times New Roman"/>
          <w:color w:val="000000" w:themeColor="text1"/>
          <w:sz w:val="28"/>
          <w:szCs w:val="28"/>
          <w:lang w:val="az-Latn-AZ"/>
        </w:rPr>
        <w:t xml:space="preserve">    44.</w:t>
      </w:r>
      <w:r w:rsidRPr="006E5D9E">
        <w:rPr>
          <w:rFonts w:ascii="Times New Roman" w:hAnsi="Times New Roman" w:cs="Times New Roman"/>
          <w:color w:val="000000" w:themeColor="text1"/>
          <w:sz w:val="28"/>
          <w:szCs w:val="28"/>
          <w:lang w:val="az-Latn-AZ"/>
        </w:rPr>
        <w:t xml:space="preserve"> http://www.e-derslik.edu.az </w:t>
      </w:r>
    </w:p>
    <w:p w14:paraId="566A1EC1" w14:textId="77777777" w:rsidR="00E619F2" w:rsidRPr="006E5D9E" w:rsidRDefault="00E619F2" w:rsidP="00E619F2">
      <w:pPr>
        <w:spacing w:after="0" w:line="360" w:lineRule="auto"/>
        <w:jc w:val="both"/>
        <w:rPr>
          <w:rFonts w:ascii="Times New Roman" w:hAnsi="Times New Roman" w:cs="Times New Roman"/>
          <w:color w:val="000000" w:themeColor="text1"/>
          <w:sz w:val="28"/>
          <w:szCs w:val="28"/>
          <w:lang w:val="az-Latn-AZ"/>
        </w:rPr>
      </w:pPr>
    </w:p>
    <w:p w14:paraId="402AAE80" w14:textId="77777777" w:rsidR="00E619F2" w:rsidRPr="00DF4B0D" w:rsidRDefault="00E619F2" w:rsidP="00E619F2">
      <w:pPr>
        <w:rPr>
          <w:lang w:val="az-Latn-AZ"/>
        </w:rPr>
      </w:pPr>
    </w:p>
    <w:p w14:paraId="26F7A114" w14:textId="77777777" w:rsidR="0049278D" w:rsidRPr="00DF4B0D" w:rsidRDefault="0049278D" w:rsidP="00E619F2">
      <w:pPr>
        <w:pStyle w:val="Default"/>
        <w:tabs>
          <w:tab w:val="left" w:pos="4655"/>
        </w:tabs>
        <w:ind w:left="0" w:right="0" w:firstLine="851"/>
        <w:jc w:val="both"/>
        <w:rPr>
          <w:lang w:val="az-Latn-AZ"/>
        </w:rPr>
      </w:pPr>
    </w:p>
    <w:sectPr w:rsidR="0049278D" w:rsidRPr="00DF4B0D" w:rsidSect="00E45A42">
      <w:headerReference w:type="default" r:id="rId140"/>
      <w:pgSz w:w="11907" w:h="16840" w:code="9"/>
      <w:pgMar w:top="1134" w:right="567"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BD630" w14:textId="77777777" w:rsidR="00881FF4" w:rsidRDefault="00881FF4">
      <w:pPr>
        <w:spacing w:after="0" w:line="240" w:lineRule="auto"/>
      </w:pPr>
      <w:r>
        <w:separator/>
      </w:r>
    </w:p>
  </w:endnote>
  <w:endnote w:type="continuationSeparator" w:id="0">
    <w:p w14:paraId="6B832660" w14:textId="77777777" w:rsidR="00881FF4" w:rsidRDefault="0088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3 Arial AzLat">
    <w:altName w:val="Arial"/>
    <w:panose1 w:val="00000000000000000000"/>
    <w:charset w:val="CC"/>
    <w:family w:val="swiss"/>
    <w:notTrueType/>
    <w:pitch w:val="variable"/>
    <w:sig w:usb0="00000201" w:usb1="00000000" w:usb2="00000000" w:usb3="00000000" w:csb0="00000004"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AE12C" w14:textId="77777777" w:rsidR="00881FF4" w:rsidRDefault="00881FF4">
      <w:pPr>
        <w:spacing w:after="0" w:line="240" w:lineRule="auto"/>
      </w:pPr>
      <w:r>
        <w:separator/>
      </w:r>
    </w:p>
  </w:footnote>
  <w:footnote w:type="continuationSeparator" w:id="0">
    <w:p w14:paraId="13A8AF4A" w14:textId="77777777" w:rsidR="00881FF4" w:rsidRDefault="00881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0565291"/>
      <w:docPartObj>
        <w:docPartGallery w:val="Page Numbers (Top of Page)"/>
        <w:docPartUnique/>
      </w:docPartObj>
    </w:sdtPr>
    <w:sdtEndPr>
      <w:rPr>
        <w:noProof/>
      </w:rPr>
    </w:sdtEndPr>
    <w:sdtContent>
      <w:p w14:paraId="76A3F169" w14:textId="0529E9E8" w:rsidR="00795A07" w:rsidRDefault="00795A07">
        <w:pPr>
          <w:pStyle w:val="Header"/>
          <w:jc w:val="right"/>
        </w:pPr>
        <w:r>
          <w:fldChar w:fldCharType="begin"/>
        </w:r>
        <w:r>
          <w:instrText xml:space="preserve"> PAGE   \* MERGEFORMAT </w:instrText>
        </w:r>
        <w:r>
          <w:fldChar w:fldCharType="separate"/>
        </w:r>
        <w:r>
          <w:rPr>
            <w:noProof/>
          </w:rPr>
          <w:t>61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6D36"/>
    <w:multiLevelType w:val="multilevel"/>
    <w:tmpl w:val="EF2C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F2DC7"/>
    <w:multiLevelType w:val="hybridMultilevel"/>
    <w:tmpl w:val="D1682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E7C0D"/>
    <w:multiLevelType w:val="hybridMultilevel"/>
    <w:tmpl w:val="88EEA7BC"/>
    <w:lvl w:ilvl="0" w:tplc="7C2E50AE">
      <w:start w:val="1"/>
      <w:numFmt w:val="bullet"/>
      <w:lvlText w:val="•"/>
      <w:lvlJc w:val="left"/>
      <w:pPr>
        <w:tabs>
          <w:tab w:val="num" w:pos="720"/>
        </w:tabs>
        <w:ind w:left="720" w:hanging="360"/>
      </w:pPr>
      <w:rPr>
        <w:rFonts w:ascii="Times New Roman" w:hAnsi="Times New Roman" w:hint="default"/>
      </w:rPr>
    </w:lvl>
    <w:lvl w:ilvl="1" w:tplc="B40490A6" w:tentative="1">
      <w:start w:val="1"/>
      <w:numFmt w:val="bullet"/>
      <w:lvlText w:val="•"/>
      <w:lvlJc w:val="left"/>
      <w:pPr>
        <w:tabs>
          <w:tab w:val="num" w:pos="1440"/>
        </w:tabs>
        <w:ind w:left="1440" w:hanging="360"/>
      </w:pPr>
      <w:rPr>
        <w:rFonts w:ascii="Times New Roman" w:hAnsi="Times New Roman" w:hint="default"/>
      </w:rPr>
    </w:lvl>
    <w:lvl w:ilvl="2" w:tplc="938495FC" w:tentative="1">
      <w:start w:val="1"/>
      <w:numFmt w:val="bullet"/>
      <w:lvlText w:val="•"/>
      <w:lvlJc w:val="left"/>
      <w:pPr>
        <w:tabs>
          <w:tab w:val="num" w:pos="2160"/>
        </w:tabs>
        <w:ind w:left="2160" w:hanging="360"/>
      </w:pPr>
      <w:rPr>
        <w:rFonts w:ascii="Times New Roman" w:hAnsi="Times New Roman" w:hint="default"/>
      </w:rPr>
    </w:lvl>
    <w:lvl w:ilvl="3" w:tplc="79C88890" w:tentative="1">
      <w:start w:val="1"/>
      <w:numFmt w:val="bullet"/>
      <w:lvlText w:val="•"/>
      <w:lvlJc w:val="left"/>
      <w:pPr>
        <w:tabs>
          <w:tab w:val="num" w:pos="2880"/>
        </w:tabs>
        <w:ind w:left="2880" w:hanging="360"/>
      </w:pPr>
      <w:rPr>
        <w:rFonts w:ascii="Times New Roman" w:hAnsi="Times New Roman" w:hint="default"/>
      </w:rPr>
    </w:lvl>
    <w:lvl w:ilvl="4" w:tplc="943C62E4" w:tentative="1">
      <w:start w:val="1"/>
      <w:numFmt w:val="bullet"/>
      <w:lvlText w:val="•"/>
      <w:lvlJc w:val="left"/>
      <w:pPr>
        <w:tabs>
          <w:tab w:val="num" w:pos="3600"/>
        </w:tabs>
        <w:ind w:left="3600" w:hanging="360"/>
      </w:pPr>
      <w:rPr>
        <w:rFonts w:ascii="Times New Roman" w:hAnsi="Times New Roman" w:hint="default"/>
      </w:rPr>
    </w:lvl>
    <w:lvl w:ilvl="5" w:tplc="52AA9744" w:tentative="1">
      <w:start w:val="1"/>
      <w:numFmt w:val="bullet"/>
      <w:lvlText w:val="•"/>
      <w:lvlJc w:val="left"/>
      <w:pPr>
        <w:tabs>
          <w:tab w:val="num" w:pos="4320"/>
        </w:tabs>
        <w:ind w:left="4320" w:hanging="360"/>
      </w:pPr>
      <w:rPr>
        <w:rFonts w:ascii="Times New Roman" w:hAnsi="Times New Roman" w:hint="default"/>
      </w:rPr>
    </w:lvl>
    <w:lvl w:ilvl="6" w:tplc="86C26326" w:tentative="1">
      <w:start w:val="1"/>
      <w:numFmt w:val="bullet"/>
      <w:lvlText w:val="•"/>
      <w:lvlJc w:val="left"/>
      <w:pPr>
        <w:tabs>
          <w:tab w:val="num" w:pos="5040"/>
        </w:tabs>
        <w:ind w:left="5040" w:hanging="360"/>
      </w:pPr>
      <w:rPr>
        <w:rFonts w:ascii="Times New Roman" w:hAnsi="Times New Roman" w:hint="default"/>
      </w:rPr>
    </w:lvl>
    <w:lvl w:ilvl="7" w:tplc="37F41E02" w:tentative="1">
      <w:start w:val="1"/>
      <w:numFmt w:val="bullet"/>
      <w:lvlText w:val="•"/>
      <w:lvlJc w:val="left"/>
      <w:pPr>
        <w:tabs>
          <w:tab w:val="num" w:pos="5760"/>
        </w:tabs>
        <w:ind w:left="5760" w:hanging="360"/>
      </w:pPr>
      <w:rPr>
        <w:rFonts w:ascii="Times New Roman" w:hAnsi="Times New Roman" w:hint="default"/>
      </w:rPr>
    </w:lvl>
    <w:lvl w:ilvl="8" w:tplc="B6E4E6A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AB0370D"/>
    <w:multiLevelType w:val="hybridMultilevel"/>
    <w:tmpl w:val="682E3EBC"/>
    <w:lvl w:ilvl="0" w:tplc="04090005">
      <w:start w:val="1"/>
      <w:numFmt w:val="bullet"/>
      <w:lvlText w:val=""/>
      <w:lvlJc w:val="left"/>
      <w:pPr>
        <w:ind w:left="1457" w:hanging="360"/>
      </w:pPr>
      <w:rPr>
        <w:rFonts w:ascii="Wingdings" w:hAnsi="Wingdings"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4" w15:restartNumberingAfterBreak="0">
    <w:nsid w:val="0D0B0A4A"/>
    <w:multiLevelType w:val="hybridMultilevel"/>
    <w:tmpl w:val="3B408A40"/>
    <w:lvl w:ilvl="0" w:tplc="E5D8445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14664948"/>
    <w:multiLevelType w:val="hybridMultilevel"/>
    <w:tmpl w:val="DC149996"/>
    <w:lvl w:ilvl="0" w:tplc="B4A6C21A">
      <w:start w:val="1"/>
      <w:numFmt w:val="decimal"/>
      <w:lvlText w:val="%1."/>
      <w:lvlJc w:val="left"/>
      <w:pPr>
        <w:ind w:left="1834" w:hanging="84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6" w15:restartNumberingAfterBreak="0">
    <w:nsid w:val="14D01159"/>
    <w:multiLevelType w:val="hybridMultilevel"/>
    <w:tmpl w:val="5E86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71776"/>
    <w:multiLevelType w:val="hybridMultilevel"/>
    <w:tmpl w:val="A886D1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56B30E3"/>
    <w:multiLevelType w:val="hybridMultilevel"/>
    <w:tmpl w:val="66761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97051"/>
    <w:multiLevelType w:val="hybridMultilevel"/>
    <w:tmpl w:val="4122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DC0F52"/>
    <w:multiLevelType w:val="hybridMultilevel"/>
    <w:tmpl w:val="F3522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E72120"/>
    <w:multiLevelType w:val="hybridMultilevel"/>
    <w:tmpl w:val="260ACFA2"/>
    <w:lvl w:ilvl="0" w:tplc="3A3C85EC">
      <w:start w:val="1"/>
      <w:numFmt w:val="decimal"/>
      <w:lvlText w:val="%1."/>
      <w:lvlJc w:val="left"/>
      <w:pPr>
        <w:ind w:left="786" w:hanging="360"/>
      </w:pPr>
      <w:rPr>
        <w:rFonts w:ascii="Times New Roman" w:hAnsi="Times New Roman" w:cs="Times New Roman" w:hint="default"/>
        <w:color w:val="000000" w:themeColor="text1"/>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33C1DDD"/>
    <w:multiLevelType w:val="hybridMultilevel"/>
    <w:tmpl w:val="ADBA4BD6"/>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3" w15:restartNumberingAfterBreak="0">
    <w:nsid w:val="4A8C1C20"/>
    <w:multiLevelType w:val="hybridMultilevel"/>
    <w:tmpl w:val="5C629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D82F94"/>
    <w:multiLevelType w:val="hybridMultilevel"/>
    <w:tmpl w:val="DE3E9074"/>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177DD"/>
    <w:multiLevelType w:val="hybridMultilevel"/>
    <w:tmpl w:val="ADA64552"/>
    <w:lvl w:ilvl="0" w:tplc="41F267A6">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16" w15:restartNumberingAfterBreak="0">
    <w:nsid w:val="654E398C"/>
    <w:multiLevelType w:val="hybridMultilevel"/>
    <w:tmpl w:val="CC72EBD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15:restartNumberingAfterBreak="0">
    <w:nsid w:val="66C019FD"/>
    <w:multiLevelType w:val="hybridMultilevel"/>
    <w:tmpl w:val="810AC48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15:restartNumberingAfterBreak="0">
    <w:nsid w:val="71120BE1"/>
    <w:multiLevelType w:val="hybridMultilevel"/>
    <w:tmpl w:val="ACB8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C83D44"/>
    <w:multiLevelType w:val="hybridMultilevel"/>
    <w:tmpl w:val="136A4C5E"/>
    <w:lvl w:ilvl="0" w:tplc="E284A78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C257FD"/>
    <w:multiLevelType w:val="hybridMultilevel"/>
    <w:tmpl w:val="AA1A3E3A"/>
    <w:lvl w:ilvl="0" w:tplc="0409000D">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1" w15:restartNumberingAfterBreak="0">
    <w:nsid w:val="78CD1916"/>
    <w:multiLevelType w:val="hybridMultilevel"/>
    <w:tmpl w:val="EAAA2698"/>
    <w:lvl w:ilvl="0" w:tplc="74DCA68C">
      <w:start w:val="1"/>
      <w:numFmt w:val="decimal"/>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2" w15:restartNumberingAfterBreak="0">
    <w:nsid w:val="79016EAA"/>
    <w:multiLevelType w:val="hybridMultilevel"/>
    <w:tmpl w:val="A246CF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7C104A"/>
    <w:multiLevelType w:val="hybridMultilevel"/>
    <w:tmpl w:val="32008F60"/>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8380077">
    <w:abstractNumId w:val="1"/>
  </w:num>
  <w:num w:numId="2" w16cid:durableId="2094009607">
    <w:abstractNumId w:val="13"/>
  </w:num>
  <w:num w:numId="3" w16cid:durableId="276066650">
    <w:abstractNumId w:val="19"/>
  </w:num>
  <w:num w:numId="4" w16cid:durableId="81026397">
    <w:abstractNumId w:val="14"/>
  </w:num>
  <w:num w:numId="5" w16cid:durableId="231894065">
    <w:abstractNumId w:val="3"/>
  </w:num>
  <w:num w:numId="6" w16cid:durableId="1149444271">
    <w:abstractNumId w:val="15"/>
  </w:num>
  <w:num w:numId="7" w16cid:durableId="252516388">
    <w:abstractNumId w:val="23"/>
  </w:num>
  <w:num w:numId="8" w16cid:durableId="10717308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1261584">
    <w:abstractNumId w:val="10"/>
  </w:num>
  <w:num w:numId="10" w16cid:durableId="407769393">
    <w:abstractNumId w:val="16"/>
  </w:num>
  <w:num w:numId="11" w16cid:durableId="1506241436">
    <w:abstractNumId w:val="12"/>
  </w:num>
  <w:num w:numId="12" w16cid:durableId="823208044">
    <w:abstractNumId w:val="20"/>
  </w:num>
  <w:num w:numId="13" w16cid:durableId="1594126404">
    <w:abstractNumId w:val="5"/>
  </w:num>
  <w:num w:numId="14" w16cid:durableId="1537544383">
    <w:abstractNumId w:val="4"/>
  </w:num>
  <w:num w:numId="15" w16cid:durableId="1581059374">
    <w:abstractNumId w:val="8"/>
  </w:num>
  <w:num w:numId="16" w16cid:durableId="522523442">
    <w:abstractNumId w:val="21"/>
  </w:num>
  <w:num w:numId="17" w16cid:durableId="772362898">
    <w:abstractNumId w:val="2"/>
  </w:num>
  <w:num w:numId="18" w16cid:durableId="525145015">
    <w:abstractNumId w:val="0"/>
  </w:num>
  <w:num w:numId="19" w16cid:durableId="1145732612">
    <w:abstractNumId w:val="11"/>
  </w:num>
  <w:num w:numId="20" w16cid:durableId="636301021">
    <w:abstractNumId w:val="6"/>
  </w:num>
  <w:num w:numId="21" w16cid:durableId="1839079326">
    <w:abstractNumId w:val="9"/>
  </w:num>
  <w:num w:numId="22" w16cid:durableId="510220066">
    <w:abstractNumId w:val="18"/>
  </w:num>
  <w:num w:numId="23" w16cid:durableId="1035617528">
    <w:abstractNumId w:val="17"/>
  </w:num>
  <w:num w:numId="24" w16cid:durableId="12486575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F59"/>
    <w:rsid w:val="00040D54"/>
    <w:rsid w:val="000D48B3"/>
    <w:rsid w:val="000E0957"/>
    <w:rsid w:val="001263D6"/>
    <w:rsid w:val="001328A9"/>
    <w:rsid w:val="00142630"/>
    <w:rsid w:val="0015399A"/>
    <w:rsid w:val="00155CF6"/>
    <w:rsid w:val="00160790"/>
    <w:rsid w:val="001C1C36"/>
    <w:rsid w:val="00253552"/>
    <w:rsid w:val="00281C55"/>
    <w:rsid w:val="00285F6F"/>
    <w:rsid w:val="00287712"/>
    <w:rsid w:val="003009CC"/>
    <w:rsid w:val="00303116"/>
    <w:rsid w:val="00317AA2"/>
    <w:rsid w:val="003868DE"/>
    <w:rsid w:val="003A2209"/>
    <w:rsid w:val="003C4471"/>
    <w:rsid w:val="003D632F"/>
    <w:rsid w:val="003D7DE1"/>
    <w:rsid w:val="003E281E"/>
    <w:rsid w:val="003E6213"/>
    <w:rsid w:val="003F5662"/>
    <w:rsid w:val="0042698C"/>
    <w:rsid w:val="00433987"/>
    <w:rsid w:val="00435926"/>
    <w:rsid w:val="00441730"/>
    <w:rsid w:val="00464D15"/>
    <w:rsid w:val="0049278D"/>
    <w:rsid w:val="004B4BE1"/>
    <w:rsid w:val="004F38D3"/>
    <w:rsid w:val="00541F02"/>
    <w:rsid w:val="00543197"/>
    <w:rsid w:val="0058390B"/>
    <w:rsid w:val="005D2B7A"/>
    <w:rsid w:val="0062237F"/>
    <w:rsid w:val="0064236E"/>
    <w:rsid w:val="00666DFE"/>
    <w:rsid w:val="006A185B"/>
    <w:rsid w:val="006B6031"/>
    <w:rsid w:val="006C69A6"/>
    <w:rsid w:val="006E62B7"/>
    <w:rsid w:val="006F2276"/>
    <w:rsid w:val="00724CC6"/>
    <w:rsid w:val="00726F59"/>
    <w:rsid w:val="007500C8"/>
    <w:rsid w:val="00781AA1"/>
    <w:rsid w:val="00786029"/>
    <w:rsid w:val="007905F1"/>
    <w:rsid w:val="00795A07"/>
    <w:rsid w:val="007A6FBC"/>
    <w:rsid w:val="007B1119"/>
    <w:rsid w:val="007C4074"/>
    <w:rsid w:val="007D7CAF"/>
    <w:rsid w:val="007F55BA"/>
    <w:rsid w:val="0081434C"/>
    <w:rsid w:val="00826057"/>
    <w:rsid w:val="008451EE"/>
    <w:rsid w:val="00881FF4"/>
    <w:rsid w:val="00935148"/>
    <w:rsid w:val="00941012"/>
    <w:rsid w:val="00953734"/>
    <w:rsid w:val="009676F4"/>
    <w:rsid w:val="00972047"/>
    <w:rsid w:val="00973B72"/>
    <w:rsid w:val="009E2AB5"/>
    <w:rsid w:val="009F719A"/>
    <w:rsid w:val="00A3407B"/>
    <w:rsid w:val="00A47CB5"/>
    <w:rsid w:val="00A8634C"/>
    <w:rsid w:val="00AF03ED"/>
    <w:rsid w:val="00B57254"/>
    <w:rsid w:val="00BA583A"/>
    <w:rsid w:val="00BD0623"/>
    <w:rsid w:val="00BD4B07"/>
    <w:rsid w:val="00C21106"/>
    <w:rsid w:val="00C21A9E"/>
    <w:rsid w:val="00C27F1B"/>
    <w:rsid w:val="00C522DB"/>
    <w:rsid w:val="00C71416"/>
    <w:rsid w:val="00C92D4C"/>
    <w:rsid w:val="00CB44C5"/>
    <w:rsid w:val="00CF1FCE"/>
    <w:rsid w:val="00D31A9F"/>
    <w:rsid w:val="00D6743B"/>
    <w:rsid w:val="00D90035"/>
    <w:rsid w:val="00DA7E1B"/>
    <w:rsid w:val="00DC473D"/>
    <w:rsid w:val="00DD3C23"/>
    <w:rsid w:val="00DE213D"/>
    <w:rsid w:val="00DF4B0D"/>
    <w:rsid w:val="00E01E96"/>
    <w:rsid w:val="00E42E37"/>
    <w:rsid w:val="00E45A42"/>
    <w:rsid w:val="00E557EC"/>
    <w:rsid w:val="00E619F2"/>
    <w:rsid w:val="00E70F94"/>
    <w:rsid w:val="00E81A2F"/>
    <w:rsid w:val="00E841C6"/>
    <w:rsid w:val="00EC291E"/>
    <w:rsid w:val="00EE63E2"/>
    <w:rsid w:val="00EF79AC"/>
    <w:rsid w:val="00F719A8"/>
    <w:rsid w:val="00F90EF5"/>
    <w:rsid w:val="00FE5757"/>
    <w:rsid w:val="00FE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AB1B8"/>
  <w15:docId w15:val="{4C0A520D-9DEF-4FEA-BC63-9C5FF3EC2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209"/>
  </w:style>
  <w:style w:type="paragraph" w:styleId="Heading1">
    <w:name w:val="heading 1"/>
    <w:basedOn w:val="Normal"/>
    <w:next w:val="Normal"/>
    <w:link w:val="Heading1Char"/>
    <w:uiPriority w:val="99"/>
    <w:qFormat/>
    <w:rsid w:val="00C27F1B"/>
    <w:pPr>
      <w:keepNext/>
      <w:keepLines/>
      <w:spacing w:before="480" w:after="0" w:line="360" w:lineRule="auto"/>
      <w:ind w:left="432" w:right="144" w:firstLine="562"/>
      <w:outlineLvl w:val="0"/>
    </w:pPr>
    <w:rPr>
      <w:rFonts w:ascii="Cambria" w:eastAsia="Calibri" w:hAnsi="Cambria" w:cs="Times New Roman"/>
      <w:b/>
      <w:bCs/>
      <w:color w:val="365F91"/>
      <w:sz w:val="28"/>
      <w:szCs w:val="28"/>
      <w:lang w:val="ru-RU" w:eastAsia="ru-RU"/>
    </w:rPr>
  </w:style>
  <w:style w:type="paragraph" w:styleId="Heading2">
    <w:name w:val="heading 2"/>
    <w:basedOn w:val="Normal"/>
    <w:next w:val="Normal"/>
    <w:link w:val="Heading2Char"/>
    <w:uiPriority w:val="99"/>
    <w:qFormat/>
    <w:rsid w:val="00C27F1B"/>
    <w:pPr>
      <w:keepNext/>
      <w:keepLines/>
      <w:spacing w:before="200" w:after="0" w:line="360" w:lineRule="auto"/>
      <w:ind w:left="432" w:right="144" w:firstLine="562"/>
      <w:outlineLvl w:val="1"/>
    </w:pPr>
    <w:rPr>
      <w:rFonts w:ascii="Cambria" w:eastAsia="Times New Roman" w:hAnsi="Cambria" w:cs="Times New Roman"/>
      <w:b/>
      <w:bCs/>
      <w:color w:val="4F81BD"/>
      <w:sz w:val="26"/>
      <w:szCs w:val="26"/>
      <w:lang w:val="ru-RU" w:eastAsia="ru-RU"/>
    </w:rPr>
  </w:style>
  <w:style w:type="paragraph" w:styleId="Heading3">
    <w:name w:val="heading 3"/>
    <w:basedOn w:val="Normal"/>
    <w:next w:val="Normal"/>
    <w:link w:val="Heading3Char"/>
    <w:uiPriority w:val="99"/>
    <w:qFormat/>
    <w:rsid w:val="00C27F1B"/>
    <w:pPr>
      <w:keepNext/>
      <w:tabs>
        <w:tab w:val="left" w:pos="720"/>
      </w:tabs>
      <w:spacing w:after="0" w:line="480" w:lineRule="auto"/>
      <w:ind w:left="432" w:right="144" w:firstLine="562"/>
      <w:jc w:val="center"/>
      <w:outlineLvl w:val="2"/>
    </w:pPr>
    <w:rPr>
      <w:rFonts w:ascii="A3 Arial AzLat" w:eastAsia="Calibri" w:hAnsi="A3 Arial AzLat" w:cs="Times New Roman"/>
      <w:b/>
      <w:bCs/>
      <w:sz w:val="24"/>
      <w:szCs w:val="24"/>
      <w:lang w:val="ru-RU" w:eastAsia="ru-RU"/>
    </w:rPr>
  </w:style>
  <w:style w:type="paragraph" w:styleId="Heading4">
    <w:name w:val="heading 4"/>
    <w:basedOn w:val="Normal"/>
    <w:next w:val="Normal"/>
    <w:link w:val="Heading4Char"/>
    <w:uiPriority w:val="99"/>
    <w:qFormat/>
    <w:rsid w:val="00C27F1B"/>
    <w:pPr>
      <w:keepNext/>
      <w:keepLines/>
      <w:spacing w:before="200" w:after="0" w:line="360" w:lineRule="auto"/>
      <w:ind w:left="432" w:right="144" w:firstLine="562"/>
      <w:outlineLvl w:val="3"/>
    </w:pPr>
    <w:rPr>
      <w:rFonts w:ascii="Cambria" w:eastAsia="Times New Roman" w:hAnsi="Cambria" w:cs="Times New Roman"/>
      <w:b/>
      <w:bCs/>
      <w:i/>
      <w:iCs/>
      <w:color w:val="4F81BD"/>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27F1B"/>
    <w:rPr>
      <w:rFonts w:ascii="Cambria" w:eastAsia="Calibri" w:hAnsi="Cambria" w:cs="Times New Roman"/>
      <w:b/>
      <w:bCs/>
      <w:color w:val="365F91"/>
      <w:sz w:val="28"/>
      <w:szCs w:val="28"/>
      <w:lang w:val="ru-RU" w:eastAsia="ru-RU"/>
    </w:rPr>
  </w:style>
  <w:style w:type="character" w:customStyle="1" w:styleId="Heading2Char">
    <w:name w:val="Heading 2 Char"/>
    <w:basedOn w:val="DefaultParagraphFont"/>
    <w:link w:val="Heading2"/>
    <w:uiPriority w:val="99"/>
    <w:rsid w:val="00C27F1B"/>
    <w:rPr>
      <w:rFonts w:ascii="Cambria" w:eastAsia="Times New Roman" w:hAnsi="Cambria" w:cs="Times New Roman"/>
      <w:b/>
      <w:bCs/>
      <w:color w:val="4F81BD"/>
      <w:sz w:val="26"/>
      <w:szCs w:val="26"/>
      <w:lang w:val="ru-RU" w:eastAsia="ru-RU"/>
    </w:rPr>
  </w:style>
  <w:style w:type="character" w:customStyle="1" w:styleId="Heading3Char">
    <w:name w:val="Heading 3 Char"/>
    <w:basedOn w:val="DefaultParagraphFont"/>
    <w:link w:val="Heading3"/>
    <w:uiPriority w:val="99"/>
    <w:rsid w:val="00C27F1B"/>
    <w:rPr>
      <w:rFonts w:ascii="A3 Arial AzLat" w:eastAsia="Calibri" w:hAnsi="A3 Arial AzLat" w:cs="Times New Roman"/>
      <w:b/>
      <w:bCs/>
      <w:sz w:val="24"/>
      <w:szCs w:val="24"/>
      <w:lang w:val="ru-RU" w:eastAsia="ru-RU"/>
    </w:rPr>
  </w:style>
  <w:style w:type="character" w:customStyle="1" w:styleId="Heading4Char">
    <w:name w:val="Heading 4 Char"/>
    <w:basedOn w:val="DefaultParagraphFont"/>
    <w:link w:val="Heading4"/>
    <w:uiPriority w:val="99"/>
    <w:rsid w:val="00C27F1B"/>
    <w:rPr>
      <w:rFonts w:ascii="Cambria" w:eastAsia="Times New Roman" w:hAnsi="Cambria" w:cs="Times New Roman"/>
      <w:b/>
      <w:bCs/>
      <w:i/>
      <w:iCs/>
      <w:color w:val="4F81BD"/>
      <w:sz w:val="28"/>
      <w:szCs w:val="28"/>
      <w:lang w:val="ru-RU" w:eastAsia="ru-RU"/>
    </w:rPr>
  </w:style>
  <w:style w:type="paragraph" w:styleId="BalloonText">
    <w:name w:val="Balloon Text"/>
    <w:basedOn w:val="Normal"/>
    <w:link w:val="BalloonTextChar"/>
    <w:uiPriority w:val="99"/>
    <w:semiHidden/>
    <w:unhideWhenUsed/>
    <w:rsid w:val="00C27F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F1B"/>
    <w:rPr>
      <w:rFonts w:ascii="Tahoma" w:hAnsi="Tahoma" w:cs="Tahoma"/>
      <w:sz w:val="16"/>
      <w:szCs w:val="16"/>
    </w:rPr>
  </w:style>
  <w:style w:type="paragraph" w:styleId="ListParagraph">
    <w:name w:val="List Paragraph"/>
    <w:basedOn w:val="Normal"/>
    <w:link w:val="ListParagraphChar"/>
    <w:uiPriority w:val="34"/>
    <w:qFormat/>
    <w:rsid w:val="00C27F1B"/>
    <w:pPr>
      <w:ind w:left="720"/>
      <w:contextualSpacing/>
    </w:pPr>
  </w:style>
  <w:style w:type="paragraph" w:styleId="HTMLPreformatted">
    <w:name w:val="HTML Preformatted"/>
    <w:basedOn w:val="Normal"/>
    <w:link w:val="HTMLPreformattedChar"/>
    <w:uiPriority w:val="99"/>
    <w:rsid w:val="00C27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32" w:right="144" w:firstLine="562"/>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rsid w:val="00C27F1B"/>
    <w:rPr>
      <w:rFonts w:ascii="Courier New" w:eastAsia="Times New Roman" w:hAnsi="Courier New" w:cs="Courier New"/>
      <w:sz w:val="20"/>
      <w:szCs w:val="20"/>
      <w:lang w:eastAsia="ru-RU"/>
    </w:rPr>
  </w:style>
  <w:style w:type="paragraph" w:styleId="NoSpacing">
    <w:name w:val="No Spacing"/>
    <w:uiPriority w:val="1"/>
    <w:qFormat/>
    <w:rsid w:val="00C27F1B"/>
    <w:pPr>
      <w:spacing w:after="0" w:line="240" w:lineRule="auto"/>
      <w:ind w:left="432" w:right="144" w:firstLine="562"/>
    </w:pPr>
    <w:rPr>
      <w:rFonts w:ascii="Times New Roman" w:eastAsia="Calibri" w:hAnsi="Times New Roman" w:cs="Times New Roman"/>
      <w:sz w:val="28"/>
      <w:szCs w:val="28"/>
      <w:lang w:val="ru-RU" w:eastAsia="ru-RU"/>
    </w:rPr>
  </w:style>
  <w:style w:type="paragraph" w:styleId="NormalWeb">
    <w:name w:val="Normal (Web)"/>
    <w:basedOn w:val="Normal"/>
    <w:uiPriority w:val="99"/>
    <w:rsid w:val="00C27F1B"/>
    <w:pPr>
      <w:spacing w:before="100" w:beforeAutospacing="1" w:after="100" w:afterAutospacing="1" w:line="360" w:lineRule="auto"/>
      <w:ind w:left="432" w:right="144" w:firstLine="562"/>
    </w:pPr>
    <w:rPr>
      <w:rFonts w:ascii="Times New Roman" w:eastAsia="Times New Roman" w:hAnsi="Times New Roman" w:cs="Times New Roman"/>
      <w:sz w:val="24"/>
      <w:szCs w:val="24"/>
      <w:lang w:val="ru-RU" w:eastAsia="az-Latn-AZ"/>
    </w:rPr>
  </w:style>
  <w:style w:type="paragraph" w:customStyle="1" w:styleId="Default">
    <w:name w:val="Default"/>
    <w:rsid w:val="00C27F1B"/>
    <w:pPr>
      <w:autoSpaceDE w:val="0"/>
      <w:autoSpaceDN w:val="0"/>
      <w:adjustRightInd w:val="0"/>
      <w:spacing w:after="0" w:line="360" w:lineRule="auto"/>
      <w:ind w:left="432" w:right="144" w:firstLine="562"/>
    </w:pPr>
    <w:rPr>
      <w:rFonts w:ascii="Times New Roman" w:eastAsia="Calibri" w:hAnsi="Times New Roman" w:cs="Times New Roman"/>
      <w:color w:val="000000"/>
      <w:sz w:val="24"/>
      <w:szCs w:val="24"/>
      <w:lang w:val="ru-RU"/>
    </w:rPr>
  </w:style>
  <w:style w:type="paragraph" w:styleId="Header">
    <w:name w:val="header"/>
    <w:basedOn w:val="Normal"/>
    <w:link w:val="HeaderChar"/>
    <w:uiPriority w:val="99"/>
    <w:rsid w:val="00C27F1B"/>
    <w:pPr>
      <w:tabs>
        <w:tab w:val="center" w:pos="4513"/>
        <w:tab w:val="right" w:pos="9026"/>
      </w:tabs>
      <w:spacing w:after="0" w:line="360" w:lineRule="auto"/>
      <w:ind w:left="432" w:right="144" w:firstLine="562"/>
    </w:pPr>
    <w:rPr>
      <w:rFonts w:ascii="Times New Roman" w:eastAsia="Calibri" w:hAnsi="Times New Roman" w:cs="Times New Roman"/>
      <w:sz w:val="20"/>
      <w:szCs w:val="20"/>
      <w:lang w:val="ru-RU" w:eastAsia="ru-RU"/>
    </w:rPr>
  </w:style>
  <w:style w:type="character" w:customStyle="1" w:styleId="HeaderChar">
    <w:name w:val="Header Char"/>
    <w:basedOn w:val="DefaultParagraphFont"/>
    <w:link w:val="Header"/>
    <w:uiPriority w:val="99"/>
    <w:rsid w:val="00C27F1B"/>
    <w:rPr>
      <w:rFonts w:ascii="Times New Roman" w:eastAsia="Calibri" w:hAnsi="Times New Roman" w:cs="Times New Roman"/>
      <w:sz w:val="20"/>
      <w:szCs w:val="20"/>
      <w:lang w:val="ru-RU" w:eastAsia="ru-RU"/>
    </w:rPr>
  </w:style>
  <w:style w:type="paragraph" w:styleId="Footer">
    <w:name w:val="footer"/>
    <w:basedOn w:val="Normal"/>
    <w:link w:val="FooterChar"/>
    <w:uiPriority w:val="99"/>
    <w:rsid w:val="00C27F1B"/>
    <w:pPr>
      <w:tabs>
        <w:tab w:val="center" w:pos="4513"/>
        <w:tab w:val="right" w:pos="9026"/>
      </w:tabs>
      <w:spacing w:after="0" w:line="360" w:lineRule="auto"/>
      <w:ind w:left="432" w:right="144" w:firstLine="562"/>
    </w:pPr>
    <w:rPr>
      <w:rFonts w:ascii="Times New Roman" w:eastAsia="Calibri" w:hAnsi="Times New Roman" w:cs="Times New Roman"/>
      <w:sz w:val="20"/>
      <w:szCs w:val="20"/>
      <w:lang w:val="ru-RU" w:eastAsia="ru-RU"/>
    </w:rPr>
  </w:style>
  <w:style w:type="character" w:customStyle="1" w:styleId="FooterChar">
    <w:name w:val="Footer Char"/>
    <w:basedOn w:val="DefaultParagraphFont"/>
    <w:link w:val="Footer"/>
    <w:uiPriority w:val="99"/>
    <w:rsid w:val="00C27F1B"/>
    <w:rPr>
      <w:rFonts w:ascii="Times New Roman" w:eastAsia="Calibri" w:hAnsi="Times New Roman" w:cs="Times New Roman"/>
      <w:sz w:val="20"/>
      <w:szCs w:val="20"/>
      <w:lang w:val="ru-RU" w:eastAsia="ru-RU"/>
    </w:rPr>
  </w:style>
  <w:style w:type="character" w:styleId="Hyperlink">
    <w:name w:val="Hyperlink"/>
    <w:uiPriority w:val="99"/>
    <w:rsid w:val="00C27F1B"/>
    <w:rPr>
      <w:rFonts w:cs="Times New Roman"/>
      <w:color w:val="0000FF"/>
      <w:u w:val="single"/>
    </w:rPr>
  </w:style>
  <w:style w:type="character" w:styleId="Emphasis">
    <w:name w:val="Emphasis"/>
    <w:uiPriority w:val="20"/>
    <w:qFormat/>
    <w:rsid w:val="00C27F1B"/>
    <w:rPr>
      <w:rFonts w:cs="Times New Roman"/>
      <w:i/>
      <w:iCs/>
    </w:rPr>
  </w:style>
  <w:style w:type="character" w:styleId="Strong">
    <w:name w:val="Strong"/>
    <w:qFormat/>
    <w:rsid w:val="00C27F1B"/>
    <w:rPr>
      <w:rFonts w:cs="Times New Roman"/>
      <w:b/>
      <w:bCs/>
    </w:rPr>
  </w:style>
  <w:style w:type="character" w:customStyle="1" w:styleId="notranslate">
    <w:name w:val="notranslate"/>
    <w:rsid w:val="00C27F1B"/>
    <w:rPr>
      <w:rFonts w:cs="Times New Roman"/>
    </w:rPr>
  </w:style>
  <w:style w:type="character" w:customStyle="1" w:styleId="fontstyle01">
    <w:name w:val="fontstyle01"/>
    <w:uiPriority w:val="99"/>
    <w:rsid w:val="00C27F1B"/>
    <w:rPr>
      <w:rFonts w:ascii="TimesNewRoman" w:hAnsi="TimesNewRoman" w:cs="Times New Roman"/>
      <w:color w:val="000000"/>
      <w:sz w:val="22"/>
      <w:szCs w:val="22"/>
    </w:rPr>
  </w:style>
  <w:style w:type="character" w:customStyle="1" w:styleId="fontstyle21">
    <w:name w:val="fontstyle21"/>
    <w:uiPriority w:val="99"/>
    <w:rsid w:val="00C27F1B"/>
    <w:rPr>
      <w:rFonts w:ascii="TimesNewRoman" w:hAnsi="TimesNewRoman" w:cs="Times New Roman"/>
      <w:b/>
      <w:bCs/>
      <w:color w:val="000000"/>
      <w:sz w:val="22"/>
      <w:szCs w:val="22"/>
    </w:rPr>
  </w:style>
  <w:style w:type="character" w:customStyle="1" w:styleId="fontstyle31">
    <w:name w:val="fontstyle31"/>
    <w:uiPriority w:val="99"/>
    <w:rsid w:val="00C27F1B"/>
    <w:rPr>
      <w:rFonts w:ascii="TimesNewRoman" w:hAnsi="TimesNewRoman" w:cs="Times New Roman"/>
      <w:i/>
      <w:iCs/>
      <w:color w:val="000000"/>
      <w:sz w:val="22"/>
      <w:szCs w:val="22"/>
    </w:rPr>
  </w:style>
  <w:style w:type="character" w:customStyle="1" w:styleId="fontstyle41">
    <w:name w:val="fontstyle41"/>
    <w:uiPriority w:val="99"/>
    <w:rsid w:val="00C27F1B"/>
    <w:rPr>
      <w:rFonts w:ascii="TimesNewRomanPS-BoldMT" w:hAnsi="TimesNewRomanPS-BoldMT" w:cs="Times New Roman"/>
      <w:b/>
      <w:bCs/>
      <w:color w:val="231F20"/>
      <w:sz w:val="24"/>
      <w:szCs w:val="24"/>
    </w:rPr>
  </w:style>
  <w:style w:type="table" w:styleId="TableGrid">
    <w:name w:val="Table Grid"/>
    <w:basedOn w:val="TableNormal"/>
    <w:uiPriority w:val="39"/>
    <w:rsid w:val="00C27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C27F1B"/>
  </w:style>
  <w:style w:type="character" w:customStyle="1" w:styleId="1">
    <w:name w:val="Неразрешенное упоминание1"/>
    <w:basedOn w:val="DefaultParagraphFont"/>
    <w:uiPriority w:val="99"/>
    <w:semiHidden/>
    <w:unhideWhenUsed/>
    <w:rsid w:val="00845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618">
      <w:bodyDiv w:val="1"/>
      <w:marLeft w:val="0"/>
      <w:marRight w:val="0"/>
      <w:marTop w:val="0"/>
      <w:marBottom w:val="0"/>
      <w:divBdr>
        <w:top w:val="none" w:sz="0" w:space="0" w:color="auto"/>
        <w:left w:val="none" w:sz="0" w:space="0" w:color="auto"/>
        <w:bottom w:val="none" w:sz="0" w:space="0" w:color="auto"/>
        <w:right w:val="none" w:sz="0" w:space="0" w:color="auto"/>
      </w:divBdr>
      <w:divsChild>
        <w:div w:id="841623483">
          <w:marLeft w:val="547"/>
          <w:marRight w:val="0"/>
          <w:marTop w:val="0"/>
          <w:marBottom w:val="0"/>
          <w:divBdr>
            <w:top w:val="none" w:sz="0" w:space="0" w:color="auto"/>
            <w:left w:val="none" w:sz="0" w:space="0" w:color="auto"/>
            <w:bottom w:val="none" w:sz="0" w:space="0" w:color="auto"/>
            <w:right w:val="none" w:sz="0" w:space="0" w:color="auto"/>
          </w:divBdr>
        </w:div>
        <w:div w:id="253704176">
          <w:marLeft w:val="547"/>
          <w:marRight w:val="0"/>
          <w:marTop w:val="0"/>
          <w:marBottom w:val="0"/>
          <w:divBdr>
            <w:top w:val="none" w:sz="0" w:space="0" w:color="auto"/>
            <w:left w:val="none" w:sz="0" w:space="0" w:color="auto"/>
            <w:bottom w:val="none" w:sz="0" w:space="0" w:color="auto"/>
            <w:right w:val="none" w:sz="0" w:space="0" w:color="auto"/>
          </w:divBdr>
        </w:div>
        <w:div w:id="500698534">
          <w:marLeft w:val="547"/>
          <w:marRight w:val="0"/>
          <w:marTop w:val="0"/>
          <w:marBottom w:val="0"/>
          <w:divBdr>
            <w:top w:val="none" w:sz="0" w:space="0" w:color="auto"/>
            <w:left w:val="none" w:sz="0" w:space="0" w:color="auto"/>
            <w:bottom w:val="none" w:sz="0" w:space="0" w:color="auto"/>
            <w:right w:val="none" w:sz="0" w:space="0" w:color="auto"/>
          </w:divBdr>
        </w:div>
        <w:div w:id="535655455">
          <w:marLeft w:val="547"/>
          <w:marRight w:val="0"/>
          <w:marTop w:val="0"/>
          <w:marBottom w:val="0"/>
          <w:divBdr>
            <w:top w:val="none" w:sz="0" w:space="0" w:color="auto"/>
            <w:left w:val="none" w:sz="0" w:space="0" w:color="auto"/>
            <w:bottom w:val="none" w:sz="0" w:space="0" w:color="auto"/>
            <w:right w:val="none" w:sz="0" w:space="0" w:color="auto"/>
          </w:divBdr>
        </w:div>
        <w:div w:id="1112357914">
          <w:marLeft w:val="547"/>
          <w:marRight w:val="0"/>
          <w:marTop w:val="0"/>
          <w:marBottom w:val="0"/>
          <w:divBdr>
            <w:top w:val="none" w:sz="0" w:space="0" w:color="auto"/>
            <w:left w:val="none" w:sz="0" w:space="0" w:color="auto"/>
            <w:bottom w:val="none" w:sz="0" w:space="0" w:color="auto"/>
            <w:right w:val="none" w:sz="0" w:space="0" w:color="auto"/>
          </w:divBdr>
        </w:div>
        <w:div w:id="2129154035">
          <w:marLeft w:val="547"/>
          <w:marRight w:val="0"/>
          <w:marTop w:val="0"/>
          <w:marBottom w:val="0"/>
          <w:divBdr>
            <w:top w:val="none" w:sz="0" w:space="0" w:color="auto"/>
            <w:left w:val="none" w:sz="0" w:space="0" w:color="auto"/>
            <w:bottom w:val="none" w:sz="0" w:space="0" w:color="auto"/>
            <w:right w:val="none" w:sz="0" w:space="0" w:color="auto"/>
          </w:divBdr>
        </w:div>
        <w:div w:id="1234702410">
          <w:marLeft w:val="547"/>
          <w:marRight w:val="0"/>
          <w:marTop w:val="0"/>
          <w:marBottom w:val="0"/>
          <w:divBdr>
            <w:top w:val="none" w:sz="0" w:space="0" w:color="auto"/>
            <w:left w:val="none" w:sz="0" w:space="0" w:color="auto"/>
            <w:bottom w:val="none" w:sz="0" w:space="0" w:color="auto"/>
            <w:right w:val="none" w:sz="0" w:space="0" w:color="auto"/>
          </w:divBdr>
        </w:div>
      </w:divsChild>
    </w:div>
    <w:div w:id="99984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2.jpg"/><Relationship Id="rId21" Type="http://schemas.openxmlformats.org/officeDocument/2006/relationships/diagramQuickStyle" Target="diagrams/quickStyle3.xml"/><Relationship Id="rId42" Type="http://schemas.openxmlformats.org/officeDocument/2006/relationships/diagramColors" Target="diagrams/colors7.xml"/><Relationship Id="rId63" Type="http://schemas.microsoft.com/office/2007/relationships/diagramDrawing" Target="diagrams/drawing11.xml"/><Relationship Id="rId84" Type="http://schemas.openxmlformats.org/officeDocument/2006/relationships/image" Target="media/image9.png"/><Relationship Id="rId138" Type="http://schemas.openxmlformats.org/officeDocument/2006/relationships/hyperlink" Target="http://edu.gov.az" TargetMode="External"/><Relationship Id="rId107" Type="http://schemas.openxmlformats.org/officeDocument/2006/relationships/image" Target="media/image32.png"/><Relationship Id="rId11" Type="http://schemas.openxmlformats.org/officeDocument/2006/relationships/diagramColors" Target="diagrams/colors1.xml"/><Relationship Id="rId32" Type="http://schemas.openxmlformats.org/officeDocument/2006/relationships/diagramColors" Target="diagrams/colors5.xml"/><Relationship Id="rId37" Type="http://schemas.openxmlformats.org/officeDocument/2006/relationships/diagramColors" Target="diagrams/colors6.xml"/><Relationship Id="rId53" Type="http://schemas.microsoft.com/office/2007/relationships/diagramDrawing" Target="diagrams/drawing9.xml"/><Relationship Id="rId58" Type="http://schemas.microsoft.com/office/2007/relationships/diagramDrawing" Target="diagrams/drawing10.xml"/><Relationship Id="rId74" Type="http://schemas.microsoft.com/office/2007/relationships/diagramDrawing" Target="diagrams/drawing13.xml"/><Relationship Id="rId79" Type="http://schemas.microsoft.com/office/2007/relationships/diagramDrawing" Target="diagrams/drawing14.xml"/><Relationship Id="rId102" Type="http://schemas.openxmlformats.org/officeDocument/2006/relationships/image" Target="media/image27.png"/><Relationship Id="rId123" Type="http://schemas.openxmlformats.org/officeDocument/2006/relationships/image" Target="media/image48.png"/><Relationship Id="rId128" Type="http://schemas.openxmlformats.org/officeDocument/2006/relationships/image" Target="media/image53.png"/><Relationship Id="rId5" Type="http://schemas.openxmlformats.org/officeDocument/2006/relationships/webSettings" Target="webSettings.xml"/><Relationship Id="rId90" Type="http://schemas.openxmlformats.org/officeDocument/2006/relationships/image" Target="media/image15.png"/><Relationship Id="rId95" Type="http://schemas.openxmlformats.org/officeDocument/2006/relationships/image" Target="media/image20.jpeg"/><Relationship Id="rId22" Type="http://schemas.openxmlformats.org/officeDocument/2006/relationships/diagramColors" Target="diagrams/colors3.xml"/><Relationship Id="rId27" Type="http://schemas.openxmlformats.org/officeDocument/2006/relationships/diagramColors" Target="diagrams/colors4.xml"/><Relationship Id="rId43" Type="http://schemas.microsoft.com/office/2007/relationships/diagramDrawing" Target="diagrams/drawing7.xml"/><Relationship Id="rId48" Type="http://schemas.microsoft.com/office/2007/relationships/diagramDrawing" Target="diagrams/drawing8.xml"/><Relationship Id="rId64" Type="http://schemas.openxmlformats.org/officeDocument/2006/relationships/diagramData" Target="diagrams/data12.xml"/><Relationship Id="rId69" Type="http://schemas.openxmlformats.org/officeDocument/2006/relationships/hyperlink" Target="https://az.wikipedia.org/wiki/Multimedia" TargetMode="External"/><Relationship Id="rId113" Type="http://schemas.openxmlformats.org/officeDocument/2006/relationships/image" Target="media/image38.png"/><Relationship Id="rId118" Type="http://schemas.openxmlformats.org/officeDocument/2006/relationships/image" Target="media/image43.png"/><Relationship Id="rId134" Type="http://schemas.openxmlformats.org/officeDocument/2006/relationships/hyperlink" Target="http://window.edu.ru/catalog/resources?p_rubr=2.1.11" TargetMode="External"/><Relationship Id="rId139" Type="http://schemas.openxmlformats.org/officeDocument/2006/relationships/hyperlink" Target="http://innab.org" TargetMode="External"/><Relationship Id="rId80" Type="http://schemas.openxmlformats.org/officeDocument/2006/relationships/image" Target="media/image5.png"/><Relationship Id="rId85" Type="http://schemas.openxmlformats.org/officeDocument/2006/relationships/image" Target="media/image10.png"/><Relationship Id="rId12" Type="http://schemas.microsoft.com/office/2007/relationships/diagramDrawing" Target="diagrams/drawing1.xml"/><Relationship Id="rId17" Type="http://schemas.microsoft.com/office/2007/relationships/diagramDrawing" Target="diagrams/drawing2.xml"/><Relationship Id="rId33" Type="http://schemas.microsoft.com/office/2007/relationships/diagramDrawing" Target="diagrams/drawing5.xml"/><Relationship Id="rId38" Type="http://schemas.microsoft.com/office/2007/relationships/diagramDrawing" Target="diagrams/drawing6.xml"/><Relationship Id="rId59" Type="http://schemas.openxmlformats.org/officeDocument/2006/relationships/diagramData" Target="diagrams/data11.xml"/><Relationship Id="rId103" Type="http://schemas.openxmlformats.org/officeDocument/2006/relationships/image" Target="media/image28.png"/><Relationship Id="rId108" Type="http://schemas.openxmlformats.org/officeDocument/2006/relationships/image" Target="media/image33.png"/><Relationship Id="rId124" Type="http://schemas.openxmlformats.org/officeDocument/2006/relationships/image" Target="media/image49.png"/><Relationship Id="rId129" Type="http://schemas.openxmlformats.org/officeDocument/2006/relationships/image" Target="media/image54.jpg"/><Relationship Id="rId54" Type="http://schemas.openxmlformats.org/officeDocument/2006/relationships/diagramData" Target="diagrams/data10.xml"/><Relationship Id="rId70" Type="http://schemas.openxmlformats.org/officeDocument/2006/relationships/diagramData" Target="diagrams/data13.xml"/><Relationship Id="rId75" Type="http://schemas.openxmlformats.org/officeDocument/2006/relationships/diagramData" Target="diagrams/data14.xml"/><Relationship Id="rId91" Type="http://schemas.openxmlformats.org/officeDocument/2006/relationships/image" Target="media/image16.png"/><Relationship Id="rId96" Type="http://schemas.openxmlformats.org/officeDocument/2006/relationships/image" Target="media/image21.jpeg"/><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3" Type="http://schemas.microsoft.com/office/2007/relationships/diagramDrawing" Target="diagrams/drawing3.xml"/><Relationship Id="rId28" Type="http://schemas.microsoft.com/office/2007/relationships/diagramDrawing" Target="diagrams/drawing4.xml"/><Relationship Id="rId49" Type="http://schemas.openxmlformats.org/officeDocument/2006/relationships/diagramData" Target="diagrams/data9.xml"/><Relationship Id="rId114" Type="http://schemas.openxmlformats.org/officeDocument/2006/relationships/image" Target="media/image39.jpeg"/><Relationship Id="rId119" Type="http://schemas.openxmlformats.org/officeDocument/2006/relationships/image" Target="media/image44.png"/><Relationship Id="rId44" Type="http://schemas.openxmlformats.org/officeDocument/2006/relationships/diagramData" Target="diagrams/data8.xml"/><Relationship Id="rId60" Type="http://schemas.openxmlformats.org/officeDocument/2006/relationships/diagramLayout" Target="diagrams/layout11.xml"/><Relationship Id="rId65" Type="http://schemas.openxmlformats.org/officeDocument/2006/relationships/diagramLayout" Target="diagrams/layout12.xml"/><Relationship Id="rId81" Type="http://schemas.openxmlformats.org/officeDocument/2006/relationships/image" Target="media/image6.png"/><Relationship Id="rId86" Type="http://schemas.openxmlformats.org/officeDocument/2006/relationships/image" Target="media/image11.png"/><Relationship Id="rId130" Type="http://schemas.openxmlformats.org/officeDocument/2006/relationships/image" Target="media/image55.jpeg"/><Relationship Id="rId135" Type="http://schemas.openxmlformats.org/officeDocument/2006/relationships/hyperlink" Target="http://informatika.ru" TargetMode="External"/><Relationship Id="rId13" Type="http://schemas.openxmlformats.org/officeDocument/2006/relationships/diagramData" Target="diagrams/data2.xml"/><Relationship Id="rId18" Type="http://schemas.openxmlformats.org/officeDocument/2006/relationships/hyperlink" Target="https://genderi.org/movzu-ile-elaqedar-idrak-problemin-situasiya-motivasiya-mueyye.html" TargetMode="External"/><Relationship Id="rId39" Type="http://schemas.openxmlformats.org/officeDocument/2006/relationships/diagramData" Target="diagrams/data7.xml"/><Relationship Id="rId109" Type="http://schemas.openxmlformats.org/officeDocument/2006/relationships/image" Target="media/image34.png"/><Relationship Id="rId34" Type="http://schemas.openxmlformats.org/officeDocument/2006/relationships/diagramData" Target="diagrams/data6.xml"/><Relationship Id="rId50" Type="http://schemas.openxmlformats.org/officeDocument/2006/relationships/diagramLayout" Target="diagrams/layout9.xml"/><Relationship Id="rId55" Type="http://schemas.openxmlformats.org/officeDocument/2006/relationships/diagramLayout" Target="diagrams/layout10.xml"/><Relationship Id="rId76" Type="http://schemas.openxmlformats.org/officeDocument/2006/relationships/diagramLayout" Target="diagrams/layout14.xml"/><Relationship Id="rId97" Type="http://schemas.openxmlformats.org/officeDocument/2006/relationships/image" Target="media/image22.png"/><Relationship Id="rId104" Type="http://schemas.openxmlformats.org/officeDocument/2006/relationships/image" Target="media/image29.png"/><Relationship Id="rId120" Type="http://schemas.openxmlformats.org/officeDocument/2006/relationships/image" Target="media/image45.png"/><Relationship Id="rId125" Type="http://schemas.openxmlformats.org/officeDocument/2006/relationships/image" Target="media/image50.pn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diagramLayout" Target="diagrams/layout13.xml"/><Relationship Id="rId92" Type="http://schemas.openxmlformats.org/officeDocument/2006/relationships/image" Target="media/image17.jpeg"/><Relationship Id="rId2" Type="http://schemas.openxmlformats.org/officeDocument/2006/relationships/numbering" Target="numbering.xml"/><Relationship Id="rId29" Type="http://schemas.openxmlformats.org/officeDocument/2006/relationships/diagramData" Target="diagrams/data5.xml"/><Relationship Id="rId24" Type="http://schemas.openxmlformats.org/officeDocument/2006/relationships/diagramData" Target="diagrams/data4.xml"/><Relationship Id="rId40" Type="http://schemas.openxmlformats.org/officeDocument/2006/relationships/diagramLayout" Target="diagrams/layout7.xml"/><Relationship Id="rId45" Type="http://schemas.openxmlformats.org/officeDocument/2006/relationships/diagramLayout" Target="diagrams/layout8.xml"/><Relationship Id="rId66" Type="http://schemas.openxmlformats.org/officeDocument/2006/relationships/diagramQuickStyle" Target="diagrams/quickStyle12.xml"/><Relationship Id="rId87" Type="http://schemas.openxmlformats.org/officeDocument/2006/relationships/image" Target="media/image12.png"/><Relationship Id="rId110" Type="http://schemas.openxmlformats.org/officeDocument/2006/relationships/image" Target="media/image35.jpeg"/><Relationship Id="rId115" Type="http://schemas.openxmlformats.org/officeDocument/2006/relationships/image" Target="media/image40.jpg"/><Relationship Id="rId131" Type="http://schemas.openxmlformats.org/officeDocument/2006/relationships/hyperlink" Target="http://www.informatik.az/rasmi/Informatikakurikulum-1-11.pdf" TargetMode="External"/><Relationship Id="rId136" Type="http://schemas.openxmlformats.org/officeDocument/2006/relationships/hyperlink" Target="http://unec.edu.az/application/uploads/2016/05/22EXCEL-2013" TargetMode="External"/><Relationship Id="rId61" Type="http://schemas.openxmlformats.org/officeDocument/2006/relationships/diagramQuickStyle" Target="diagrams/quickStyle11.xml"/><Relationship Id="rId82" Type="http://schemas.openxmlformats.org/officeDocument/2006/relationships/image" Target="media/image7.png"/><Relationship Id="rId19" Type="http://schemas.openxmlformats.org/officeDocument/2006/relationships/diagramData" Target="diagrams/data3.xml"/><Relationship Id="rId14" Type="http://schemas.openxmlformats.org/officeDocument/2006/relationships/diagramLayout" Target="diagrams/layout2.xml"/><Relationship Id="rId30" Type="http://schemas.openxmlformats.org/officeDocument/2006/relationships/diagramLayout" Target="diagrams/layout5.xml"/><Relationship Id="rId35" Type="http://schemas.openxmlformats.org/officeDocument/2006/relationships/diagramLayout" Target="diagrams/layout6.xml"/><Relationship Id="rId56" Type="http://schemas.openxmlformats.org/officeDocument/2006/relationships/diagramQuickStyle" Target="diagrams/quickStyle10.xml"/><Relationship Id="rId77" Type="http://schemas.openxmlformats.org/officeDocument/2006/relationships/diagramQuickStyle" Target="diagrams/quickStyle14.xml"/><Relationship Id="rId100" Type="http://schemas.openxmlformats.org/officeDocument/2006/relationships/image" Target="media/image25.png"/><Relationship Id="rId105" Type="http://schemas.openxmlformats.org/officeDocument/2006/relationships/image" Target="media/image30.png"/><Relationship Id="rId126" Type="http://schemas.openxmlformats.org/officeDocument/2006/relationships/image" Target="media/image51.png"/><Relationship Id="rId8" Type="http://schemas.openxmlformats.org/officeDocument/2006/relationships/diagramData" Target="diagrams/data1.xml"/><Relationship Id="rId51" Type="http://schemas.openxmlformats.org/officeDocument/2006/relationships/diagramQuickStyle" Target="diagrams/quickStyle9.xml"/><Relationship Id="rId72" Type="http://schemas.openxmlformats.org/officeDocument/2006/relationships/diagramQuickStyle" Target="diagrams/quickStyle13.xml"/><Relationship Id="rId93" Type="http://schemas.openxmlformats.org/officeDocument/2006/relationships/image" Target="media/image18.jpeg"/><Relationship Id="rId98" Type="http://schemas.openxmlformats.org/officeDocument/2006/relationships/image" Target="media/image23.png"/><Relationship Id="rId121" Type="http://schemas.openxmlformats.org/officeDocument/2006/relationships/image" Target="media/image46.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diagramLayout" Target="diagrams/layout4.xml"/><Relationship Id="rId46" Type="http://schemas.openxmlformats.org/officeDocument/2006/relationships/diagramQuickStyle" Target="diagrams/quickStyle8.xml"/><Relationship Id="rId67" Type="http://schemas.openxmlformats.org/officeDocument/2006/relationships/diagramColors" Target="diagrams/colors12.xml"/><Relationship Id="rId116" Type="http://schemas.openxmlformats.org/officeDocument/2006/relationships/image" Target="media/image41.jpeg"/><Relationship Id="rId137" Type="http://schemas.openxmlformats.org/officeDocument/2006/relationships/hyperlink" Target="http://informatik.gov.az" TargetMode="External"/><Relationship Id="rId20" Type="http://schemas.openxmlformats.org/officeDocument/2006/relationships/diagramLayout" Target="diagrams/layout3.xml"/><Relationship Id="rId41" Type="http://schemas.openxmlformats.org/officeDocument/2006/relationships/diagramQuickStyle" Target="diagrams/quickStyle7.xml"/><Relationship Id="rId62" Type="http://schemas.openxmlformats.org/officeDocument/2006/relationships/diagramColors" Target="diagrams/colors11.xml"/><Relationship Id="rId83" Type="http://schemas.openxmlformats.org/officeDocument/2006/relationships/image" Target="media/image8.png"/><Relationship Id="rId88" Type="http://schemas.openxmlformats.org/officeDocument/2006/relationships/image" Target="media/image13.png"/><Relationship Id="rId111" Type="http://schemas.openxmlformats.org/officeDocument/2006/relationships/image" Target="media/image36.png"/><Relationship Id="rId132" Type="http://schemas.openxmlformats.org/officeDocument/2006/relationships/hyperlink" Target="http://genderi.org/muasir-informasiya-texnologiyalar-elementleri.html" TargetMode="External"/><Relationship Id="rId15" Type="http://schemas.openxmlformats.org/officeDocument/2006/relationships/diagramQuickStyle" Target="diagrams/quickStyle2.xml"/><Relationship Id="rId36" Type="http://schemas.openxmlformats.org/officeDocument/2006/relationships/diagramQuickStyle" Target="diagrams/quickStyle6.xml"/><Relationship Id="rId57" Type="http://schemas.openxmlformats.org/officeDocument/2006/relationships/diagramColors" Target="diagrams/colors10.xml"/><Relationship Id="rId106" Type="http://schemas.openxmlformats.org/officeDocument/2006/relationships/image" Target="media/image31.png"/><Relationship Id="rId127" Type="http://schemas.openxmlformats.org/officeDocument/2006/relationships/image" Target="media/image52.png"/><Relationship Id="rId10" Type="http://schemas.openxmlformats.org/officeDocument/2006/relationships/diagramQuickStyle" Target="diagrams/quickStyle1.xml"/><Relationship Id="rId31" Type="http://schemas.openxmlformats.org/officeDocument/2006/relationships/diagramQuickStyle" Target="diagrams/quickStyle5.xml"/><Relationship Id="rId52" Type="http://schemas.openxmlformats.org/officeDocument/2006/relationships/diagramColors" Target="diagrams/colors9.xml"/><Relationship Id="rId73" Type="http://schemas.openxmlformats.org/officeDocument/2006/relationships/diagramColors" Target="diagrams/colors13.xml"/><Relationship Id="rId78" Type="http://schemas.openxmlformats.org/officeDocument/2006/relationships/diagramColors" Target="diagrams/colors14.xml"/><Relationship Id="rId94" Type="http://schemas.openxmlformats.org/officeDocument/2006/relationships/image" Target="media/image19.jpeg"/><Relationship Id="rId99" Type="http://schemas.openxmlformats.org/officeDocument/2006/relationships/image" Target="media/image24.jpeg"/><Relationship Id="rId101" Type="http://schemas.openxmlformats.org/officeDocument/2006/relationships/image" Target="media/image26.png"/><Relationship Id="rId122"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diagramLayout" Target="diagrams/layout1.xml"/><Relationship Id="rId26" Type="http://schemas.openxmlformats.org/officeDocument/2006/relationships/diagramQuickStyle" Target="diagrams/quickStyle4.xml"/><Relationship Id="rId47" Type="http://schemas.openxmlformats.org/officeDocument/2006/relationships/diagramColors" Target="diagrams/colors8.xml"/><Relationship Id="rId68" Type="http://schemas.microsoft.com/office/2007/relationships/diagramDrawing" Target="diagrams/drawing12.xml"/><Relationship Id="rId89" Type="http://schemas.openxmlformats.org/officeDocument/2006/relationships/image" Target="media/image14.png"/><Relationship Id="rId112" Type="http://schemas.openxmlformats.org/officeDocument/2006/relationships/image" Target="media/image37.jpeg"/><Relationship Id="rId133" Type="http://schemas.openxmlformats.org/officeDocument/2006/relationships/hyperlink" Target="https://math.semestr.ru/math/.index%20php" TargetMode="External"/><Relationship Id="rId16" Type="http://schemas.openxmlformats.org/officeDocument/2006/relationships/diagramColors" Target="diagrams/colors2.xml"/></Relationships>
</file>

<file path=word/diagrams/_rels/data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iagrams/_rels/data10.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diagrams/_rels/drawing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iagrams/_rels/drawing10.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01EEF9-B33A-4962-A401-5CB911BDCDD0}"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600B88E0-949C-48EC-BF5A-9318B3241B2E}">
      <dgm:prSet phldrT="[Metin]" custT="1"/>
      <dgm:spPr/>
      <dgm:t>
        <a:bodyPr/>
        <a:lstStyle/>
        <a:p>
          <a:r>
            <a:rPr lang="az-Latn-AZ" sz="1400" b="0">
              <a:latin typeface="Times New Roman" pitchFamily="18" charset="0"/>
              <a:cs typeface="Times New Roman" pitchFamily="18" charset="0"/>
            </a:rPr>
            <a:t>Psixoloji və pedaqoji tədqiqatlar şagird fəaliyyətinin </a:t>
          </a:r>
        </a:p>
        <a:p>
          <a:r>
            <a:rPr lang="az-Latn-AZ" sz="1400" b="0">
              <a:latin typeface="Times New Roman" pitchFamily="18" charset="0"/>
              <a:cs typeface="Times New Roman" pitchFamily="18" charset="0"/>
            </a:rPr>
            <a:t>üç səviyyəsini qeyd edir:</a:t>
          </a:r>
          <a:endParaRPr lang="en-US" sz="1400">
            <a:latin typeface="Times New Roman" pitchFamily="18" charset="0"/>
            <a:cs typeface="Times New Roman" pitchFamily="18" charset="0"/>
          </a:endParaRPr>
        </a:p>
      </dgm:t>
    </dgm:pt>
    <dgm:pt modelId="{1CC30A38-0642-4276-B38A-D158FC7C25E7}" type="parTrans" cxnId="{74A1B09F-8181-4054-B1D7-11FE11729BE9}">
      <dgm:prSet/>
      <dgm:spPr/>
      <dgm:t>
        <a:bodyPr/>
        <a:lstStyle/>
        <a:p>
          <a:endParaRPr lang="en-US"/>
        </a:p>
      </dgm:t>
    </dgm:pt>
    <dgm:pt modelId="{4D82AB25-08F1-4F93-A069-786FC54F1288}" type="sibTrans" cxnId="{74A1B09F-8181-4054-B1D7-11FE11729BE9}">
      <dgm:prSet/>
      <dgm:spPr/>
      <dgm:t>
        <a:bodyPr/>
        <a:lstStyle/>
        <a:p>
          <a:endParaRPr lang="en-US"/>
        </a:p>
      </dgm:t>
    </dgm:pt>
    <dgm:pt modelId="{C26594DB-D64E-4316-B3C8-88D2ED79CC2E}">
      <dgm:prSet phldrT="[Metin]" custT="1"/>
      <dgm:spPr/>
      <dgm:t>
        <a:bodyPr/>
        <a:lstStyle/>
        <a:p>
          <a:pPr algn="just"/>
          <a:r>
            <a:rPr lang="az-Latn-AZ" sz="1100">
              <a:latin typeface="Times New Roman" pitchFamily="18" charset="0"/>
              <a:ea typeface="Segoe UI" pitchFamily="34" charset="0"/>
              <a:cs typeface="Times New Roman" pitchFamily="18" charset="0"/>
            </a:rPr>
            <a:t>Axtarış-icra fəaliyyəti daha yüksək səviyyəni təmsil edir, çünki burada daha çox müstəqillik var. </a:t>
          </a:r>
          <a:r>
            <a:rPr lang="az-Latn-AZ" sz="1100" b="1">
              <a:latin typeface="Times New Roman" pitchFamily="18" charset="0"/>
              <a:ea typeface="Segoe UI" pitchFamily="34" charset="0"/>
              <a:cs typeface="Times New Roman" pitchFamily="18" charset="0"/>
            </a:rPr>
            <a:t> </a:t>
          </a:r>
          <a:r>
            <a:rPr lang="az-Latn-AZ" sz="1100">
              <a:latin typeface="Times New Roman" pitchFamily="18" charset="0"/>
              <a:ea typeface="Segoe UI" pitchFamily="34" charset="0"/>
              <a:cs typeface="Times New Roman" pitchFamily="18" charset="0"/>
            </a:rPr>
            <a:t>Bu səviyyədə tapşırığı qəbul etməli və onu müstəqil yerinə yetirmək üçün vasitələr tapmalıdır.</a:t>
          </a:r>
          <a:endParaRPr lang="en-US" sz="1100">
            <a:latin typeface="Times New Roman" pitchFamily="18" charset="0"/>
            <a:ea typeface="Segoe UI" pitchFamily="34" charset="0"/>
            <a:cs typeface="Times New Roman" pitchFamily="18" charset="0"/>
          </a:endParaRPr>
        </a:p>
      </dgm:t>
    </dgm:pt>
    <dgm:pt modelId="{BD9D882E-F0B8-40B7-8E0A-5F4ADE7E8857}" type="parTrans" cxnId="{AA3F1A94-B637-4B24-944C-28434906575C}">
      <dgm:prSet/>
      <dgm:spPr/>
      <dgm:t>
        <a:bodyPr/>
        <a:lstStyle/>
        <a:p>
          <a:endParaRPr lang="en-US"/>
        </a:p>
      </dgm:t>
    </dgm:pt>
    <dgm:pt modelId="{B87F6C24-D375-40E6-A378-CCE28C87B611}" type="sibTrans" cxnId="{AA3F1A94-B637-4B24-944C-28434906575C}">
      <dgm:prSet/>
      <dgm:spPr/>
      <dgm:t>
        <a:bodyPr/>
        <a:lstStyle/>
        <a:p>
          <a:endParaRPr lang="en-US"/>
        </a:p>
      </dgm:t>
    </dgm:pt>
    <dgm:pt modelId="{F1804A40-9F6C-4F31-84E0-459BE167DCAF}">
      <dgm:prSet phldrT="[Metin]" custT="1"/>
      <dgm:spPr/>
      <dgm:t>
        <a:bodyPr/>
        <a:lstStyle/>
        <a:p>
          <a:pPr algn="just"/>
          <a:r>
            <a:rPr lang="az-Latn-AZ" sz="1100" b="0">
              <a:latin typeface="Times New Roman" pitchFamily="18" charset="0"/>
              <a:ea typeface="Segoe UI" pitchFamily="34" charset="0"/>
              <a:cs typeface="Times New Roman" pitchFamily="18" charset="0"/>
            </a:rPr>
            <a:t>Yaradıcı fəaliyyət ən yüksək səviyyələrdən biridir, çünki tapşırığın özü tələbə tərəfindən qoyula bilər  və onun həllinin yeni, qeyri-ənənəvi, orijinal yolları müəyyən olunur.</a:t>
          </a:r>
          <a:endParaRPr lang="en-US" sz="1100">
            <a:latin typeface="Times New Roman" pitchFamily="18" charset="0"/>
            <a:ea typeface="Segoe UI" pitchFamily="34" charset="0"/>
            <a:cs typeface="Times New Roman" pitchFamily="18" charset="0"/>
          </a:endParaRPr>
        </a:p>
      </dgm:t>
    </dgm:pt>
    <dgm:pt modelId="{B32E7630-EBC3-4F39-8B82-0AB333061511}" type="parTrans" cxnId="{26C572DE-E102-4B06-81C8-AC1A5A3A6698}">
      <dgm:prSet/>
      <dgm:spPr/>
      <dgm:t>
        <a:bodyPr/>
        <a:lstStyle/>
        <a:p>
          <a:endParaRPr lang="en-US"/>
        </a:p>
      </dgm:t>
    </dgm:pt>
    <dgm:pt modelId="{F8032A5C-1B26-45A9-A788-E7FE2B28877F}" type="sibTrans" cxnId="{26C572DE-E102-4B06-81C8-AC1A5A3A6698}">
      <dgm:prSet/>
      <dgm:spPr/>
      <dgm:t>
        <a:bodyPr/>
        <a:lstStyle/>
        <a:p>
          <a:endParaRPr lang="en-US"/>
        </a:p>
      </dgm:t>
    </dgm:pt>
    <dgm:pt modelId="{BD9165A9-AB48-41FB-9771-A12953CDF216}">
      <dgm:prSet phldrT="[Metin]" custT="1"/>
      <dgm:spPr/>
      <dgm:t>
        <a:bodyPr/>
        <a:lstStyle/>
        <a:p>
          <a:pPr algn="just"/>
          <a:r>
            <a:rPr lang="az-Latn-AZ" sz="1100" b="0">
              <a:latin typeface="Times New Roman" pitchFamily="18" charset="0"/>
              <a:ea typeface="Segoe UI" pitchFamily="34" charset="0"/>
              <a:cs typeface="Times New Roman" pitchFamily="18" charset="0"/>
            </a:rPr>
            <a:t>Reproduktiv - təqlid fəaliyyəti, bu fəaliyyətdə başqasının təcrübəsi vasitəsilə fəaliyyət təcrübəsi toplanır. Nümunələrin mənimsənilməsi insanı bütün həyatı boyu müşayiət edir və burada fərdin öz fəaliyyətinin səviyyəsi kifayət deyil.</a:t>
          </a:r>
          <a:endParaRPr lang="en-US" sz="1100">
            <a:latin typeface="Times New Roman" pitchFamily="18" charset="0"/>
            <a:ea typeface="Segoe UI" pitchFamily="34" charset="0"/>
            <a:cs typeface="Times New Roman" pitchFamily="18" charset="0"/>
          </a:endParaRPr>
        </a:p>
      </dgm:t>
    </dgm:pt>
    <dgm:pt modelId="{475855BE-B34D-445C-A612-3567B1F976B7}" type="sibTrans" cxnId="{395A58C8-50FC-4659-B93F-4AAB267FA9A3}">
      <dgm:prSet/>
      <dgm:spPr/>
      <dgm:t>
        <a:bodyPr/>
        <a:lstStyle/>
        <a:p>
          <a:endParaRPr lang="en-US"/>
        </a:p>
      </dgm:t>
    </dgm:pt>
    <dgm:pt modelId="{71032828-FFB0-401B-B69C-69886E256695}" type="parTrans" cxnId="{395A58C8-50FC-4659-B93F-4AAB267FA9A3}">
      <dgm:prSet/>
      <dgm:spPr/>
      <dgm:t>
        <a:bodyPr/>
        <a:lstStyle/>
        <a:p>
          <a:endParaRPr lang="en-US"/>
        </a:p>
      </dgm:t>
    </dgm:pt>
    <dgm:pt modelId="{D9075A44-5A73-4194-B86F-9ACFDC854CDA}" type="pres">
      <dgm:prSet presAssocID="{B201EEF9-B33A-4962-A401-5CB911BDCDD0}" presName="theList" presStyleCnt="0">
        <dgm:presLayoutVars>
          <dgm:dir/>
          <dgm:animLvl val="lvl"/>
          <dgm:resizeHandles val="exact"/>
        </dgm:presLayoutVars>
      </dgm:prSet>
      <dgm:spPr/>
    </dgm:pt>
    <dgm:pt modelId="{71A985C5-7DCB-4E94-9322-F39585E35509}" type="pres">
      <dgm:prSet presAssocID="{600B88E0-949C-48EC-BF5A-9318B3241B2E}" presName="compNode" presStyleCnt="0"/>
      <dgm:spPr/>
    </dgm:pt>
    <dgm:pt modelId="{A4A467F1-E298-4A27-9E75-4F5A912889AF}" type="pres">
      <dgm:prSet presAssocID="{600B88E0-949C-48EC-BF5A-9318B3241B2E}" presName="aNode" presStyleLbl="bgShp" presStyleIdx="0" presStyleCnt="1" custLinFactY="73629" custLinFactNeighborX="-4355" custLinFactNeighborY="100000"/>
      <dgm:spPr/>
    </dgm:pt>
    <dgm:pt modelId="{A81C228E-7A19-493C-8F60-DD7A47766E9C}" type="pres">
      <dgm:prSet presAssocID="{600B88E0-949C-48EC-BF5A-9318B3241B2E}" presName="textNode" presStyleLbl="bgShp" presStyleIdx="0" presStyleCnt="1"/>
      <dgm:spPr/>
    </dgm:pt>
    <dgm:pt modelId="{6228A4C5-1898-4863-909F-3D4277797AAF}" type="pres">
      <dgm:prSet presAssocID="{600B88E0-949C-48EC-BF5A-9318B3241B2E}" presName="compChildNode" presStyleCnt="0"/>
      <dgm:spPr/>
    </dgm:pt>
    <dgm:pt modelId="{99E198F0-3AF3-43DA-9BE9-ED3F1B29A8A1}" type="pres">
      <dgm:prSet presAssocID="{600B88E0-949C-48EC-BF5A-9318B3241B2E}" presName="theInnerList" presStyleCnt="0"/>
      <dgm:spPr/>
    </dgm:pt>
    <dgm:pt modelId="{3EDB95D1-5D09-47D5-87CF-83C6E3F74311}" type="pres">
      <dgm:prSet presAssocID="{BD9165A9-AB48-41FB-9771-A12953CDF216}" presName="childNode" presStyleLbl="node1" presStyleIdx="0" presStyleCnt="3">
        <dgm:presLayoutVars>
          <dgm:bulletEnabled val="1"/>
        </dgm:presLayoutVars>
      </dgm:prSet>
      <dgm:spPr/>
    </dgm:pt>
    <dgm:pt modelId="{BB7340AF-4AC8-417B-9E36-F6EAAAE9C767}" type="pres">
      <dgm:prSet presAssocID="{BD9165A9-AB48-41FB-9771-A12953CDF216}" presName="aSpace2" presStyleCnt="0"/>
      <dgm:spPr/>
    </dgm:pt>
    <dgm:pt modelId="{14409EE5-8DA7-413E-9019-AD66823D1F28}" type="pres">
      <dgm:prSet presAssocID="{C26594DB-D64E-4316-B3C8-88D2ED79CC2E}" presName="childNode" presStyleLbl="node1" presStyleIdx="1" presStyleCnt="3">
        <dgm:presLayoutVars>
          <dgm:bulletEnabled val="1"/>
        </dgm:presLayoutVars>
      </dgm:prSet>
      <dgm:spPr/>
    </dgm:pt>
    <dgm:pt modelId="{EF9E17F2-D130-4A6F-AA88-F7E8960A3F3B}" type="pres">
      <dgm:prSet presAssocID="{C26594DB-D64E-4316-B3C8-88D2ED79CC2E}" presName="aSpace2" presStyleCnt="0"/>
      <dgm:spPr/>
    </dgm:pt>
    <dgm:pt modelId="{03196B2F-A145-40B4-AEBE-953B4B8871D7}" type="pres">
      <dgm:prSet presAssocID="{F1804A40-9F6C-4F31-84E0-459BE167DCAF}" presName="childNode" presStyleLbl="node1" presStyleIdx="2" presStyleCnt="3">
        <dgm:presLayoutVars>
          <dgm:bulletEnabled val="1"/>
        </dgm:presLayoutVars>
      </dgm:prSet>
      <dgm:spPr/>
    </dgm:pt>
  </dgm:ptLst>
  <dgm:cxnLst>
    <dgm:cxn modelId="{7FB7756A-8CC7-44A1-8B7F-7EFDCA0E7050}" type="presOf" srcId="{600B88E0-949C-48EC-BF5A-9318B3241B2E}" destId="{A4A467F1-E298-4A27-9E75-4F5A912889AF}" srcOrd="0" destOrd="0" presId="urn:microsoft.com/office/officeart/2005/8/layout/lProcess2"/>
    <dgm:cxn modelId="{48BA394C-58EF-4697-9B60-1DAD9E467173}" type="presOf" srcId="{C26594DB-D64E-4316-B3C8-88D2ED79CC2E}" destId="{14409EE5-8DA7-413E-9019-AD66823D1F28}" srcOrd="0" destOrd="0" presId="urn:microsoft.com/office/officeart/2005/8/layout/lProcess2"/>
    <dgm:cxn modelId="{C9B80B77-D919-4992-972C-0A209732E999}" type="presOf" srcId="{B201EEF9-B33A-4962-A401-5CB911BDCDD0}" destId="{D9075A44-5A73-4194-B86F-9ACFDC854CDA}" srcOrd="0" destOrd="0" presId="urn:microsoft.com/office/officeart/2005/8/layout/lProcess2"/>
    <dgm:cxn modelId="{C62DCA8B-14CB-432F-AF7F-570A713004AF}" type="presOf" srcId="{600B88E0-949C-48EC-BF5A-9318B3241B2E}" destId="{A81C228E-7A19-493C-8F60-DD7A47766E9C}" srcOrd="1" destOrd="0" presId="urn:microsoft.com/office/officeart/2005/8/layout/lProcess2"/>
    <dgm:cxn modelId="{5402FF93-CD99-4B04-9CF0-D8B0A07D862B}" type="presOf" srcId="{F1804A40-9F6C-4F31-84E0-459BE167DCAF}" destId="{03196B2F-A145-40B4-AEBE-953B4B8871D7}" srcOrd="0" destOrd="0" presId="urn:microsoft.com/office/officeart/2005/8/layout/lProcess2"/>
    <dgm:cxn modelId="{AA3F1A94-B637-4B24-944C-28434906575C}" srcId="{600B88E0-949C-48EC-BF5A-9318B3241B2E}" destId="{C26594DB-D64E-4316-B3C8-88D2ED79CC2E}" srcOrd="1" destOrd="0" parTransId="{BD9D882E-F0B8-40B7-8E0A-5F4ADE7E8857}" sibTransId="{B87F6C24-D375-40E6-A378-CCE28C87B611}"/>
    <dgm:cxn modelId="{74A1B09F-8181-4054-B1D7-11FE11729BE9}" srcId="{B201EEF9-B33A-4962-A401-5CB911BDCDD0}" destId="{600B88E0-949C-48EC-BF5A-9318B3241B2E}" srcOrd="0" destOrd="0" parTransId="{1CC30A38-0642-4276-B38A-D158FC7C25E7}" sibTransId="{4D82AB25-08F1-4F93-A069-786FC54F1288}"/>
    <dgm:cxn modelId="{395A58C8-50FC-4659-B93F-4AAB267FA9A3}" srcId="{600B88E0-949C-48EC-BF5A-9318B3241B2E}" destId="{BD9165A9-AB48-41FB-9771-A12953CDF216}" srcOrd="0" destOrd="0" parTransId="{71032828-FFB0-401B-B69C-69886E256695}" sibTransId="{475855BE-B34D-445C-A612-3567B1F976B7}"/>
    <dgm:cxn modelId="{26C572DE-E102-4B06-81C8-AC1A5A3A6698}" srcId="{600B88E0-949C-48EC-BF5A-9318B3241B2E}" destId="{F1804A40-9F6C-4F31-84E0-459BE167DCAF}" srcOrd="2" destOrd="0" parTransId="{B32E7630-EBC3-4F39-8B82-0AB333061511}" sibTransId="{F8032A5C-1B26-45A9-A788-E7FE2B28877F}"/>
    <dgm:cxn modelId="{E28EBBEC-2404-4C0B-A47E-9249DCCF35BB}" type="presOf" srcId="{BD9165A9-AB48-41FB-9771-A12953CDF216}" destId="{3EDB95D1-5D09-47D5-87CF-83C6E3F74311}" srcOrd="0" destOrd="0" presId="urn:microsoft.com/office/officeart/2005/8/layout/lProcess2"/>
    <dgm:cxn modelId="{C1AB83BD-831B-4276-B4EB-5E01D1DE315C}" type="presParOf" srcId="{D9075A44-5A73-4194-B86F-9ACFDC854CDA}" destId="{71A985C5-7DCB-4E94-9322-F39585E35509}" srcOrd="0" destOrd="0" presId="urn:microsoft.com/office/officeart/2005/8/layout/lProcess2"/>
    <dgm:cxn modelId="{25B4936B-446E-49A7-9E51-F5F29E0008DF}" type="presParOf" srcId="{71A985C5-7DCB-4E94-9322-F39585E35509}" destId="{A4A467F1-E298-4A27-9E75-4F5A912889AF}" srcOrd="0" destOrd="0" presId="urn:microsoft.com/office/officeart/2005/8/layout/lProcess2"/>
    <dgm:cxn modelId="{85E4C28A-7523-406F-A109-26A160E91001}" type="presParOf" srcId="{71A985C5-7DCB-4E94-9322-F39585E35509}" destId="{A81C228E-7A19-493C-8F60-DD7A47766E9C}" srcOrd="1" destOrd="0" presId="urn:microsoft.com/office/officeart/2005/8/layout/lProcess2"/>
    <dgm:cxn modelId="{183AA1B0-ECF9-4B9F-A01A-7DD4203CFA93}" type="presParOf" srcId="{71A985C5-7DCB-4E94-9322-F39585E35509}" destId="{6228A4C5-1898-4863-909F-3D4277797AAF}" srcOrd="2" destOrd="0" presId="urn:microsoft.com/office/officeart/2005/8/layout/lProcess2"/>
    <dgm:cxn modelId="{877AFF11-42AC-4080-B0D6-571B19A095E3}" type="presParOf" srcId="{6228A4C5-1898-4863-909F-3D4277797AAF}" destId="{99E198F0-3AF3-43DA-9BE9-ED3F1B29A8A1}" srcOrd="0" destOrd="0" presId="urn:microsoft.com/office/officeart/2005/8/layout/lProcess2"/>
    <dgm:cxn modelId="{92109B1B-8156-4A48-B0D7-0FA842E6C0CE}" type="presParOf" srcId="{99E198F0-3AF3-43DA-9BE9-ED3F1B29A8A1}" destId="{3EDB95D1-5D09-47D5-87CF-83C6E3F74311}" srcOrd="0" destOrd="0" presId="urn:microsoft.com/office/officeart/2005/8/layout/lProcess2"/>
    <dgm:cxn modelId="{17C7809E-3E41-49AD-B82A-3C9FBB3A8214}" type="presParOf" srcId="{99E198F0-3AF3-43DA-9BE9-ED3F1B29A8A1}" destId="{BB7340AF-4AC8-417B-9E36-F6EAAAE9C767}" srcOrd="1" destOrd="0" presId="urn:microsoft.com/office/officeart/2005/8/layout/lProcess2"/>
    <dgm:cxn modelId="{DCDA2FB6-29B4-4856-A720-DD96FE14806B}" type="presParOf" srcId="{99E198F0-3AF3-43DA-9BE9-ED3F1B29A8A1}" destId="{14409EE5-8DA7-413E-9019-AD66823D1F28}" srcOrd="2" destOrd="0" presId="urn:microsoft.com/office/officeart/2005/8/layout/lProcess2"/>
    <dgm:cxn modelId="{2BCB9D0A-F102-4AE8-A90F-483F316939C1}" type="presParOf" srcId="{99E198F0-3AF3-43DA-9BE9-ED3F1B29A8A1}" destId="{EF9E17F2-D130-4A6F-AA88-F7E8960A3F3B}" srcOrd="3" destOrd="0" presId="urn:microsoft.com/office/officeart/2005/8/layout/lProcess2"/>
    <dgm:cxn modelId="{B2F9A504-0498-4866-BEE1-054199BDCE0C}" type="presParOf" srcId="{99E198F0-3AF3-43DA-9BE9-ED3F1B29A8A1}" destId="{03196B2F-A145-40B4-AEBE-953B4B8871D7}" srcOrd="4" destOrd="0" presId="urn:microsoft.com/office/officeart/2005/8/layout/l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24A06A3-B615-427C-9D2B-31B74213B37E}"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US"/>
        </a:p>
      </dgm:t>
    </dgm:pt>
    <dgm:pt modelId="{A953DF44-FA46-4059-AA8F-9D97EF4C1EF2}">
      <dgm:prSet phldrT="[Metin]" custT="1"/>
      <dgm:spPr/>
      <dgm:t>
        <a:bodyPr/>
        <a:lstStyle/>
        <a:p>
          <a:r>
            <a:rPr lang="az-Latn-AZ" sz="1200" b="1">
              <a:latin typeface="Times New Roman" pitchFamily="18" charset="0"/>
              <a:cs typeface="Times New Roman" pitchFamily="18" charset="0"/>
            </a:rPr>
            <a:t>DİDAKTİK PRİNSİPLƏR </a:t>
          </a:r>
          <a:endParaRPr lang="en-US" sz="1200" b="1">
            <a:latin typeface="Times New Roman" pitchFamily="18" charset="0"/>
            <a:cs typeface="Times New Roman" pitchFamily="18" charset="0"/>
          </a:endParaRPr>
        </a:p>
      </dgm:t>
    </dgm:pt>
    <dgm:pt modelId="{56FFF277-672B-4404-B54C-68C13122CEED}" type="parTrans" cxnId="{2C7BE3B6-DCFF-4EB9-BD5C-2BC74EAF6551}">
      <dgm:prSet/>
      <dgm:spPr/>
      <dgm:t>
        <a:bodyPr/>
        <a:lstStyle/>
        <a:p>
          <a:endParaRPr lang="en-US"/>
        </a:p>
      </dgm:t>
    </dgm:pt>
    <dgm:pt modelId="{E1B0D566-BADA-46DA-B74D-46A6A6B7C846}" type="sibTrans" cxnId="{2C7BE3B6-DCFF-4EB9-BD5C-2BC74EAF6551}">
      <dgm:prSet/>
      <dgm:spPr/>
      <dgm:t>
        <a:bodyPr/>
        <a:lstStyle/>
        <a:p>
          <a:endParaRPr lang="en-US"/>
        </a:p>
      </dgm:t>
    </dgm:pt>
    <dgm:pt modelId="{D1838CD9-5F61-4F4F-B77A-135CB8D9DD64}">
      <dgm:prSet phldrT="[Metin]" custT="1"/>
      <dgm:spPr/>
      <dgm:t>
        <a:bodyPr/>
        <a:lstStyle/>
        <a:p>
          <a:pPr algn="l"/>
          <a:r>
            <a:rPr lang="az-Latn-AZ" sz="1200" b="1">
              <a:latin typeface="Times New Roman" pitchFamily="18" charset="0"/>
              <a:cs typeface="Times New Roman" pitchFamily="18" charset="0"/>
            </a:rPr>
            <a:t>Problemli təlim metodu.</a:t>
          </a:r>
          <a:r>
            <a:rPr lang="az-Latn-AZ" sz="1200">
              <a:latin typeface="Times New Roman" pitchFamily="18" charset="0"/>
              <a:cs typeface="Times New Roman" pitchFamily="18" charset="0"/>
            </a:rPr>
            <a:t> </a:t>
          </a:r>
          <a:endParaRPr lang="en-US" sz="1200">
            <a:latin typeface="Times New Roman" pitchFamily="18" charset="0"/>
            <a:cs typeface="Times New Roman" pitchFamily="18" charset="0"/>
          </a:endParaRPr>
        </a:p>
      </dgm:t>
    </dgm:pt>
    <dgm:pt modelId="{D915E669-075C-451E-B5B5-71F1328CDD27}" type="parTrans" cxnId="{138FDCD2-5593-4E39-AEBC-C698A559975C}">
      <dgm:prSet/>
      <dgm:spPr/>
      <dgm:t>
        <a:bodyPr/>
        <a:lstStyle/>
        <a:p>
          <a:endParaRPr lang="en-US"/>
        </a:p>
      </dgm:t>
    </dgm:pt>
    <dgm:pt modelId="{3A3DEC85-7489-4C7C-BE4A-5BFA66F43E02}" type="sibTrans" cxnId="{138FDCD2-5593-4E39-AEBC-C698A559975C}">
      <dgm:prSet/>
      <dgm:spPr/>
      <dgm:t>
        <a:bodyPr/>
        <a:lstStyle/>
        <a:p>
          <a:endParaRPr lang="en-US"/>
        </a:p>
      </dgm:t>
    </dgm:pt>
    <dgm:pt modelId="{2A6A82A7-0B03-4A14-ACBD-58B0605EAC4F}">
      <dgm:prSet phldrT="[Metin]" custT="1"/>
      <dgm:spPr/>
      <dgm:t>
        <a:bodyPr/>
        <a:lstStyle/>
        <a:p>
          <a:pPr algn="l"/>
          <a:r>
            <a:rPr lang="az-Latn-AZ" sz="1200" b="1">
              <a:latin typeface="Times New Roman" pitchFamily="18" charset="0"/>
              <a:cs typeface="Times New Roman" pitchFamily="18" charset="0"/>
            </a:rPr>
            <a:t>Tədris və idrak fəaliyyətinin praktiki tapşırıqların xarakterinə maksimum mümkün adekvatlığının təmin edilməsi prinsipi.</a:t>
          </a:r>
          <a:endParaRPr lang="en-US" sz="1200">
            <a:latin typeface="Times New Roman" pitchFamily="18" charset="0"/>
            <a:cs typeface="Times New Roman" pitchFamily="18" charset="0"/>
          </a:endParaRPr>
        </a:p>
      </dgm:t>
    </dgm:pt>
    <dgm:pt modelId="{404BD86B-A10F-4467-B543-3ACC8169605C}" type="parTrans" cxnId="{479E5FB6-EC2E-4173-B50F-CE46D7A2DEAC}">
      <dgm:prSet/>
      <dgm:spPr/>
      <dgm:t>
        <a:bodyPr/>
        <a:lstStyle/>
        <a:p>
          <a:endParaRPr lang="en-US"/>
        </a:p>
      </dgm:t>
    </dgm:pt>
    <dgm:pt modelId="{F2033E4D-D353-41B3-B04C-4216A26EE7A3}" type="sibTrans" cxnId="{479E5FB6-EC2E-4173-B50F-CE46D7A2DEAC}">
      <dgm:prSet/>
      <dgm:spPr/>
      <dgm:t>
        <a:bodyPr/>
        <a:lstStyle/>
        <a:p>
          <a:endParaRPr lang="en-US"/>
        </a:p>
      </dgm:t>
    </dgm:pt>
    <dgm:pt modelId="{9F4E5E73-E2AD-429F-8D77-1F59180ED262}">
      <dgm:prSet phldrT="[Metin]" custT="1"/>
      <dgm:spPr/>
      <dgm:t>
        <a:bodyPr/>
        <a:lstStyle/>
        <a:p>
          <a:pPr algn="l"/>
          <a:r>
            <a:rPr lang="az-Latn-AZ" sz="1200" b="1">
              <a:latin typeface="Times New Roman" pitchFamily="18" charset="0"/>
              <a:cs typeface="Times New Roman" pitchFamily="18" charset="0"/>
            </a:rPr>
            <a:t>Qarşılıqlı öyrənmə prinsipi.</a:t>
          </a:r>
          <a:endParaRPr lang="en-US" sz="1200">
            <a:latin typeface="Times New Roman" pitchFamily="18" charset="0"/>
            <a:cs typeface="Times New Roman" pitchFamily="18" charset="0"/>
          </a:endParaRPr>
        </a:p>
      </dgm:t>
    </dgm:pt>
    <dgm:pt modelId="{AA1C7447-BDFD-4B56-81AD-B2DFCADD0DD1}" type="parTrans" cxnId="{417A623A-A643-4381-8B06-889F002A1548}">
      <dgm:prSet/>
      <dgm:spPr/>
      <dgm:t>
        <a:bodyPr/>
        <a:lstStyle/>
        <a:p>
          <a:endParaRPr lang="en-US"/>
        </a:p>
      </dgm:t>
    </dgm:pt>
    <dgm:pt modelId="{901F37F2-F6A3-4CDF-861B-1C5EA14ADC65}" type="sibTrans" cxnId="{417A623A-A643-4381-8B06-889F002A1548}">
      <dgm:prSet/>
      <dgm:spPr/>
      <dgm:t>
        <a:bodyPr/>
        <a:lstStyle/>
        <a:p>
          <a:endParaRPr lang="en-US"/>
        </a:p>
      </dgm:t>
    </dgm:pt>
    <dgm:pt modelId="{DEB88ED9-69DD-41D6-A837-3BCA502CFFB6}">
      <dgm:prSet custT="1"/>
      <dgm:spPr/>
      <dgm:t>
        <a:bodyPr/>
        <a:lstStyle/>
        <a:p>
          <a:pPr algn="l"/>
          <a:r>
            <a:rPr lang="en-US" sz="1200" b="1">
              <a:latin typeface="Times New Roman" pitchFamily="18" charset="0"/>
              <a:cs typeface="Times New Roman" pitchFamily="18" charset="0"/>
            </a:rPr>
            <a:t>Tədqiq olunan problemlərin öyrənilməsi prinsipi.</a:t>
          </a:r>
          <a:endParaRPr lang="en-US" sz="1200">
            <a:latin typeface="Times New Roman" pitchFamily="18" charset="0"/>
            <a:cs typeface="Times New Roman" pitchFamily="18" charset="0"/>
          </a:endParaRPr>
        </a:p>
      </dgm:t>
    </dgm:pt>
    <dgm:pt modelId="{7B2762F1-9965-4097-A9CE-69418F7121E9}" type="parTrans" cxnId="{2CEBC569-1E96-49B3-AB86-A91932ADE4F9}">
      <dgm:prSet/>
      <dgm:spPr/>
      <dgm:t>
        <a:bodyPr/>
        <a:lstStyle/>
        <a:p>
          <a:endParaRPr lang="en-US"/>
        </a:p>
      </dgm:t>
    </dgm:pt>
    <dgm:pt modelId="{4D7D12DE-1E9B-4FE9-849B-2B3E4F55C40D}" type="sibTrans" cxnId="{2CEBC569-1E96-49B3-AB86-A91932ADE4F9}">
      <dgm:prSet/>
      <dgm:spPr/>
      <dgm:t>
        <a:bodyPr/>
        <a:lstStyle/>
        <a:p>
          <a:endParaRPr lang="en-US"/>
        </a:p>
      </dgm:t>
    </dgm:pt>
    <dgm:pt modelId="{545389D8-77EC-4C0B-9A23-A358003DB2DC}">
      <dgm:prSet custT="1"/>
      <dgm:spPr/>
      <dgm:t>
        <a:bodyPr/>
        <a:lstStyle/>
        <a:p>
          <a:pPr algn="l"/>
          <a:r>
            <a:rPr lang="en-US" sz="1200" b="1">
              <a:latin typeface="Times New Roman" pitchFamily="18" charset="0"/>
              <a:cs typeface="Times New Roman" pitchFamily="18" charset="0"/>
            </a:rPr>
            <a:t>Fərdiləşdirmə prinsipi.</a:t>
          </a:r>
          <a:endParaRPr lang="en-US" sz="1200">
            <a:latin typeface="Times New Roman" pitchFamily="18" charset="0"/>
            <a:cs typeface="Times New Roman" pitchFamily="18" charset="0"/>
          </a:endParaRPr>
        </a:p>
      </dgm:t>
    </dgm:pt>
    <dgm:pt modelId="{7A47C5DA-7B2E-4FB4-A695-A1D2897AD8DC}" type="parTrans" cxnId="{3D04FB83-D9CE-4604-BA8E-127027CA9CB6}">
      <dgm:prSet/>
      <dgm:spPr/>
      <dgm:t>
        <a:bodyPr/>
        <a:lstStyle/>
        <a:p>
          <a:endParaRPr lang="en-US"/>
        </a:p>
      </dgm:t>
    </dgm:pt>
    <dgm:pt modelId="{B3DE1F3A-C0B3-4B3B-BC3A-3BCEB6F27AF2}" type="sibTrans" cxnId="{3D04FB83-D9CE-4604-BA8E-127027CA9CB6}">
      <dgm:prSet/>
      <dgm:spPr/>
      <dgm:t>
        <a:bodyPr/>
        <a:lstStyle/>
        <a:p>
          <a:endParaRPr lang="en-US"/>
        </a:p>
      </dgm:t>
    </dgm:pt>
    <dgm:pt modelId="{B7E8D5F5-BDAA-49C1-9C0F-4FE3D4FE57DE}">
      <dgm:prSet custT="1"/>
      <dgm:spPr/>
      <dgm:t>
        <a:bodyPr/>
        <a:lstStyle/>
        <a:p>
          <a:pPr algn="l"/>
          <a:r>
            <a:rPr lang="en-US" sz="1200" b="1">
              <a:latin typeface="Times New Roman" pitchFamily="18" charset="0"/>
              <a:cs typeface="Times New Roman" pitchFamily="18" charset="0"/>
            </a:rPr>
            <a:t>Öz-özünə öyrənmə prinsipi.</a:t>
          </a:r>
          <a:endParaRPr lang="en-US" sz="1200">
            <a:latin typeface="Times New Roman" pitchFamily="18" charset="0"/>
            <a:cs typeface="Times New Roman" pitchFamily="18" charset="0"/>
          </a:endParaRPr>
        </a:p>
      </dgm:t>
    </dgm:pt>
    <dgm:pt modelId="{8A33B761-A7CA-4425-815F-1078AF691BAA}" type="parTrans" cxnId="{E077BFC9-29AF-4DDB-A9CB-B17909C3826B}">
      <dgm:prSet/>
      <dgm:spPr/>
      <dgm:t>
        <a:bodyPr/>
        <a:lstStyle/>
        <a:p>
          <a:endParaRPr lang="en-US"/>
        </a:p>
      </dgm:t>
    </dgm:pt>
    <dgm:pt modelId="{5B180F31-3F94-4EA6-8FCD-F68A48F4530D}" type="sibTrans" cxnId="{E077BFC9-29AF-4DDB-A9CB-B17909C3826B}">
      <dgm:prSet/>
      <dgm:spPr/>
      <dgm:t>
        <a:bodyPr/>
        <a:lstStyle/>
        <a:p>
          <a:endParaRPr lang="en-US"/>
        </a:p>
      </dgm:t>
    </dgm:pt>
    <dgm:pt modelId="{7FCF762D-D4F3-47EA-B1A0-A07BD797A3C3}">
      <dgm:prSet custT="1"/>
      <dgm:spPr/>
      <dgm:t>
        <a:bodyPr/>
        <a:lstStyle/>
        <a:p>
          <a:pPr algn="l"/>
          <a:r>
            <a:rPr lang="en-US" sz="1200" b="1">
              <a:latin typeface="Times New Roman" pitchFamily="18" charset="0"/>
              <a:cs typeface="Times New Roman" pitchFamily="18" charset="0"/>
            </a:rPr>
            <a:t>Motivasiya prinsipi.</a:t>
          </a:r>
          <a:endParaRPr lang="en-US" sz="1200">
            <a:latin typeface="Times New Roman" pitchFamily="18" charset="0"/>
            <a:cs typeface="Times New Roman" pitchFamily="18" charset="0"/>
          </a:endParaRPr>
        </a:p>
      </dgm:t>
    </dgm:pt>
    <dgm:pt modelId="{DC79E65A-E4A9-45B6-B019-7CE2B0A5D880}" type="parTrans" cxnId="{12034928-0A50-41A7-8CAE-C03B4AA224FA}">
      <dgm:prSet/>
      <dgm:spPr/>
      <dgm:t>
        <a:bodyPr/>
        <a:lstStyle/>
        <a:p>
          <a:endParaRPr lang="en-US"/>
        </a:p>
      </dgm:t>
    </dgm:pt>
    <dgm:pt modelId="{16EBCFA5-4837-4034-8019-EA862E53394F}" type="sibTrans" cxnId="{12034928-0A50-41A7-8CAE-C03B4AA224FA}">
      <dgm:prSet/>
      <dgm:spPr/>
      <dgm:t>
        <a:bodyPr/>
        <a:lstStyle/>
        <a:p>
          <a:endParaRPr lang="en-US"/>
        </a:p>
      </dgm:t>
    </dgm:pt>
    <dgm:pt modelId="{689CFADD-4511-4A65-8E8E-2556FAFBE5F8}" type="pres">
      <dgm:prSet presAssocID="{B24A06A3-B615-427C-9D2B-31B74213B37E}" presName="Name0" presStyleCnt="0">
        <dgm:presLayoutVars>
          <dgm:chPref val="1"/>
          <dgm:dir/>
          <dgm:animOne val="branch"/>
          <dgm:animLvl val="lvl"/>
          <dgm:resizeHandles val="exact"/>
        </dgm:presLayoutVars>
      </dgm:prSet>
      <dgm:spPr/>
    </dgm:pt>
    <dgm:pt modelId="{B5DDF9BB-757C-466C-A9E4-0542B47A88EF}" type="pres">
      <dgm:prSet presAssocID="{A953DF44-FA46-4059-AA8F-9D97EF4C1EF2}" presName="root1" presStyleCnt="0"/>
      <dgm:spPr/>
    </dgm:pt>
    <dgm:pt modelId="{7E326587-1241-4AE7-A404-EAB4DE39959C}" type="pres">
      <dgm:prSet presAssocID="{A953DF44-FA46-4059-AA8F-9D97EF4C1EF2}" presName="LevelOneTextNode" presStyleLbl="node0" presStyleIdx="0" presStyleCnt="1">
        <dgm:presLayoutVars>
          <dgm:chPref val="3"/>
        </dgm:presLayoutVars>
      </dgm:prSet>
      <dgm:spPr/>
    </dgm:pt>
    <dgm:pt modelId="{C9F0BDC2-F5E0-476A-83FA-90D77F6EE182}" type="pres">
      <dgm:prSet presAssocID="{A953DF44-FA46-4059-AA8F-9D97EF4C1EF2}" presName="level2hierChild" presStyleCnt="0"/>
      <dgm:spPr/>
    </dgm:pt>
    <dgm:pt modelId="{36861D59-DE3A-4DC5-AC6B-69403A225A11}" type="pres">
      <dgm:prSet presAssocID="{D915E669-075C-451E-B5B5-71F1328CDD27}" presName="conn2-1" presStyleLbl="parChTrans1D2" presStyleIdx="0" presStyleCnt="7"/>
      <dgm:spPr/>
    </dgm:pt>
    <dgm:pt modelId="{801707E7-4BE8-4A28-9FE2-17D743230482}" type="pres">
      <dgm:prSet presAssocID="{D915E669-075C-451E-B5B5-71F1328CDD27}" presName="connTx" presStyleLbl="parChTrans1D2" presStyleIdx="0" presStyleCnt="7"/>
      <dgm:spPr/>
    </dgm:pt>
    <dgm:pt modelId="{2FC8D7EA-3E47-420B-A490-EA3F049E00BE}" type="pres">
      <dgm:prSet presAssocID="{D1838CD9-5F61-4F4F-B77A-135CB8D9DD64}" presName="root2" presStyleCnt="0"/>
      <dgm:spPr/>
    </dgm:pt>
    <dgm:pt modelId="{F5FC378A-57E6-4DE2-BC8D-9237C5CB1F0A}" type="pres">
      <dgm:prSet presAssocID="{D1838CD9-5F61-4F4F-B77A-135CB8D9DD64}" presName="LevelTwoTextNode" presStyleLbl="node2" presStyleIdx="0" presStyleCnt="7" custScaleX="344822" custLinFactNeighborY="-453">
        <dgm:presLayoutVars>
          <dgm:chPref val="3"/>
        </dgm:presLayoutVars>
      </dgm:prSet>
      <dgm:spPr/>
    </dgm:pt>
    <dgm:pt modelId="{11402201-F5B6-4082-9387-AD0C644846D4}" type="pres">
      <dgm:prSet presAssocID="{D1838CD9-5F61-4F4F-B77A-135CB8D9DD64}" presName="level3hierChild" presStyleCnt="0"/>
      <dgm:spPr/>
    </dgm:pt>
    <dgm:pt modelId="{BD9908D8-B036-4EFA-ADB5-50E9F19335BE}" type="pres">
      <dgm:prSet presAssocID="{404BD86B-A10F-4467-B543-3ACC8169605C}" presName="conn2-1" presStyleLbl="parChTrans1D2" presStyleIdx="1" presStyleCnt="7"/>
      <dgm:spPr/>
    </dgm:pt>
    <dgm:pt modelId="{F543FDD3-9911-4D2B-900B-07F3A46B637B}" type="pres">
      <dgm:prSet presAssocID="{404BD86B-A10F-4467-B543-3ACC8169605C}" presName="connTx" presStyleLbl="parChTrans1D2" presStyleIdx="1" presStyleCnt="7"/>
      <dgm:spPr/>
    </dgm:pt>
    <dgm:pt modelId="{77BFDE8F-6AF2-4D6E-AF03-DAB94FF07F18}" type="pres">
      <dgm:prSet presAssocID="{2A6A82A7-0B03-4A14-ACBD-58B0605EAC4F}" presName="root2" presStyleCnt="0"/>
      <dgm:spPr/>
    </dgm:pt>
    <dgm:pt modelId="{7B89F96F-B7F6-4345-B5E3-6333DCA6039D}" type="pres">
      <dgm:prSet presAssocID="{2A6A82A7-0B03-4A14-ACBD-58B0605EAC4F}" presName="LevelTwoTextNode" presStyleLbl="node2" presStyleIdx="1" presStyleCnt="7" custScaleX="347210">
        <dgm:presLayoutVars>
          <dgm:chPref val="3"/>
        </dgm:presLayoutVars>
      </dgm:prSet>
      <dgm:spPr/>
    </dgm:pt>
    <dgm:pt modelId="{74C7320F-C06F-4C0A-BECC-4DC3A0E0B137}" type="pres">
      <dgm:prSet presAssocID="{2A6A82A7-0B03-4A14-ACBD-58B0605EAC4F}" presName="level3hierChild" presStyleCnt="0"/>
      <dgm:spPr/>
    </dgm:pt>
    <dgm:pt modelId="{56F6DB93-C120-43FA-969E-57BB80F4E8A8}" type="pres">
      <dgm:prSet presAssocID="{AA1C7447-BDFD-4B56-81AD-B2DFCADD0DD1}" presName="conn2-1" presStyleLbl="parChTrans1D2" presStyleIdx="2" presStyleCnt="7"/>
      <dgm:spPr/>
    </dgm:pt>
    <dgm:pt modelId="{1F41B1FC-96EE-411D-849E-EB0E02880C54}" type="pres">
      <dgm:prSet presAssocID="{AA1C7447-BDFD-4B56-81AD-B2DFCADD0DD1}" presName="connTx" presStyleLbl="parChTrans1D2" presStyleIdx="2" presStyleCnt="7"/>
      <dgm:spPr/>
    </dgm:pt>
    <dgm:pt modelId="{30FF5678-34FE-49C6-8DD1-F6A3C99609B7}" type="pres">
      <dgm:prSet presAssocID="{9F4E5E73-E2AD-429F-8D77-1F59180ED262}" presName="root2" presStyleCnt="0"/>
      <dgm:spPr/>
    </dgm:pt>
    <dgm:pt modelId="{53126A49-B8B3-4B81-9B7C-8F6B7B6E2437}" type="pres">
      <dgm:prSet presAssocID="{9F4E5E73-E2AD-429F-8D77-1F59180ED262}" presName="LevelTwoTextNode" presStyleLbl="node2" presStyleIdx="2" presStyleCnt="7" custScaleX="347210">
        <dgm:presLayoutVars>
          <dgm:chPref val="3"/>
        </dgm:presLayoutVars>
      </dgm:prSet>
      <dgm:spPr/>
    </dgm:pt>
    <dgm:pt modelId="{739AC070-DD83-40EE-9CF7-EF57AEB0D583}" type="pres">
      <dgm:prSet presAssocID="{9F4E5E73-E2AD-429F-8D77-1F59180ED262}" presName="level3hierChild" presStyleCnt="0"/>
      <dgm:spPr/>
    </dgm:pt>
    <dgm:pt modelId="{535BB83F-5355-4F97-A5B0-6419FC9AAC75}" type="pres">
      <dgm:prSet presAssocID="{7B2762F1-9965-4097-A9CE-69418F7121E9}" presName="conn2-1" presStyleLbl="parChTrans1D2" presStyleIdx="3" presStyleCnt="7"/>
      <dgm:spPr/>
    </dgm:pt>
    <dgm:pt modelId="{E990D2DD-65E7-4306-BA0E-6211210AE10B}" type="pres">
      <dgm:prSet presAssocID="{7B2762F1-9965-4097-A9CE-69418F7121E9}" presName="connTx" presStyleLbl="parChTrans1D2" presStyleIdx="3" presStyleCnt="7"/>
      <dgm:spPr/>
    </dgm:pt>
    <dgm:pt modelId="{8C3DF8C8-1A7E-48CD-BF23-59662B3A4BBC}" type="pres">
      <dgm:prSet presAssocID="{DEB88ED9-69DD-41D6-A837-3BCA502CFFB6}" presName="root2" presStyleCnt="0"/>
      <dgm:spPr/>
    </dgm:pt>
    <dgm:pt modelId="{087536D5-7E55-4AB2-B2BA-DA2BDFAF7D0D}" type="pres">
      <dgm:prSet presAssocID="{DEB88ED9-69DD-41D6-A837-3BCA502CFFB6}" presName="LevelTwoTextNode" presStyleLbl="node2" presStyleIdx="3" presStyleCnt="7" custScaleX="347725">
        <dgm:presLayoutVars>
          <dgm:chPref val="3"/>
        </dgm:presLayoutVars>
      </dgm:prSet>
      <dgm:spPr/>
    </dgm:pt>
    <dgm:pt modelId="{A4E8DF20-5B0A-44AB-9BC5-77E7C5BE7A14}" type="pres">
      <dgm:prSet presAssocID="{DEB88ED9-69DD-41D6-A837-3BCA502CFFB6}" presName="level3hierChild" presStyleCnt="0"/>
      <dgm:spPr/>
    </dgm:pt>
    <dgm:pt modelId="{4835516C-3230-43B9-A0B4-ECB7DB557B34}" type="pres">
      <dgm:prSet presAssocID="{7A47C5DA-7B2E-4FB4-A695-A1D2897AD8DC}" presName="conn2-1" presStyleLbl="parChTrans1D2" presStyleIdx="4" presStyleCnt="7"/>
      <dgm:spPr/>
    </dgm:pt>
    <dgm:pt modelId="{1562E8FB-F22C-40B6-AAB5-74AB565C80EB}" type="pres">
      <dgm:prSet presAssocID="{7A47C5DA-7B2E-4FB4-A695-A1D2897AD8DC}" presName="connTx" presStyleLbl="parChTrans1D2" presStyleIdx="4" presStyleCnt="7"/>
      <dgm:spPr/>
    </dgm:pt>
    <dgm:pt modelId="{585A2BF6-7D62-43B4-B965-36693CD30A9E}" type="pres">
      <dgm:prSet presAssocID="{545389D8-77EC-4C0B-9A23-A358003DB2DC}" presName="root2" presStyleCnt="0"/>
      <dgm:spPr/>
    </dgm:pt>
    <dgm:pt modelId="{7A4D377A-2F34-4166-88A7-8D18435B081B}" type="pres">
      <dgm:prSet presAssocID="{545389D8-77EC-4C0B-9A23-A358003DB2DC}" presName="LevelTwoTextNode" presStyleLbl="node2" presStyleIdx="4" presStyleCnt="7" custScaleX="344683">
        <dgm:presLayoutVars>
          <dgm:chPref val="3"/>
        </dgm:presLayoutVars>
      </dgm:prSet>
      <dgm:spPr/>
    </dgm:pt>
    <dgm:pt modelId="{AA49F29C-932B-43FD-AB35-9A4BB6D67FA6}" type="pres">
      <dgm:prSet presAssocID="{545389D8-77EC-4C0B-9A23-A358003DB2DC}" presName="level3hierChild" presStyleCnt="0"/>
      <dgm:spPr/>
    </dgm:pt>
    <dgm:pt modelId="{1947E121-CD3E-40D4-ACAF-5B06E5C7F146}" type="pres">
      <dgm:prSet presAssocID="{8A33B761-A7CA-4425-815F-1078AF691BAA}" presName="conn2-1" presStyleLbl="parChTrans1D2" presStyleIdx="5" presStyleCnt="7"/>
      <dgm:spPr/>
    </dgm:pt>
    <dgm:pt modelId="{BFE628FA-DC16-4463-A3A8-E88625E38C3E}" type="pres">
      <dgm:prSet presAssocID="{8A33B761-A7CA-4425-815F-1078AF691BAA}" presName="connTx" presStyleLbl="parChTrans1D2" presStyleIdx="5" presStyleCnt="7"/>
      <dgm:spPr/>
    </dgm:pt>
    <dgm:pt modelId="{C27AE892-CF87-467F-8E99-ECCDD928E16C}" type="pres">
      <dgm:prSet presAssocID="{B7E8D5F5-BDAA-49C1-9C0F-4FE3D4FE57DE}" presName="root2" presStyleCnt="0"/>
      <dgm:spPr/>
    </dgm:pt>
    <dgm:pt modelId="{AA481AAC-AE54-4B9B-A3FA-27461007B021}" type="pres">
      <dgm:prSet presAssocID="{B7E8D5F5-BDAA-49C1-9C0F-4FE3D4FE57DE}" presName="LevelTwoTextNode" presStyleLbl="node2" presStyleIdx="5" presStyleCnt="7" custScaleX="342461">
        <dgm:presLayoutVars>
          <dgm:chPref val="3"/>
        </dgm:presLayoutVars>
      </dgm:prSet>
      <dgm:spPr/>
    </dgm:pt>
    <dgm:pt modelId="{2F176A2D-5F09-4700-A06C-00205E7B68DA}" type="pres">
      <dgm:prSet presAssocID="{B7E8D5F5-BDAA-49C1-9C0F-4FE3D4FE57DE}" presName="level3hierChild" presStyleCnt="0"/>
      <dgm:spPr/>
    </dgm:pt>
    <dgm:pt modelId="{1825705A-CA6E-46B7-89CC-2C701DA57CF2}" type="pres">
      <dgm:prSet presAssocID="{DC79E65A-E4A9-45B6-B019-7CE2B0A5D880}" presName="conn2-1" presStyleLbl="parChTrans1D2" presStyleIdx="6" presStyleCnt="7"/>
      <dgm:spPr/>
    </dgm:pt>
    <dgm:pt modelId="{A41B16B3-DF2D-4CB0-9FFD-C606BF56DB77}" type="pres">
      <dgm:prSet presAssocID="{DC79E65A-E4A9-45B6-B019-7CE2B0A5D880}" presName="connTx" presStyleLbl="parChTrans1D2" presStyleIdx="6" presStyleCnt="7"/>
      <dgm:spPr/>
    </dgm:pt>
    <dgm:pt modelId="{8FC90C85-6838-4478-85BC-731E6378AAFA}" type="pres">
      <dgm:prSet presAssocID="{7FCF762D-D4F3-47EA-B1A0-A07BD797A3C3}" presName="root2" presStyleCnt="0"/>
      <dgm:spPr/>
    </dgm:pt>
    <dgm:pt modelId="{12B5F17B-C668-4E05-8EC9-27BA98279855}" type="pres">
      <dgm:prSet presAssocID="{7FCF762D-D4F3-47EA-B1A0-A07BD797A3C3}" presName="LevelTwoTextNode" presStyleLbl="node2" presStyleIdx="6" presStyleCnt="7" custScaleX="344418" custScaleY="94550">
        <dgm:presLayoutVars>
          <dgm:chPref val="3"/>
        </dgm:presLayoutVars>
      </dgm:prSet>
      <dgm:spPr/>
    </dgm:pt>
    <dgm:pt modelId="{590ECF04-907A-4827-AE14-A7889DB46F16}" type="pres">
      <dgm:prSet presAssocID="{7FCF762D-D4F3-47EA-B1A0-A07BD797A3C3}" presName="level3hierChild" presStyleCnt="0"/>
      <dgm:spPr/>
    </dgm:pt>
  </dgm:ptLst>
  <dgm:cxnLst>
    <dgm:cxn modelId="{EF3BE303-B268-4165-B4A3-F0F34825FEB4}" type="presOf" srcId="{DC79E65A-E4A9-45B6-B019-7CE2B0A5D880}" destId="{A41B16B3-DF2D-4CB0-9FFD-C606BF56DB77}" srcOrd="1" destOrd="0" presId="urn:microsoft.com/office/officeart/2008/layout/HorizontalMultiLevelHierarchy"/>
    <dgm:cxn modelId="{CBF78104-1861-4224-84EB-988CC1AC4702}" type="presOf" srcId="{AA1C7447-BDFD-4B56-81AD-B2DFCADD0DD1}" destId="{1F41B1FC-96EE-411D-849E-EB0E02880C54}" srcOrd="1" destOrd="0" presId="urn:microsoft.com/office/officeart/2008/layout/HorizontalMultiLevelHierarchy"/>
    <dgm:cxn modelId="{26D9FB04-77F8-4A02-B57C-18F1A12DA7CF}" type="presOf" srcId="{8A33B761-A7CA-4425-815F-1078AF691BAA}" destId="{BFE628FA-DC16-4463-A3A8-E88625E38C3E}" srcOrd="1" destOrd="0" presId="urn:microsoft.com/office/officeart/2008/layout/HorizontalMultiLevelHierarchy"/>
    <dgm:cxn modelId="{B26DEC11-82FE-48FB-84A5-0A0D4AEEA69D}" type="presOf" srcId="{A953DF44-FA46-4059-AA8F-9D97EF4C1EF2}" destId="{7E326587-1241-4AE7-A404-EAB4DE39959C}" srcOrd="0" destOrd="0" presId="urn:microsoft.com/office/officeart/2008/layout/HorizontalMultiLevelHierarchy"/>
    <dgm:cxn modelId="{F848BD27-49E5-433F-8FAB-393BEB9EA06B}" type="presOf" srcId="{D915E669-075C-451E-B5B5-71F1328CDD27}" destId="{36861D59-DE3A-4DC5-AC6B-69403A225A11}" srcOrd="0" destOrd="0" presId="urn:microsoft.com/office/officeart/2008/layout/HorizontalMultiLevelHierarchy"/>
    <dgm:cxn modelId="{12034928-0A50-41A7-8CAE-C03B4AA224FA}" srcId="{A953DF44-FA46-4059-AA8F-9D97EF4C1EF2}" destId="{7FCF762D-D4F3-47EA-B1A0-A07BD797A3C3}" srcOrd="6" destOrd="0" parTransId="{DC79E65A-E4A9-45B6-B019-7CE2B0A5D880}" sibTransId="{16EBCFA5-4837-4034-8019-EA862E53394F}"/>
    <dgm:cxn modelId="{4E929C30-8D55-4E26-885F-896808703E64}" type="presOf" srcId="{D915E669-075C-451E-B5B5-71F1328CDD27}" destId="{801707E7-4BE8-4A28-9FE2-17D743230482}" srcOrd="1" destOrd="0" presId="urn:microsoft.com/office/officeart/2008/layout/HorizontalMultiLevelHierarchy"/>
    <dgm:cxn modelId="{417A623A-A643-4381-8B06-889F002A1548}" srcId="{A953DF44-FA46-4059-AA8F-9D97EF4C1EF2}" destId="{9F4E5E73-E2AD-429F-8D77-1F59180ED262}" srcOrd="2" destOrd="0" parTransId="{AA1C7447-BDFD-4B56-81AD-B2DFCADD0DD1}" sibTransId="{901F37F2-F6A3-4CDF-861B-1C5EA14ADC65}"/>
    <dgm:cxn modelId="{D40C965C-DA0F-4EFC-965B-57801F02F1C2}" type="presOf" srcId="{AA1C7447-BDFD-4B56-81AD-B2DFCADD0DD1}" destId="{56F6DB93-C120-43FA-969E-57BB80F4E8A8}" srcOrd="0" destOrd="0" presId="urn:microsoft.com/office/officeart/2008/layout/HorizontalMultiLevelHierarchy"/>
    <dgm:cxn modelId="{6E6B3861-EC2A-4A13-A631-6864FAD3BC9B}" type="presOf" srcId="{404BD86B-A10F-4467-B543-3ACC8169605C}" destId="{F543FDD3-9911-4D2B-900B-07F3A46B637B}" srcOrd="1" destOrd="0" presId="urn:microsoft.com/office/officeart/2008/layout/HorizontalMultiLevelHierarchy"/>
    <dgm:cxn modelId="{BFA9BC47-5D96-4D28-8E92-BC4DDD2A02FD}" type="presOf" srcId="{9F4E5E73-E2AD-429F-8D77-1F59180ED262}" destId="{53126A49-B8B3-4B81-9B7C-8F6B7B6E2437}" srcOrd="0" destOrd="0" presId="urn:microsoft.com/office/officeart/2008/layout/HorizontalMultiLevelHierarchy"/>
    <dgm:cxn modelId="{2CEBC569-1E96-49B3-AB86-A91932ADE4F9}" srcId="{A953DF44-FA46-4059-AA8F-9D97EF4C1EF2}" destId="{DEB88ED9-69DD-41D6-A837-3BCA502CFFB6}" srcOrd="3" destOrd="0" parTransId="{7B2762F1-9965-4097-A9CE-69418F7121E9}" sibTransId="{4D7D12DE-1E9B-4FE9-849B-2B3E4F55C40D}"/>
    <dgm:cxn modelId="{40DB2F4B-0127-4924-A2AC-85A05CF03E1C}" type="presOf" srcId="{7FCF762D-D4F3-47EA-B1A0-A07BD797A3C3}" destId="{12B5F17B-C668-4E05-8EC9-27BA98279855}" srcOrd="0" destOrd="0" presId="urn:microsoft.com/office/officeart/2008/layout/HorizontalMultiLevelHierarchy"/>
    <dgm:cxn modelId="{AF362279-F2E0-4C29-8708-531B2954A60A}" type="presOf" srcId="{545389D8-77EC-4C0B-9A23-A358003DB2DC}" destId="{7A4D377A-2F34-4166-88A7-8D18435B081B}" srcOrd="0" destOrd="0" presId="urn:microsoft.com/office/officeart/2008/layout/HorizontalMultiLevelHierarchy"/>
    <dgm:cxn modelId="{3D04FB83-D9CE-4604-BA8E-127027CA9CB6}" srcId="{A953DF44-FA46-4059-AA8F-9D97EF4C1EF2}" destId="{545389D8-77EC-4C0B-9A23-A358003DB2DC}" srcOrd="4" destOrd="0" parTransId="{7A47C5DA-7B2E-4FB4-A695-A1D2897AD8DC}" sibTransId="{B3DE1F3A-C0B3-4B3B-BC3A-3BCEB6F27AF2}"/>
    <dgm:cxn modelId="{0BA20594-40A2-4A3A-9E31-AEAEE6141C15}" type="presOf" srcId="{404BD86B-A10F-4467-B543-3ACC8169605C}" destId="{BD9908D8-B036-4EFA-ADB5-50E9F19335BE}" srcOrd="0" destOrd="0" presId="urn:microsoft.com/office/officeart/2008/layout/HorizontalMultiLevelHierarchy"/>
    <dgm:cxn modelId="{00374998-2B40-47E0-B1E6-B03FE87E4C4E}" type="presOf" srcId="{2A6A82A7-0B03-4A14-ACBD-58B0605EAC4F}" destId="{7B89F96F-B7F6-4345-B5E3-6333DCA6039D}" srcOrd="0" destOrd="0" presId="urn:microsoft.com/office/officeart/2008/layout/HorizontalMultiLevelHierarchy"/>
    <dgm:cxn modelId="{BB700799-4FC3-4157-9224-28206040F63E}" type="presOf" srcId="{B24A06A3-B615-427C-9D2B-31B74213B37E}" destId="{689CFADD-4511-4A65-8E8E-2556FAFBE5F8}" srcOrd="0" destOrd="0" presId="urn:microsoft.com/office/officeart/2008/layout/HorizontalMultiLevelHierarchy"/>
    <dgm:cxn modelId="{08393A9E-AA40-46B6-B2C0-D027EA60AD8C}" type="presOf" srcId="{7A47C5DA-7B2E-4FB4-A695-A1D2897AD8DC}" destId="{1562E8FB-F22C-40B6-AAB5-74AB565C80EB}" srcOrd="1" destOrd="0" presId="urn:microsoft.com/office/officeart/2008/layout/HorizontalMultiLevelHierarchy"/>
    <dgm:cxn modelId="{C24CF0A0-BCD8-4FB5-B15E-217DE2235C03}" type="presOf" srcId="{DC79E65A-E4A9-45B6-B019-7CE2B0A5D880}" destId="{1825705A-CA6E-46B7-89CC-2C701DA57CF2}" srcOrd="0" destOrd="0" presId="urn:microsoft.com/office/officeart/2008/layout/HorizontalMultiLevelHierarchy"/>
    <dgm:cxn modelId="{E27A8EA5-188B-4BBF-B113-8B56B998250F}" type="presOf" srcId="{7A47C5DA-7B2E-4FB4-A695-A1D2897AD8DC}" destId="{4835516C-3230-43B9-A0B4-ECB7DB557B34}" srcOrd="0" destOrd="0" presId="urn:microsoft.com/office/officeart/2008/layout/HorizontalMultiLevelHierarchy"/>
    <dgm:cxn modelId="{F6C8D5AF-046F-41DA-8163-7D15A5B8AF96}" type="presOf" srcId="{B7E8D5F5-BDAA-49C1-9C0F-4FE3D4FE57DE}" destId="{AA481AAC-AE54-4B9B-A3FA-27461007B021}" srcOrd="0" destOrd="0" presId="urn:microsoft.com/office/officeart/2008/layout/HorizontalMultiLevelHierarchy"/>
    <dgm:cxn modelId="{479E5FB6-EC2E-4173-B50F-CE46D7A2DEAC}" srcId="{A953DF44-FA46-4059-AA8F-9D97EF4C1EF2}" destId="{2A6A82A7-0B03-4A14-ACBD-58B0605EAC4F}" srcOrd="1" destOrd="0" parTransId="{404BD86B-A10F-4467-B543-3ACC8169605C}" sibTransId="{F2033E4D-D353-41B3-B04C-4216A26EE7A3}"/>
    <dgm:cxn modelId="{2C7BE3B6-DCFF-4EB9-BD5C-2BC74EAF6551}" srcId="{B24A06A3-B615-427C-9D2B-31B74213B37E}" destId="{A953DF44-FA46-4059-AA8F-9D97EF4C1EF2}" srcOrd="0" destOrd="0" parTransId="{56FFF277-672B-4404-B54C-68C13122CEED}" sibTransId="{E1B0D566-BADA-46DA-B74D-46A6A6B7C846}"/>
    <dgm:cxn modelId="{77DC8FBC-FF77-4ECA-9FDF-53B6EBFB956F}" type="presOf" srcId="{7B2762F1-9965-4097-A9CE-69418F7121E9}" destId="{535BB83F-5355-4F97-A5B0-6419FC9AAC75}" srcOrd="0" destOrd="0" presId="urn:microsoft.com/office/officeart/2008/layout/HorizontalMultiLevelHierarchy"/>
    <dgm:cxn modelId="{E077BFC9-29AF-4DDB-A9CB-B17909C3826B}" srcId="{A953DF44-FA46-4059-AA8F-9D97EF4C1EF2}" destId="{B7E8D5F5-BDAA-49C1-9C0F-4FE3D4FE57DE}" srcOrd="5" destOrd="0" parTransId="{8A33B761-A7CA-4425-815F-1078AF691BAA}" sibTransId="{5B180F31-3F94-4EA6-8FCD-F68A48F4530D}"/>
    <dgm:cxn modelId="{138FDCD2-5593-4E39-AEBC-C698A559975C}" srcId="{A953DF44-FA46-4059-AA8F-9D97EF4C1EF2}" destId="{D1838CD9-5F61-4F4F-B77A-135CB8D9DD64}" srcOrd="0" destOrd="0" parTransId="{D915E669-075C-451E-B5B5-71F1328CDD27}" sibTransId="{3A3DEC85-7489-4C7C-BE4A-5BFA66F43E02}"/>
    <dgm:cxn modelId="{91E8F1E2-5CAA-4ABF-A4E9-D3A9FEA5684B}" type="presOf" srcId="{D1838CD9-5F61-4F4F-B77A-135CB8D9DD64}" destId="{F5FC378A-57E6-4DE2-BC8D-9237C5CB1F0A}" srcOrd="0" destOrd="0" presId="urn:microsoft.com/office/officeart/2008/layout/HorizontalMultiLevelHierarchy"/>
    <dgm:cxn modelId="{CF4CA9EC-D3C0-49DD-B3CB-F4EEB810ADCD}" type="presOf" srcId="{8A33B761-A7CA-4425-815F-1078AF691BAA}" destId="{1947E121-CD3E-40D4-ACAF-5B06E5C7F146}" srcOrd="0" destOrd="0" presId="urn:microsoft.com/office/officeart/2008/layout/HorizontalMultiLevelHierarchy"/>
    <dgm:cxn modelId="{4C1EDCEE-CE2A-4AA3-9D3E-86DC5A6094BB}" type="presOf" srcId="{DEB88ED9-69DD-41D6-A837-3BCA502CFFB6}" destId="{087536D5-7E55-4AB2-B2BA-DA2BDFAF7D0D}" srcOrd="0" destOrd="0" presId="urn:microsoft.com/office/officeart/2008/layout/HorizontalMultiLevelHierarchy"/>
    <dgm:cxn modelId="{503C85F9-76AD-4523-8F08-9EAFA3E273C5}" type="presOf" srcId="{7B2762F1-9965-4097-A9CE-69418F7121E9}" destId="{E990D2DD-65E7-4306-BA0E-6211210AE10B}" srcOrd="1" destOrd="0" presId="urn:microsoft.com/office/officeart/2008/layout/HorizontalMultiLevelHierarchy"/>
    <dgm:cxn modelId="{A21A8714-11F3-431F-A1A3-5386C269E022}" type="presParOf" srcId="{689CFADD-4511-4A65-8E8E-2556FAFBE5F8}" destId="{B5DDF9BB-757C-466C-A9E4-0542B47A88EF}" srcOrd="0" destOrd="0" presId="urn:microsoft.com/office/officeart/2008/layout/HorizontalMultiLevelHierarchy"/>
    <dgm:cxn modelId="{E38EABC8-D988-4365-982A-B84D18BFA6F3}" type="presParOf" srcId="{B5DDF9BB-757C-466C-A9E4-0542B47A88EF}" destId="{7E326587-1241-4AE7-A404-EAB4DE39959C}" srcOrd="0" destOrd="0" presId="urn:microsoft.com/office/officeart/2008/layout/HorizontalMultiLevelHierarchy"/>
    <dgm:cxn modelId="{2C28EE5E-7E21-4E1A-A6A9-8E85057DCD5D}" type="presParOf" srcId="{B5DDF9BB-757C-466C-A9E4-0542B47A88EF}" destId="{C9F0BDC2-F5E0-476A-83FA-90D77F6EE182}" srcOrd="1" destOrd="0" presId="urn:microsoft.com/office/officeart/2008/layout/HorizontalMultiLevelHierarchy"/>
    <dgm:cxn modelId="{B5BFCB45-3526-44E2-B8A4-EB6FB2DE620F}" type="presParOf" srcId="{C9F0BDC2-F5E0-476A-83FA-90D77F6EE182}" destId="{36861D59-DE3A-4DC5-AC6B-69403A225A11}" srcOrd="0" destOrd="0" presId="urn:microsoft.com/office/officeart/2008/layout/HorizontalMultiLevelHierarchy"/>
    <dgm:cxn modelId="{E7D59585-51F9-4D5C-9169-CFED14DD0A71}" type="presParOf" srcId="{36861D59-DE3A-4DC5-AC6B-69403A225A11}" destId="{801707E7-4BE8-4A28-9FE2-17D743230482}" srcOrd="0" destOrd="0" presId="urn:microsoft.com/office/officeart/2008/layout/HorizontalMultiLevelHierarchy"/>
    <dgm:cxn modelId="{2B6B52A2-DDDA-4D4C-A544-EDCFDB5F2A5B}" type="presParOf" srcId="{C9F0BDC2-F5E0-476A-83FA-90D77F6EE182}" destId="{2FC8D7EA-3E47-420B-A490-EA3F049E00BE}" srcOrd="1" destOrd="0" presId="urn:microsoft.com/office/officeart/2008/layout/HorizontalMultiLevelHierarchy"/>
    <dgm:cxn modelId="{E2FE3594-A2EF-4A5F-B42B-85EE53FDA9F0}" type="presParOf" srcId="{2FC8D7EA-3E47-420B-A490-EA3F049E00BE}" destId="{F5FC378A-57E6-4DE2-BC8D-9237C5CB1F0A}" srcOrd="0" destOrd="0" presId="urn:microsoft.com/office/officeart/2008/layout/HorizontalMultiLevelHierarchy"/>
    <dgm:cxn modelId="{D81299BE-BC0C-48E2-9E00-07C54329E7D5}" type="presParOf" srcId="{2FC8D7EA-3E47-420B-A490-EA3F049E00BE}" destId="{11402201-F5B6-4082-9387-AD0C644846D4}" srcOrd="1" destOrd="0" presId="urn:microsoft.com/office/officeart/2008/layout/HorizontalMultiLevelHierarchy"/>
    <dgm:cxn modelId="{384279F3-C644-44AB-B031-178428AF7FD6}" type="presParOf" srcId="{C9F0BDC2-F5E0-476A-83FA-90D77F6EE182}" destId="{BD9908D8-B036-4EFA-ADB5-50E9F19335BE}" srcOrd="2" destOrd="0" presId="urn:microsoft.com/office/officeart/2008/layout/HorizontalMultiLevelHierarchy"/>
    <dgm:cxn modelId="{ECCBA3D6-A0DB-4E52-8811-FF13828D8D6D}" type="presParOf" srcId="{BD9908D8-B036-4EFA-ADB5-50E9F19335BE}" destId="{F543FDD3-9911-4D2B-900B-07F3A46B637B}" srcOrd="0" destOrd="0" presId="urn:microsoft.com/office/officeart/2008/layout/HorizontalMultiLevelHierarchy"/>
    <dgm:cxn modelId="{572BFA81-6695-4640-90F3-69A4BF7BE877}" type="presParOf" srcId="{C9F0BDC2-F5E0-476A-83FA-90D77F6EE182}" destId="{77BFDE8F-6AF2-4D6E-AF03-DAB94FF07F18}" srcOrd="3" destOrd="0" presId="urn:microsoft.com/office/officeart/2008/layout/HorizontalMultiLevelHierarchy"/>
    <dgm:cxn modelId="{B3E307DF-58AC-4BFC-B6F4-7C532DC6583D}" type="presParOf" srcId="{77BFDE8F-6AF2-4D6E-AF03-DAB94FF07F18}" destId="{7B89F96F-B7F6-4345-B5E3-6333DCA6039D}" srcOrd="0" destOrd="0" presId="urn:microsoft.com/office/officeart/2008/layout/HorizontalMultiLevelHierarchy"/>
    <dgm:cxn modelId="{37D2DEEC-F61C-41AA-AA27-DEF286BFF76E}" type="presParOf" srcId="{77BFDE8F-6AF2-4D6E-AF03-DAB94FF07F18}" destId="{74C7320F-C06F-4C0A-BECC-4DC3A0E0B137}" srcOrd="1" destOrd="0" presId="urn:microsoft.com/office/officeart/2008/layout/HorizontalMultiLevelHierarchy"/>
    <dgm:cxn modelId="{00E23A12-BF82-48ED-8C76-9015057D582F}" type="presParOf" srcId="{C9F0BDC2-F5E0-476A-83FA-90D77F6EE182}" destId="{56F6DB93-C120-43FA-969E-57BB80F4E8A8}" srcOrd="4" destOrd="0" presId="urn:microsoft.com/office/officeart/2008/layout/HorizontalMultiLevelHierarchy"/>
    <dgm:cxn modelId="{194CC4A5-FE35-461A-8132-E5ACF2778F77}" type="presParOf" srcId="{56F6DB93-C120-43FA-969E-57BB80F4E8A8}" destId="{1F41B1FC-96EE-411D-849E-EB0E02880C54}" srcOrd="0" destOrd="0" presId="urn:microsoft.com/office/officeart/2008/layout/HorizontalMultiLevelHierarchy"/>
    <dgm:cxn modelId="{7146D0B6-C1A0-4E9C-809E-EB1F23EDD43D}" type="presParOf" srcId="{C9F0BDC2-F5E0-476A-83FA-90D77F6EE182}" destId="{30FF5678-34FE-49C6-8DD1-F6A3C99609B7}" srcOrd="5" destOrd="0" presId="urn:microsoft.com/office/officeart/2008/layout/HorizontalMultiLevelHierarchy"/>
    <dgm:cxn modelId="{A4F1DB10-8C21-49EE-AB8F-360BFE52AEC1}" type="presParOf" srcId="{30FF5678-34FE-49C6-8DD1-F6A3C99609B7}" destId="{53126A49-B8B3-4B81-9B7C-8F6B7B6E2437}" srcOrd="0" destOrd="0" presId="urn:microsoft.com/office/officeart/2008/layout/HorizontalMultiLevelHierarchy"/>
    <dgm:cxn modelId="{2FFD0364-9CDA-4C78-ADFC-7DF7D358206B}" type="presParOf" srcId="{30FF5678-34FE-49C6-8DD1-F6A3C99609B7}" destId="{739AC070-DD83-40EE-9CF7-EF57AEB0D583}" srcOrd="1" destOrd="0" presId="urn:microsoft.com/office/officeart/2008/layout/HorizontalMultiLevelHierarchy"/>
    <dgm:cxn modelId="{9AFE0A11-4C95-45C2-9443-54F9B151DA95}" type="presParOf" srcId="{C9F0BDC2-F5E0-476A-83FA-90D77F6EE182}" destId="{535BB83F-5355-4F97-A5B0-6419FC9AAC75}" srcOrd="6" destOrd="0" presId="urn:microsoft.com/office/officeart/2008/layout/HorizontalMultiLevelHierarchy"/>
    <dgm:cxn modelId="{A2EC45E2-DA8B-4C29-8859-D9872119CBDB}" type="presParOf" srcId="{535BB83F-5355-4F97-A5B0-6419FC9AAC75}" destId="{E990D2DD-65E7-4306-BA0E-6211210AE10B}" srcOrd="0" destOrd="0" presId="urn:microsoft.com/office/officeart/2008/layout/HorizontalMultiLevelHierarchy"/>
    <dgm:cxn modelId="{B7904203-AC57-48DB-8EA0-D8C4F0BE5DAC}" type="presParOf" srcId="{C9F0BDC2-F5E0-476A-83FA-90D77F6EE182}" destId="{8C3DF8C8-1A7E-48CD-BF23-59662B3A4BBC}" srcOrd="7" destOrd="0" presId="urn:microsoft.com/office/officeart/2008/layout/HorizontalMultiLevelHierarchy"/>
    <dgm:cxn modelId="{914CB8B3-2BE9-47B0-ACD8-84D62BC7EAB8}" type="presParOf" srcId="{8C3DF8C8-1A7E-48CD-BF23-59662B3A4BBC}" destId="{087536D5-7E55-4AB2-B2BA-DA2BDFAF7D0D}" srcOrd="0" destOrd="0" presId="urn:microsoft.com/office/officeart/2008/layout/HorizontalMultiLevelHierarchy"/>
    <dgm:cxn modelId="{C6AFAAED-F94E-4CDB-8E05-D08DDE0056B9}" type="presParOf" srcId="{8C3DF8C8-1A7E-48CD-BF23-59662B3A4BBC}" destId="{A4E8DF20-5B0A-44AB-9BC5-77E7C5BE7A14}" srcOrd="1" destOrd="0" presId="urn:microsoft.com/office/officeart/2008/layout/HorizontalMultiLevelHierarchy"/>
    <dgm:cxn modelId="{180D25D7-AC7B-4B50-94CD-39DB822E20BE}" type="presParOf" srcId="{C9F0BDC2-F5E0-476A-83FA-90D77F6EE182}" destId="{4835516C-3230-43B9-A0B4-ECB7DB557B34}" srcOrd="8" destOrd="0" presId="urn:microsoft.com/office/officeart/2008/layout/HorizontalMultiLevelHierarchy"/>
    <dgm:cxn modelId="{7D70E49F-8888-4303-95B2-BF35EDF37CE2}" type="presParOf" srcId="{4835516C-3230-43B9-A0B4-ECB7DB557B34}" destId="{1562E8FB-F22C-40B6-AAB5-74AB565C80EB}" srcOrd="0" destOrd="0" presId="urn:microsoft.com/office/officeart/2008/layout/HorizontalMultiLevelHierarchy"/>
    <dgm:cxn modelId="{EFE8B8FB-D64A-435C-AB06-ECE4AB1422FB}" type="presParOf" srcId="{C9F0BDC2-F5E0-476A-83FA-90D77F6EE182}" destId="{585A2BF6-7D62-43B4-B965-36693CD30A9E}" srcOrd="9" destOrd="0" presId="urn:microsoft.com/office/officeart/2008/layout/HorizontalMultiLevelHierarchy"/>
    <dgm:cxn modelId="{B71AAC85-B333-4BCE-94F1-59CB87E1DC3B}" type="presParOf" srcId="{585A2BF6-7D62-43B4-B965-36693CD30A9E}" destId="{7A4D377A-2F34-4166-88A7-8D18435B081B}" srcOrd="0" destOrd="0" presId="urn:microsoft.com/office/officeart/2008/layout/HorizontalMultiLevelHierarchy"/>
    <dgm:cxn modelId="{1CD190A2-BF4D-4D70-AC1F-D6783011E528}" type="presParOf" srcId="{585A2BF6-7D62-43B4-B965-36693CD30A9E}" destId="{AA49F29C-932B-43FD-AB35-9A4BB6D67FA6}" srcOrd="1" destOrd="0" presId="urn:microsoft.com/office/officeart/2008/layout/HorizontalMultiLevelHierarchy"/>
    <dgm:cxn modelId="{B80D5E6C-E155-4D0A-A415-A19DC26B770F}" type="presParOf" srcId="{C9F0BDC2-F5E0-476A-83FA-90D77F6EE182}" destId="{1947E121-CD3E-40D4-ACAF-5B06E5C7F146}" srcOrd="10" destOrd="0" presId="urn:microsoft.com/office/officeart/2008/layout/HorizontalMultiLevelHierarchy"/>
    <dgm:cxn modelId="{8B225741-ED24-43F6-BFE7-103BCF933A38}" type="presParOf" srcId="{1947E121-CD3E-40D4-ACAF-5B06E5C7F146}" destId="{BFE628FA-DC16-4463-A3A8-E88625E38C3E}" srcOrd="0" destOrd="0" presId="urn:microsoft.com/office/officeart/2008/layout/HorizontalMultiLevelHierarchy"/>
    <dgm:cxn modelId="{4E1C5D51-6520-47AE-9B2A-52D78606E03F}" type="presParOf" srcId="{C9F0BDC2-F5E0-476A-83FA-90D77F6EE182}" destId="{C27AE892-CF87-467F-8E99-ECCDD928E16C}" srcOrd="11" destOrd="0" presId="urn:microsoft.com/office/officeart/2008/layout/HorizontalMultiLevelHierarchy"/>
    <dgm:cxn modelId="{208438D7-81B6-4B43-9958-E7D5BF8D0297}" type="presParOf" srcId="{C27AE892-CF87-467F-8E99-ECCDD928E16C}" destId="{AA481AAC-AE54-4B9B-A3FA-27461007B021}" srcOrd="0" destOrd="0" presId="urn:microsoft.com/office/officeart/2008/layout/HorizontalMultiLevelHierarchy"/>
    <dgm:cxn modelId="{509A5F24-6BD0-4D20-B515-6AE2A30C73F7}" type="presParOf" srcId="{C27AE892-CF87-467F-8E99-ECCDD928E16C}" destId="{2F176A2D-5F09-4700-A06C-00205E7B68DA}" srcOrd="1" destOrd="0" presId="urn:microsoft.com/office/officeart/2008/layout/HorizontalMultiLevelHierarchy"/>
    <dgm:cxn modelId="{8EEE21C3-D9C7-4B56-A719-60D818151605}" type="presParOf" srcId="{C9F0BDC2-F5E0-476A-83FA-90D77F6EE182}" destId="{1825705A-CA6E-46B7-89CC-2C701DA57CF2}" srcOrd="12" destOrd="0" presId="urn:microsoft.com/office/officeart/2008/layout/HorizontalMultiLevelHierarchy"/>
    <dgm:cxn modelId="{E80A26F5-02DE-41D0-B4FA-656242FD73D1}" type="presParOf" srcId="{1825705A-CA6E-46B7-89CC-2C701DA57CF2}" destId="{A41B16B3-DF2D-4CB0-9FFD-C606BF56DB77}" srcOrd="0" destOrd="0" presId="urn:microsoft.com/office/officeart/2008/layout/HorizontalMultiLevelHierarchy"/>
    <dgm:cxn modelId="{42F88C7B-7FB2-4588-A59D-A560BF4C3990}" type="presParOf" srcId="{C9F0BDC2-F5E0-476A-83FA-90D77F6EE182}" destId="{8FC90C85-6838-4478-85BC-731E6378AAFA}" srcOrd="13" destOrd="0" presId="urn:microsoft.com/office/officeart/2008/layout/HorizontalMultiLevelHierarchy"/>
    <dgm:cxn modelId="{BA097714-45AA-4EDA-A4BA-C42D8C2A85BB}" type="presParOf" srcId="{8FC90C85-6838-4478-85BC-731E6378AAFA}" destId="{12B5F17B-C668-4E05-8EC9-27BA98279855}" srcOrd="0" destOrd="0" presId="urn:microsoft.com/office/officeart/2008/layout/HorizontalMultiLevelHierarchy"/>
    <dgm:cxn modelId="{509616C1-4E7F-4D19-B37B-EFB011CC320A}" type="presParOf" srcId="{8FC90C85-6838-4478-85BC-731E6378AAFA}" destId="{590ECF04-907A-4827-AE14-A7889DB46F16}"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AAB305-1C9E-411C-9078-697607D0C505}" type="doc">
      <dgm:prSet loTypeId="urn:microsoft.com/office/officeart/2005/8/layout/pyramid2" loCatId="list" qsTypeId="urn:microsoft.com/office/officeart/2005/8/quickstyle/simple1" qsCatId="simple" csTypeId="urn:microsoft.com/office/officeart/2005/8/colors/accent0_1" csCatId="mainScheme" phldr="1"/>
      <dgm:spPr/>
      <dgm:t>
        <a:bodyPr/>
        <a:lstStyle/>
        <a:p>
          <a:endParaRPr lang="ru-RU"/>
        </a:p>
      </dgm:t>
    </dgm:pt>
    <dgm:pt modelId="{C47A5662-45FA-42C2-8557-BE5EA8723EC8}">
      <dgm:prSet phldrT="[Текст]"/>
      <dgm:spPr>
        <a:solidFill>
          <a:schemeClr val="bg1">
            <a:alpha val="90000"/>
          </a:schemeClr>
        </a:solidFill>
      </dgm:spPr>
      <dgm:t>
        <a:bodyPr/>
        <a:lstStyle/>
        <a:p>
          <a:pPr>
            <a:buFont typeface="Wingdings" panose="05000000000000000000" pitchFamily="2" charset="2"/>
            <a:buChar char=""/>
          </a:pPr>
          <a:r>
            <a:rPr lang="az-Latn-AZ"/>
            <a:t>bu biliklərin istifadəsinə yaradıcı yanaşma bacarığı; </a:t>
          </a:r>
          <a:endParaRPr lang="ru-RU"/>
        </a:p>
      </dgm:t>
    </dgm:pt>
    <dgm:pt modelId="{467B946F-FB69-4141-80EF-0D52121B6B59}" type="parTrans" cxnId="{EC7EEFAD-5D8D-49CF-BE26-FA96DBE074E0}">
      <dgm:prSet/>
      <dgm:spPr/>
      <dgm:t>
        <a:bodyPr/>
        <a:lstStyle/>
        <a:p>
          <a:endParaRPr lang="ru-RU"/>
        </a:p>
      </dgm:t>
    </dgm:pt>
    <dgm:pt modelId="{9C02903F-1310-42CA-8B73-E35CDD076252}" type="sibTrans" cxnId="{EC7EEFAD-5D8D-49CF-BE26-FA96DBE074E0}">
      <dgm:prSet/>
      <dgm:spPr/>
      <dgm:t>
        <a:bodyPr/>
        <a:lstStyle/>
        <a:p>
          <a:endParaRPr lang="ru-RU"/>
        </a:p>
      </dgm:t>
    </dgm:pt>
    <dgm:pt modelId="{0C3B9B88-1E4F-41B1-A66F-FC952F0BE9C3}">
      <dgm:prSet phldrT="[Текст]"/>
      <dgm:spPr>
        <a:solidFill>
          <a:schemeClr val="bg1">
            <a:alpha val="90000"/>
          </a:schemeClr>
        </a:solidFill>
      </dgm:spPr>
      <dgm:t>
        <a:bodyPr/>
        <a:lstStyle/>
        <a:p>
          <a:pPr>
            <a:buFont typeface="Wingdings" panose="05000000000000000000" pitchFamily="2" charset="2"/>
            <a:buChar char=""/>
          </a:pPr>
          <a:r>
            <a:rPr lang="az-Latn-AZ"/>
            <a:t>özünün və başqalarının səhvlərindən nəticə çıxarmaq bacarığı;</a:t>
          </a:r>
          <a:endParaRPr lang="ru-RU"/>
        </a:p>
      </dgm:t>
    </dgm:pt>
    <dgm:pt modelId="{4578E06E-E277-483F-96F7-5432C001F069}" type="parTrans" cxnId="{BA8B2148-CAC0-477A-97EE-B8850DAF813C}">
      <dgm:prSet/>
      <dgm:spPr/>
      <dgm:t>
        <a:bodyPr/>
        <a:lstStyle/>
        <a:p>
          <a:endParaRPr lang="ru-RU"/>
        </a:p>
      </dgm:t>
    </dgm:pt>
    <dgm:pt modelId="{FBE87A9C-EC82-4ED8-9533-1132E14A67F8}" type="sibTrans" cxnId="{BA8B2148-CAC0-477A-97EE-B8850DAF813C}">
      <dgm:prSet/>
      <dgm:spPr/>
      <dgm:t>
        <a:bodyPr/>
        <a:lstStyle/>
        <a:p>
          <a:endParaRPr lang="ru-RU"/>
        </a:p>
      </dgm:t>
    </dgm:pt>
    <dgm:pt modelId="{A2ADBAF9-1A1A-47E6-BC18-13733B69E2E7}">
      <dgm:prSet phldrT="[Текст]"/>
      <dgm:spPr>
        <a:solidFill>
          <a:schemeClr val="bg1">
            <a:alpha val="90000"/>
          </a:schemeClr>
        </a:solidFill>
      </dgm:spPr>
      <dgm:t>
        <a:bodyPr/>
        <a:lstStyle/>
        <a:p>
          <a:pPr>
            <a:buFont typeface="Wingdings" panose="05000000000000000000" pitchFamily="2" charset="2"/>
            <a:buChar char=""/>
          </a:pPr>
          <a:r>
            <a:rPr lang="az-Latn-AZ"/>
            <a:t>bilik və bacarıqlarını yeniləyə və inkişaf etdirə bilməsi.</a:t>
          </a:r>
          <a:endParaRPr lang="ru-RU"/>
        </a:p>
      </dgm:t>
    </dgm:pt>
    <dgm:pt modelId="{C7EC80CB-7E5B-4DA7-97B3-7D43E572EFDF}" type="parTrans" cxnId="{AED5BE56-43D8-4564-9E96-2A539846BE67}">
      <dgm:prSet/>
      <dgm:spPr/>
      <dgm:t>
        <a:bodyPr/>
        <a:lstStyle/>
        <a:p>
          <a:endParaRPr lang="ru-RU"/>
        </a:p>
      </dgm:t>
    </dgm:pt>
    <dgm:pt modelId="{CCBDC74C-C828-41E0-881A-EF9B4E37612D}" type="sibTrans" cxnId="{AED5BE56-43D8-4564-9E96-2A539846BE67}">
      <dgm:prSet/>
      <dgm:spPr/>
      <dgm:t>
        <a:bodyPr/>
        <a:lstStyle/>
        <a:p>
          <a:endParaRPr lang="ru-RU"/>
        </a:p>
      </dgm:t>
    </dgm:pt>
    <dgm:pt modelId="{684A20FD-F522-405B-A9D6-B8E0F79E0A77}" type="pres">
      <dgm:prSet presAssocID="{35AAB305-1C9E-411C-9078-697607D0C505}" presName="compositeShape" presStyleCnt="0">
        <dgm:presLayoutVars>
          <dgm:dir/>
          <dgm:resizeHandles/>
        </dgm:presLayoutVars>
      </dgm:prSet>
      <dgm:spPr/>
    </dgm:pt>
    <dgm:pt modelId="{CAE9A025-9BEC-4B4A-BEAB-497A9F87F0D5}" type="pres">
      <dgm:prSet presAssocID="{35AAB305-1C9E-411C-9078-697607D0C505}" presName="pyramid" presStyleLbl="node1" presStyleIdx="0" presStyleCnt="1"/>
      <dgm:spPr/>
    </dgm:pt>
    <dgm:pt modelId="{7D0998F9-C3A4-45BA-AA23-75EAABFE20AE}" type="pres">
      <dgm:prSet presAssocID="{35AAB305-1C9E-411C-9078-697607D0C505}" presName="theList" presStyleCnt="0"/>
      <dgm:spPr/>
    </dgm:pt>
    <dgm:pt modelId="{AB0EFBBC-885B-4CE2-A487-337FEB6BF8D9}" type="pres">
      <dgm:prSet presAssocID="{C47A5662-45FA-42C2-8557-BE5EA8723EC8}" presName="aNode" presStyleLbl="fgAcc1" presStyleIdx="0" presStyleCnt="3">
        <dgm:presLayoutVars>
          <dgm:bulletEnabled val="1"/>
        </dgm:presLayoutVars>
      </dgm:prSet>
      <dgm:spPr/>
    </dgm:pt>
    <dgm:pt modelId="{C22BF280-C0B7-46B0-96AD-263989ED82DC}" type="pres">
      <dgm:prSet presAssocID="{C47A5662-45FA-42C2-8557-BE5EA8723EC8}" presName="aSpace" presStyleCnt="0"/>
      <dgm:spPr/>
    </dgm:pt>
    <dgm:pt modelId="{6C2FAA42-C61A-43D0-8CEC-89E686E24437}" type="pres">
      <dgm:prSet presAssocID="{0C3B9B88-1E4F-41B1-A66F-FC952F0BE9C3}" presName="aNode" presStyleLbl="fgAcc1" presStyleIdx="1" presStyleCnt="3">
        <dgm:presLayoutVars>
          <dgm:bulletEnabled val="1"/>
        </dgm:presLayoutVars>
      </dgm:prSet>
      <dgm:spPr/>
    </dgm:pt>
    <dgm:pt modelId="{B459E76C-B44B-41C1-8A10-7BC05ED9AFD4}" type="pres">
      <dgm:prSet presAssocID="{0C3B9B88-1E4F-41B1-A66F-FC952F0BE9C3}" presName="aSpace" presStyleCnt="0"/>
      <dgm:spPr/>
    </dgm:pt>
    <dgm:pt modelId="{528E3977-9359-4C97-AD1F-0DE7918557C6}" type="pres">
      <dgm:prSet presAssocID="{A2ADBAF9-1A1A-47E6-BC18-13733B69E2E7}" presName="aNode" presStyleLbl="fgAcc1" presStyleIdx="2" presStyleCnt="3">
        <dgm:presLayoutVars>
          <dgm:bulletEnabled val="1"/>
        </dgm:presLayoutVars>
      </dgm:prSet>
      <dgm:spPr/>
    </dgm:pt>
    <dgm:pt modelId="{53E4197E-F84B-4ECB-A596-A5B7E847FF2E}" type="pres">
      <dgm:prSet presAssocID="{A2ADBAF9-1A1A-47E6-BC18-13733B69E2E7}" presName="aSpace" presStyleCnt="0"/>
      <dgm:spPr/>
    </dgm:pt>
  </dgm:ptLst>
  <dgm:cxnLst>
    <dgm:cxn modelId="{A5369A01-861D-4D10-A8F3-062A0F03EAB3}" type="presOf" srcId="{A2ADBAF9-1A1A-47E6-BC18-13733B69E2E7}" destId="{528E3977-9359-4C97-AD1F-0DE7918557C6}" srcOrd="0" destOrd="0" presId="urn:microsoft.com/office/officeart/2005/8/layout/pyramid2"/>
    <dgm:cxn modelId="{BA8B2148-CAC0-477A-97EE-B8850DAF813C}" srcId="{35AAB305-1C9E-411C-9078-697607D0C505}" destId="{0C3B9B88-1E4F-41B1-A66F-FC952F0BE9C3}" srcOrd="1" destOrd="0" parTransId="{4578E06E-E277-483F-96F7-5432C001F069}" sibTransId="{FBE87A9C-EC82-4ED8-9533-1132E14A67F8}"/>
    <dgm:cxn modelId="{AED5BE56-43D8-4564-9E96-2A539846BE67}" srcId="{35AAB305-1C9E-411C-9078-697607D0C505}" destId="{A2ADBAF9-1A1A-47E6-BC18-13733B69E2E7}" srcOrd="2" destOrd="0" parTransId="{C7EC80CB-7E5B-4DA7-97B3-7D43E572EFDF}" sibTransId="{CCBDC74C-C828-41E0-881A-EF9B4E37612D}"/>
    <dgm:cxn modelId="{EC7EEFAD-5D8D-49CF-BE26-FA96DBE074E0}" srcId="{35AAB305-1C9E-411C-9078-697607D0C505}" destId="{C47A5662-45FA-42C2-8557-BE5EA8723EC8}" srcOrd="0" destOrd="0" parTransId="{467B946F-FB69-4141-80EF-0D52121B6B59}" sibTransId="{9C02903F-1310-42CA-8B73-E35CDD076252}"/>
    <dgm:cxn modelId="{85F3BDBF-F379-45CB-B19C-CB234F1C3464}" type="presOf" srcId="{C47A5662-45FA-42C2-8557-BE5EA8723EC8}" destId="{AB0EFBBC-885B-4CE2-A487-337FEB6BF8D9}" srcOrd="0" destOrd="0" presId="urn:microsoft.com/office/officeart/2005/8/layout/pyramid2"/>
    <dgm:cxn modelId="{C6656EF7-26ED-4ED9-B676-9C197EFADD51}" type="presOf" srcId="{35AAB305-1C9E-411C-9078-697607D0C505}" destId="{684A20FD-F522-405B-A9D6-B8E0F79E0A77}" srcOrd="0" destOrd="0" presId="urn:microsoft.com/office/officeart/2005/8/layout/pyramid2"/>
    <dgm:cxn modelId="{275A3FFC-C5F0-4AE7-AEA6-0C3608EF54A4}" type="presOf" srcId="{0C3B9B88-1E4F-41B1-A66F-FC952F0BE9C3}" destId="{6C2FAA42-C61A-43D0-8CEC-89E686E24437}" srcOrd="0" destOrd="0" presId="urn:microsoft.com/office/officeart/2005/8/layout/pyramid2"/>
    <dgm:cxn modelId="{083F8BCB-369C-4493-9ABA-135FE7F63511}" type="presParOf" srcId="{684A20FD-F522-405B-A9D6-B8E0F79E0A77}" destId="{CAE9A025-9BEC-4B4A-BEAB-497A9F87F0D5}" srcOrd="0" destOrd="0" presId="urn:microsoft.com/office/officeart/2005/8/layout/pyramid2"/>
    <dgm:cxn modelId="{F9DF8F49-EE43-4346-8992-79DF6588883F}" type="presParOf" srcId="{684A20FD-F522-405B-A9D6-B8E0F79E0A77}" destId="{7D0998F9-C3A4-45BA-AA23-75EAABFE20AE}" srcOrd="1" destOrd="0" presId="urn:microsoft.com/office/officeart/2005/8/layout/pyramid2"/>
    <dgm:cxn modelId="{2CCCCFC1-526A-4AB4-8120-55648C95BA14}" type="presParOf" srcId="{7D0998F9-C3A4-45BA-AA23-75EAABFE20AE}" destId="{AB0EFBBC-885B-4CE2-A487-337FEB6BF8D9}" srcOrd="0" destOrd="0" presId="urn:microsoft.com/office/officeart/2005/8/layout/pyramid2"/>
    <dgm:cxn modelId="{4CFE4378-EE34-41BF-B547-778054786E2A}" type="presParOf" srcId="{7D0998F9-C3A4-45BA-AA23-75EAABFE20AE}" destId="{C22BF280-C0B7-46B0-96AD-263989ED82DC}" srcOrd="1" destOrd="0" presId="urn:microsoft.com/office/officeart/2005/8/layout/pyramid2"/>
    <dgm:cxn modelId="{E4EC8062-B79A-4829-AB93-CFBF75BCC185}" type="presParOf" srcId="{7D0998F9-C3A4-45BA-AA23-75EAABFE20AE}" destId="{6C2FAA42-C61A-43D0-8CEC-89E686E24437}" srcOrd="2" destOrd="0" presId="urn:microsoft.com/office/officeart/2005/8/layout/pyramid2"/>
    <dgm:cxn modelId="{E35E8925-9E78-45C9-AAE7-7D6D131870C6}" type="presParOf" srcId="{7D0998F9-C3A4-45BA-AA23-75EAABFE20AE}" destId="{B459E76C-B44B-41C1-8A10-7BC05ED9AFD4}" srcOrd="3" destOrd="0" presId="urn:microsoft.com/office/officeart/2005/8/layout/pyramid2"/>
    <dgm:cxn modelId="{CCE64AA3-A344-4181-B28E-B363542C4EA0}" type="presParOf" srcId="{7D0998F9-C3A4-45BA-AA23-75EAABFE20AE}" destId="{528E3977-9359-4C97-AD1F-0DE7918557C6}" srcOrd="4" destOrd="0" presId="urn:microsoft.com/office/officeart/2005/8/layout/pyramid2"/>
    <dgm:cxn modelId="{D3597B3E-E746-4238-A2BA-F439EC19F6D1}" type="presParOf" srcId="{7D0998F9-C3A4-45BA-AA23-75EAABFE20AE}" destId="{53E4197E-F84B-4ECB-A596-A5B7E847FF2E}" srcOrd="5" destOrd="0" presId="urn:microsoft.com/office/officeart/2005/8/layout/pyramid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30F0D7B-6466-4F52-B928-05A4CA9B1A0B}"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9BF6A736-BF28-40D9-9E9C-CC3FC6F5F8C4}">
      <dgm:prSet phldrT="[Текст]" custT="1"/>
      <dgm:spPr>
        <a:xfrm>
          <a:off x="284709" y="391512"/>
          <a:ext cx="3985935" cy="825751"/>
        </a:xfrm>
      </dgm:spPr>
      <dgm:t>
        <a:bodyPr/>
        <a:lstStyle/>
        <a:p>
          <a:pPr>
            <a:buFont typeface="Symbol" panose="05050102010706020507" pitchFamily="18" charset="2"/>
            <a:buNone/>
          </a:pPr>
          <a:r>
            <a:rPr lang="en-US" sz="1400">
              <a:latin typeface="Times New Roman" pitchFamily="18" charset="0"/>
              <a:ea typeface="+mn-ea"/>
              <a:cs typeface="Times New Roman" pitchFamily="18" charset="0"/>
            </a:rPr>
            <a:t>prupların tərkibi (qrupların tamamlanması);</a:t>
          </a:r>
          <a:endParaRPr lang="ru-RU" sz="1400">
            <a:latin typeface="Times New Roman" pitchFamily="18" charset="0"/>
            <a:ea typeface="+mn-ea"/>
            <a:cs typeface="Times New Roman" pitchFamily="18" charset="0"/>
          </a:endParaRPr>
        </a:p>
      </dgm:t>
    </dgm:pt>
    <dgm:pt modelId="{911029CE-A91D-48AE-8262-23FBC6D6D213}" type="parTrans" cxnId="{F53F8962-6A00-4978-9FEE-B7BF8BB12FA1}">
      <dgm:prSet/>
      <dgm:spPr/>
      <dgm:t>
        <a:bodyPr/>
        <a:lstStyle/>
        <a:p>
          <a:endParaRPr lang="ru-RU"/>
        </a:p>
      </dgm:t>
    </dgm:pt>
    <dgm:pt modelId="{7B60975A-1F90-4CFD-B202-7D10ED126C11}" type="sibTrans" cxnId="{F53F8962-6A00-4978-9FEE-B7BF8BB12FA1}">
      <dgm:prSet/>
      <dgm:spPr/>
      <dgm:t>
        <a:bodyPr/>
        <a:lstStyle/>
        <a:p>
          <a:endParaRPr lang="ru-RU"/>
        </a:p>
      </dgm:t>
    </dgm:pt>
    <dgm:pt modelId="{2680998F-086D-4615-AFFF-3DDDC545D26A}">
      <dgm:prSet phldrT="[Текст]" custT="1"/>
      <dgm:spPr>
        <a:xfrm>
          <a:off x="284988" y="1454863"/>
          <a:ext cx="3989832" cy="669261"/>
        </a:xfrm>
      </dgm:spPr>
      <dgm:t>
        <a:bodyPr/>
        <a:lstStyle/>
        <a:p>
          <a:r>
            <a:rPr lang="en-US" sz="1400">
              <a:latin typeface="Times New Roman" pitchFamily="18" charset="0"/>
              <a:ea typeface="+mn-ea"/>
              <a:cs typeface="Times New Roman" pitchFamily="18" charset="0"/>
            </a:rPr>
            <a:t>təhsil prosesinə uyğunlaşma</a:t>
          </a:r>
          <a:endParaRPr lang="ru-RU" sz="1400">
            <a:latin typeface="Times New Roman" pitchFamily="18" charset="0"/>
            <a:ea typeface="+mn-ea"/>
            <a:cs typeface="Times New Roman" pitchFamily="18" charset="0"/>
          </a:endParaRPr>
        </a:p>
      </dgm:t>
    </dgm:pt>
    <dgm:pt modelId="{BF57D022-5209-4DE4-A04C-51F474FA16CE}" type="parTrans" cxnId="{214FAE5B-0079-439E-AF2F-BC2C3E8C9BA4}">
      <dgm:prSet/>
      <dgm:spPr/>
      <dgm:t>
        <a:bodyPr/>
        <a:lstStyle/>
        <a:p>
          <a:endParaRPr lang="ru-RU"/>
        </a:p>
      </dgm:t>
    </dgm:pt>
    <dgm:pt modelId="{9AA14994-2052-4179-8A2A-F5344450CA4D}" type="sibTrans" cxnId="{214FAE5B-0079-439E-AF2F-BC2C3E8C9BA4}">
      <dgm:prSet/>
      <dgm:spPr/>
      <dgm:t>
        <a:bodyPr/>
        <a:lstStyle/>
        <a:p>
          <a:endParaRPr lang="ru-RU"/>
        </a:p>
      </dgm:t>
    </dgm:pt>
    <dgm:pt modelId="{8682CFCA-CCE4-471D-BB22-CD004588B918}">
      <dgm:prSet phldrT="[Текст]" custT="1"/>
      <dgm:spPr>
        <a:xfrm>
          <a:off x="284988" y="2361724"/>
          <a:ext cx="3989832" cy="656322"/>
        </a:xfrm>
      </dgm:spPr>
      <dgm:t>
        <a:bodyPr/>
        <a:lstStyle/>
        <a:p>
          <a:pPr>
            <a:buFont typeface="Symbol" panose="05050102010706020507" pitchFamily="18" charset="2"/>
            <a:buNone/>
          </a:pPr>
          <a:r>
            <a:rPr lang="en-US" sz="1400">
              <a:latin typeface="Times New Roman" pitchFamily="18" charset="0"/>
              <a:ea typeface="+mn-ea"/>
              <a:cs typeface="Times New Roman" pitchFamily="18" charset="0"/>
            </a:rPr>
            <a:t>yenini qavramaq bacarığı</a:t>
          </a:r>
          <a:endParaRPr lang="ru-RU" sz="1400">
            <a:latin typeface="Times New Roman" pitchFamily="18" charset="0"/>
            <a:ea typeface="+mn-ea"/>
            <a:cs typeface="Times New Roman" pitchFamily="18" charset="0"/>
          </a:endParaRPr>
        </a:p>
      </dgm:t>
    </dgm:pt>
    <dgm:pt modelId="{2603002C-58D4-40D4-A091-4BAF4854272B}" type="parTrans" cxnId="{A9AF142D-3E59-4E0D-8B48-57A1AAFEBDC6}">
      <dgm:prSet/>
      <dgm:spPr/>
      <dgm:t>
        <a:bodyPr/>
        <a:lstStyle/>
        <a:p>
          <a:endParaRPr lang="ru-RU"/>
        </a:p>
      </dgm:t>
    </dgm:pt>
    <dgm:pt modelId="{2AFB5F08-B679-456D-AC1C-5BFAB4577BB1}" type="sibTrans" cxnId="{A9AF142D-3E59-4E0D-8B48-57A1AAFEBDC6}">
      <dgm:prSet/>
      <dgm:spPr/>
      <dgm:t>
        <a:bodyPr/>
        <a:lstStyle/>
        <a:p>
          <a:endParaRPr lang="ru-RU"/>
        </a:p>
      </dgm:t>
    </dgm:pt>
    <dgm:pt modelId="{1AF97C81-4E33-4DC9-A971-F5AEF75C51A5}" type="pres">
      <dgm:prSet presAssocID="{230F0D7B-6466-4F52-B928-05A4CA9B1A0B}" presName="linear" presStyleCnt="0">
        <dgm:presLayoutVars>
          <dgm:dir/>
          <dgm:animLvl val="lvl"/>
          <dgm:resizeHandles val="exact"/>
        </dgm:presLayoutVars>
      </dgm:prSet>
      <dgm:spPr/>
    </dgm:pt>
    <dgm:pt modelId="{F7AA3568-4296-417D-9B4D-AA91C01529BE}" type="pres">
      <dgm:prSet presAssocID="{9BF6A736-BF28-40D9-9E9C-CC3FC6F5F8C4}" presName="parentLin" presStyleCnt="0"/>
      <dgm:spPr/>
    </dgm:pt>
    <dgm:pt modelId="{B3B70088-A5B5-4858-B743-2AF671EE88C8}" type="pres">
      <dgm:prSet presAssocID="{9BF6A736-BF28-40D9-9E9C-CC3FC6F5F8C4}" presName="parentLeftMargin" presStyleLbl="node1" presStyleIdx="0" presStyleCnt="3"/>
      <dgm:spPr>
        <a:prstGeom prst="roundRect">
          <a:avLst/>
        </a:prstGeom>
      </dgm:spPr>
    </dgm:pt>
    <dgm:pt modelId="{D8353698-E3A3-43DB-B37A-9D8E5BE5C273}" type="pres">
      <dgm:prSet presAssocID="{9BF6A736-BF28-40D9-9E9C-CC3FC6F5F8C4}" presName="parentText" presStyleLbl="node1" presStyleIdx="0" presStyleCnt="3" custScaleY="186484">
        <dgm:presLayoutVars>
          <dgm:chMax val="0"/>
          <dgm:bulletEnabled val="1"/>
        </dgm:presLayoutVars>
      </dgm:prSet>
      <dgm:spPr/>
    </dgm:pt>
    <dgm:pt modelId="{AA079081-BEE1-4D58-9EBC-B2A0481B53F7}" type="pres">
      <dgm:prSet presAssocID="{9BF6A736-BF28-40D9-9E9C-CC3FC6F5F8C4}" presName="negativeSpace" presStyleCnt="0"/>
      <dgm:spPr/>
    </dgm:pt>
    <dgm:pt modelId="{A46A4E5D-1804-4EFC-990F-1EE088C95D36}" type="pres">
      <dgm:prSet presAssocID="{9BF6A736-BF28-40D9-9E9C-CC3FC6F5F8C4}" presName="childText" presStyleLbl="conFgAcc1" presStyleIdx="0" presStyleCnt="3">
        <dgm:presLayoutVars>
          <dgm:bulletEnabled val="1"/>
        </dgm:presLayoutVars>
      </dgm:prSet>
      <dgm:spPr>
        <a:xfrm>
          <a:off x="0" y="995863"/>
          <a:ext cx="5699759" cy="378000"/>
        </a:xfrm>
        <a:prstGeom prst="rect">
          <a:avLst/>
        </a:prstGeom>
      </dgm:spPr>
    </dgm:pt>
    <dgm:pt modelId="{BB77132F-4788-4FD6-A7D9-A908DC1D8B7E}" type="pres">
      <dgm:prSet presAssocID="{7B60975A-1F90-4CFD-B202-7D10ED126C11}" presName="spaceBetweenRectangles" presStyleCnt="0"/>
      <dgm:spPr/>
    </dgm:pt>
    <dgm:pt modelId="{1C0AEC94-BD9D-4C45-8291-AF4499C5C12C}" type="pres">
      <dgm:prSet presAssocID="{2680998F-086D-4615-AFFF-3DDDC545D26A}" presName="parentLin" presStyleCnt="0"/>
      <dgm:spPr/>
    </dgm:pt>
    <dgm:pt modelId="{C6C4D822-A7A9-4132-BCF1-A9A0B230F0AD}" type="pres">
      <dgm:prSet presAssocID="{2680998F-086D-4615-AFFF-3DDDC545D26A}" presName="parentLeftMargin" presStyleLbl="node1" presStyleIdx="0" presStyleCnt="3"/>
      <dgm:spPr>
        <a:prstGeom prst="roundRect">
          <a:avLst/>
        </a:prstGeom>
      </dgm:spPr>
    </dgm:pt>
    <dgm:pt modelId="{3A7395FA-7703-4FF4-8551-FF219FC1D6BF}" type="pres">
      <dgm:prSet presAssocID="{2680998F-086D-4615-AFFF-3DDDC545D26A}" presName="parentText" presStyleLbl="node1" presStyleIdx="1" presStyleCnt="3" custScaleY="151143">
        <dgm:presLayoutVars>
          <dgm:chMax val="0"/>
          <dgm:bulletEnabled val="1"/>
        </dgm:presLayoutVars>
      </dgm:prSet>
      <dgm:spPr/>
    </dgm:pt>
    <dgm:pt modelId="{CA1C2D4B-F76A-4FB4-8139-D18EBF15BE3E}" type="pres">
      <dgm:prSet presAssocID="{2680998F-086D-4615-AFFF-3DDDC545D26A}" presName="negativeSpace" presStyleCnt="0"/>
      <dgm:spPr/>
    </dgm:pt>
    <dgm:pt modelId="{BA9D8949-CAE7-4CF9-9CCE-F20C1E62C210}" type="pres">
      <dgm:prSet presAssocID="{2680998F-086D-4615-AFFF-3DDDC545D26A}" presName="childText" presStyleLbl="conFgAcc1" presStyleIdx="1" presStyleCnt="3">
        <dgm:presLayoutVars>
          <dgm:bulletEnabled val="1"/>
        </dgm:presLayoutVars>
      </dgm:prSet>
      <dgm:spPr>
        <a:xfrm>
          <a:off x="0" y="1902724"/>
          <a:ext cx="5699759" cy="378000"/>
        </a:xfrm>
        <a:prstGeom prst="rect">
          <a:avLst/>
        </a:prstGeom>
      </dgm:spPr>
    </dgm:pt>
    <dgm:pt modelId="{ADCCD2EE-DEDF-4FDE-B05A-37F287C6522B}" type="pres">
      <dgm:prSet presAssocID="{9AA14994-2052-4179-8A2A-F5344450CA4D}" presName="spaceBetweenRectangles" presStyleCnt="0"/>
      <dgm:spPr/>
    </dgm:pt>
    <dgm:pt modelId="{9CCB08B0-6F75-4C5E-8267-D5B2733D9B19}" type="pres">
      <dgm:prSet presAssocID="{8682CFCA-CCE4-471D-BB22-CD004588B918}" presName="parentLin" presStyleCnt="0"/>
      <dgm:spPr/>
    </dgm:pt>
    <dgm:pt modelId="{390061FE-4CB1-4613-ABA1-D99D0D9C4AA0}" type="pres">
      <dgm:prSet presAssocID="{8682CFCA-CCE4-471D-BB22-CD004588B918}" presName="parentLeftMargin" presStyleLbl="node1" presStyleIdx="1" presStyleCnt="3"/>
      <dgm:spPr>
        <a:prstGeom prst="roundRect">
          <a:avLst/>
        </a:prstGeom>
      </dgm:spPr>
    </dgm:pt>
    <dgm:pt modelId="{C633471B-598C-48A8-A831-3FFD5629176B}" type="pres">
      <dgm:prSet presAssocID="{8682CFCA-CCE4-471D-BB22-CD004588B918}" presName="parentText" presStyleLbl="node1" presStyleIdx="2" presStyleCnt="3" custScaleY="148221">
        <dgm:presLayoutVars>
          <dgm:chMax val="0"/>
          <dgm:bulletEnabled val="1"/>
        </dgm:presLayoutVars>
      </dgm:prSet>
      <dgm:spPr/>
    </dgm:pt>
    <dgm:pt modelId="{0CB3C793-76BA-4139-B716-E1D2D572930F}" type="pres">
      <dgm:prSet presAssocID="{8682CFCA-CCE4-471D-BB22-CD004588B918}" presName="negativeSpace" presStyleCnt="0"/>
      <dgm:spPr/>
    </dgm:pt>
    <dgm:pt modelId="{81F9604D-222D-4920-9007-7A1BB73F930F}" type="pres">
      <dgm:prSet presAssocID="{8682CFCA-CCE4-471D-BB22-CD004588B918}" presName="childText" presStyleLbl="conFgAcc1" presStyleIdx="2" presStyleCnt="3">
        <dgm:presLayoutVars>
          <dgm:bulletEnabled val="1"/>
        </dgm:presLayoutVars>
      </dgm:prSet>
      <dgm:spPr>
        <a:xfrm>
          <a:off x="0" y="2796647"/>
          <a:ext cx="5699759" cy="378000"/>
        </a:xfrm>
        <a:prstGeom prst="rect">
          <a:avLst/>
        </a:prstGeom>
      </dgm:spPr>
    </dgm:pt>
  </dgm:ptLst>
  <dgm:cxnLst>
    <dgm:cxn modelId="{A9AF142D-3E59-4E0D-8B48-57A1AAFEBDC6}" srcId="{230F0D7B-6466-4F52-B928-05A4CA9B1A0B}" destId="{8682CFCA-CCE4-471D-BB22-CD004588B918}" srcOrd="2" destOrd="0" parTransId="{2603002C-58D4-40D4-A091-4BAF4854272B}" sibTransId="{2AFB5F08-B679-456D-AC1C-5BFAB4577BB1}"/>
    <dgm:cxn modelId="{214FAE5B-0079-439E-AF2F-BC2C3E8C9BA4}" srcId="{230F0D7B-6466-4F52-B928-05A4CA9B1A0B}" destId="{2680998F-086D-4615-AFFF-3DDDC545D26A}" srcOrd="1" destOrd="0" parTransId="{BF57D022-5209-4DE4-A04C-51F474FA16CE}" sibTransId="{9AA14994-2052-4179-8A2A-F5344450CA4D}"/>
    <dgm:cxn modelId="{F53F8962-6A00-4978-9FEE-B7BF8BB12FA1}" srcId="{230F0D7B-6466-4F52-B928-05A4CA9B1A0B}" destId="{9BF6A736-BF28-40D9-9E9C-CC3FC6F5F8C4}" srcOrd="0" destOrd="0" parTransId="{911029CE-A91D-48AE-8262-23FBC6D6D213}" sibTransId="{7B60975A-1F90-4CFD-B202-7D10ED126C11}"/>
    <dgm:cxn modelId="{9B404D4D-3AFA-4228-B091-DAB0E1EE0117}" type="presOf" srcId="{8682CFCA-CCE4-471D-BB22-CD004588B918}" destId="{390061FE-4CB1-4613-ABA1-D99D0D9C4AA0}" srcOrd="0" destOrd="0" presId="urn:microsoft.com/office/officeart/2005/8/layout/list1"/>
    <dgm:cxn modelId="{5AE0F56D-395F-4C7B-807A-44F6648C14D4}" type="presOf" srcId="{9BF6A736-BF28-40D9-9E9C-CC3FC6F5F8C4}" destId="{B3B70088-A5B5-4858-B743-2AF671EE88C8}" srcOrd="0" destOrd="0" presId="urn:microsoft.com/office/officeart/2005/8/layout/list1"/>
    <dgm:cxn modelId="{3C14BB8C-E9B1-4290-9B1E-1639EBEF372C}" type="presOf" srcId="{8682CFCA-CCE4-471D-BB22-CD004588B918}" destId="{C633471B-598C-48A8-A831-3FFD5629176B}" srcOrd="1" destOrd="0" presId="urn:microsoft.com/office/officeart/2005/8/layout/list1"/>
    <dgm:cxn modelId="{615699C0-53B6-41F2-BA5F-92EAABA20D74}" type="presOf" srcId="{9BF6A736-BF28-40D9-9E9C-CC3FC6F5F8C4}" destId="{D8353698-E3A3-43DB-B37A-9D8E5BE5C273}" srcOrd="1" destOrd="0" presId="urn:microsoft.com/office/officeart/2005/8/layout/list1"/>
    <dgm:cxn modelId="{C080BBC6-FB1B-4A8E-B8FE-0C04E3BD200A}" type="presOf" srcId="{2680998F-086D-4615-AFFF-3DDDC545D26A}" destId="{C6C4D822-A7A9-4132-BCF1-A9A0B230F0AD}" srcOrd="0" destOrd="0" presId="urn:microsoft.com/office/officeart/2005/8/layout/list1"/>
    <dgm:cxn modelId="{EE8A6BDD-BD54-4DFA-81EF-D4137D1500A4}" type="presOf" srcId="{230F0D7B-6466-4F52-B928-05A4CA9B1A0B}" destId="{1AF97C81-4E33-4DC9-A971-F5AEF75C51A5}" srcOrd="0" destOrd="0" presId="urn:microsoft.com/office/officeart/2005/8/layout/list1"/>
    <dgm:cxn modelId="{8E6BB7F5-EA70-4E49-B965-0F28903C2534}" type="presOf" srcId="{2680998F-086D-4615-AFFF-3DDDC545D26A}" destId="{3A7395FA-7703-4FF4-8551-FF219FC1D6BF}" srcOrd="1" destOrd="0" presId="urn:microsoft.com/office/officeart/2005/8/layout/list1"/>
    <dgm:cxn modelId="{68761745-423B-4B44-85C6-EDFBF0B95A71}" type="presParOf" srcId="{1AF97C81-4E33-4DC9-A971-F5AEF75C51A5}" destId="{F7AA3568-4296-417D-9B4D-AA91C01529BE}" srcOrd="0" destOrd="0" presId="urn:microsoft.com/office/officeart/2005/8/layout/list1"/>
    <dgm:cxn modelId="{55608ED2-196C-49B7-A551-D438F7C3E0A8}" type="presParOf" srcId="{F7AA3568-4296-417D-9B4D-AA91C01529BE}" destId="{B3B70088-A5B5-4858-B743-2AF671EE88C8}" srcOrd="0" destOrd="0" presId="urn:microsoft.com/office/officeart/2005/8/layout/list1"/>
    <dgm:cxn modelId="{E7212141-6438-4162-8092-9F1B81B34657}" type="presParOf" srcId="{F7AA3568-4296-417D-9B4D-AA91C01529BE}" destId="{D8353698-E3A3-43DB-B37A-9D8E5BE5C273}" srcOrd="1" destOrd="0" presId="urn:microsoft.com/office/officeart/2005/8/layout/list1"/>
    <dgm:cxn modelId="{AF9BE033-64C1-4B80-BAA5-D13B950978B5}" type="presParOf" srcId="{1AF97C81-4E33-4DC9-A971-F5AEF75C51A5}" destId="{AA079081-BEE1-4D58-9EBC-B2A0481B53F7}" srcOrd="1" destOrd="0" presId="urn:microsoft.com/office/officeart/2005/8/layout/list1"/>
    <dgm:cxn modelId="{7CFB25B1-5CCD-44D4-8CA8-41589B8DCE6A}" type="presParOf" srcId="{1AF97C81-4E33-4DC9-A971-F5AEF75C51A5}" destId="{A46A4E5D-1804-4EFC-990F-1EE088C95D36}" srcOrd="2" destOrd="0" presId="urn:microsoft.com/office/officeart/2005/8/layout/list1"/>
    <dgm:cxn modelId="{ABFE9FC4-E8DC-4B06-B6C3-16A891FCD18E}" type="presParOf" srcId="{1AF97C81-4E33-4DC9-A971-F5AEF75C51A5}" destId="{BB77132F-4788-4FD6-A7D9-A908DC1D8B7E}" srcOrd="3" destOrd="0" presId="urn:microsoft.com/office/officeart/2005/8/layout/list1"/>
    <dgm:cxn modelId="{A274EA1D-B96D-4F3C-9DC7-B5C5D5190084}" type="presParOf" srcId="{1AF97C81-4E33-4DC9-A971-F5AEF75C51A5}" destId="{1C0AEC94-BD9D-4C45-8291-AF4499C5C12C}" srcOrd="4" destOrd="0" presId="urn:microsoft.com/office/officeart/2005/8/layout/list1"/>
    <dgm:cxn modelId="{D58B24AD-AE00-4247-9CAD-497B259B9A2B}" type="presParOf" srcId="{1C0AEC94-BD9D-4C45-8291-AF4499C5C12C}" destId="{C6C4D822-A7A9-4132-BCF1-A9A0B230F0AD}" srcOrd="0" destOrd="0" presId="urn:microsoft.com/office/officeart/2005/8/layout/list1"/>
    <dgm:cxn modelId="{F45A2447-B559-41D6-9DFB-FE2B18AF6D7C}" type="presParOf" srcId="{1C0AEC94-BD9D-4C45-8291-AF4499C5C12C}" destId="{3A7395FA-7703-4FF4-8551-FF219FC1D6BF}" srcOrd="1" destOrd="0" presId="urn:microsoft.com/office/officeart/2005/8/layout/list1"/>
    <dgm:cxn modelId="{CEF814B6-6B7F-4B54-B9EA-8F8468FA0DBF}" type="presParOf" srcId="{1AF97C81-4E33-4DC9-A971-F5AEF75C51A5}" destId="{CA1C2D4B-F76A-4FB4-8139-D18EBF15BE3E}" srcOrd="5" destOrd="0" presId="urn:microsoft.com/office/officeart/2005/8/layout/list1"/>
    <dgm:cxn modelId="{CF6F5CCA-1DB6-4792-8EE9-DAD30C2AF948}" type="presParOf" srcId="{1AF97C81-4E33-4DC9-A971-F5AEF75C51A5}" destId="{BA9D8949-CAE7-4CF9-9CCE-F20C1E62C210}" srcOrd="6" destOrd="0" presId="urn:microsoft.com/office/officeart/2005/8/layout/list1"/>
    <dgm:cxn modelId="{7009793A-0803-4BA4-89F5-A7C205E9AE0D}" type="presParOf" srcId="{1AF97C81-4E33-4DC9-A971-F5AEF75C51A5}" destId="{ADCCD2EE-DEDF-4FDE-B05A-37F287C6522B}" srcOrd="7" destOrd="0" presId="urn:microsoft.com/office/officeart/2005/8/layout/list1"/>
    <dgm:cxn modelId="{A205D190-E392-4B85-8C7E-29700C8EF4CC}" type="presParOf" srcId="{1AF97C81-4E33-4DC9-A971-F5AEF75C51A5}" destId="{9CCB08B0-6F75-4C5E-8267-D5B2733D9B19}" srcOrd="8" destOrd="0" presId="urn:microsoft.com/office/officeart/2005/8/layout/list1"/>
    <dgm:cxn modelId="{18FEFDCD-DF6A-4D78-AB57-0ABF7AAA9018}" type="presParOf" srcId="{9CCB08B0-6F75-4C5E-8267-D5B2733D9B19}" destId="{390061FE-4CB1-4613-ABA1-D99D0D9C4AA0}" srcOrd="0" destOrd="0" presId="urn:microsoft.com/office/officeart/2005/8/layout/list1"/>
    <dgm:cxn modelId="{09EDF27F-DEE0-46F1-831B-361EC74A3A00}" type="presParOf" srcId="{9CCB08B0-6F75-4C5E-8267-D5B2733D9B19}" destId="{C633471B-598C-48A8-A831-3FFD5629176B}" srcOrd="1" destOrd="0" presId="urn:microsoft.com/office/officeart/2005/8/layout/list1"/>
    <dgm:cxn modelId="{84BCEA84-8814-4CEA-9167-61A91C9985FB}" type="presParOf" srcId="{1AF97C81-4E33-4DC9-A971-F5AEF75C51A5}" destId="{0CB3C793-76BA-4139-B716-E1D2D572930F}" srcOrd="9" destOrd="0" presId="urn:microsoft.com/office/officeart/2005/8/layout/list1"/>
    <dgm:cxn modelId="{14DEDE29-9FE5-4F7B-8FA2-382446390DC3}" type="presParOf" srcId="{1AF97C81-4E33-4DC9-A971-F5AEF75C51A5}" destId="{81F9604D-222D-4920-9007-7A1BB73F930F}" srcOrd="10" destOrd="0" presId="urn:microsoft.com/office/officeart/2005/8/layout/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E6E4C9B-A9DF-4878-B463-7483734563FE}" type="doc">
      <dgm:prSet loTypeId="urn:microsoft.com/office/officeart/2005/8/layout/vList3" loCatId="list" qsTypeId="urn:microsoft.com/office/officeart/2005/8/quickstyle/simple1" qsCatId="simple" csTypeId="urn:microsoft.com/office/officeart/2005/8/colors/accent0_2" csCatId="mainScheme" phldr="1"/>
      <dgm:spPr/>
      <dgm:t>
        <a:bodyPr/>
        <a:lstStyle/>
        <a:p>
          <a:endParaRPr lang="ru-RU"/>
        </a:p>
      </dgm:t>
    </dgm:pt>
    <dgm:pt modelId="{E1645E57-B99B-400C-962D-1C5D25D4AE23}">
      <dgm:prSet phldrT="[Текст]" custT="1">
        <dgm:style>
          <a:lnRef idx="2">
            <a:schemeClr val="accent3">
              <a:shade val="15000"/>
            </a:schemeClr>
          </a:lnRef>
          <a:fillRef idx="1">
            <a:schemeClr val="accent3"/>
          </a:fillRef>
          <a:effectRef idx="0">
            <a:schemeClr val="accent3"/>
          </a:effectRef>
          <a:fontRef idx="minor">
            <a:schemeClr val="lt1"/>
          </a:fontRef>
        </dgm:style>
      </dgm:prSet>
      <dgm:spPr>
        <a:solidFill>
          <a:schemeClr val="bg1"/>
        </a:solidFill>
      </dgm:spPr>
      <dgm:t>
        <a:bodyPr/>
        <a:lstStyle/>
        <a:p>
          <a:pPr algn="l"/>
          <a:r>
            <a:rPr lang="en-US" sz="1200">
              <a:solidFill>
                <a:schemeClr val="tx1"/>
              </a:solidFill>
              <a:latin typeface="Times New Roman" panose="02020603050405020304" pitchFamily="18" charset="0"/>
              <a:cs typeface="Times New Roman" panose="02020603050405020304" pitchFamily="18" charset="0"/>
            </a:rPr>
            <a:t>şagirdlərin  maraqlarına güvənmək və eyni zamanda öyrənmə motivlərini formalaşdırmaq, onların arasında idrak maraqları və peşə meylləri birinci yerdədir</a:t>
          </a:r>
          <a:endParaRPr lang="ru-RU" sz="1200" b="1">
            <a:solidFill>
              <a:schemeClr val="tx1"/>
            </a:solidFill>
            <a:latin typeface="Times New Roman" panose="02020603050405020304" pitchFamily="18" charset="0"/>
            <a:cs typeface="Times New Roman" panose="02020603050405020304" pitchFamily="18" charset="0"/>
          </a:endParaRPr>
        </a:p>
      </dgm:t>
    </dgm:pt>
    <dgm:pt modelId="{2429244F-A539-4DD3-B596-8BA3BAAF54CC}" type="parTrans" cxnId="{150D12EA-F65C-4F21-8257-BC382B607CAE}">
      <dgm:prSet/>
      <dgm:spPr/>
      <dgm:t>
        <a:bodyPr/>
        <a:lstStyle/>
        <a:p>
          <a:endParaRPr lang="ru-RU"/>
        </a:p>
      </dgm:t>
    </dgm:pt>
    <dgm:pt modelId="{580C8D12-F3DF-4FE0-A946-AEC80E7423CB}" type="sibTrans" cxnId="{150D12EA-F65C-4F21-8257-BC382B607CAE}">
      <dgm:prSet/>
      <dgm:spPr/>
      <dgm:t>
        <a:bodyPr/>
        <a:lstStyle/>
        <a:p>
          <a:endParaRPr lang="ru-RU"/>
        </a:p>
      </dgm:t>
    </dgm:pt>
    <dgm:pt modelId="{4FBED0C9-1298-4E38-B4F5-BD1FABBB4986}">
      <dgm:prSet phldrT="[Текст]" custT="1">
        <dgm:style>
          <a:lnRef idx="2">
            <a:schemeClr val="accent1">
              <a:shade val="15000"/>
            </a:schemeClr>
          </a:lnRef>
          <a:fillRef idx="1">
            <a:schemeClr val="accent1"/>
          </a:fillRef>
          <a:effectRef idx="0">
            <a:schemeClr val="accent1"/>
          </a:effectRef>
          <a:fontRef idx="minor">
            <a:schemeClr val="lt1"/>
          </a:fontRef>
        </dgm:style>
      </dgm:prSet>
      <dgm:spPr>
        <a:solidFill>
          <a:schemeClr val="bg1"/>
        </a:solidFill>
      </dgm:spPr>
      <dgm:t>
        <a:bodyPr/>
        <a:lstStyle/>
        <a:p>
          <a:pPr algn="l">
            <a:buFont typeface="Wingdings" panose="05000000000000000000" pitchFamily="2" charset="2"/>
            <a:buNone/>
          </a:pPr>
          <a:r>
            <a:rPr lang="en-US" sz="1200">
              <a:solidFill>
                <a:schemeClr val="tx1"/>
              </a:solidFill>
              <a:latin typeface="Times New Roman" panose="02020603050405020304" pitchFamily="18" charset="0"/>
              <a:cs typeface="Times New Roman" panose="02020603050405020304" pitchFamily="18" charset="0"/>
            </a:rPr>
            <a:t>şagirdləri problemli situasiyaların həllinə, problemli təlimə, elmi və praktiki problemlərin axtarışı və həlli prosesinə cəlb etmək;</a:t>
          </a:r>
          <a:endParaRPr lang="ru-RU" sz="1200">
            <a:solidFill>
              <a:schemeClr val="tx1"/>
            </a:solidFill>
            <a:latin typeface="Times New Roman" panose="02020603050405020304" pitchFamily="18" charset="0"/>
            <a:cs typeface="Times New Roman" panose="02020603050405020304" pitchFamily="18" charset="0"/>
          </a:endParaRPr>
        </a:p>
      </dgm:t>
    </dgm:pt>
    <dgm:pt modelId="{1E39D695-8B98-42D0-A92F-DC0E1B3671CA}" type="parTrans" cxnId="{1F65BC11-528E-4FCA-AD50-258ECCC35DB7}">
      <dgm:prSet/>
      <dgm:spPr/>
      <dgm:t>
        <a:bodyPr/>
        <a:lstStyle/>
        <a:p>
          <a:endParaRPr lang="ru-RU"/>
        </a:p>
      </dgm:t>
    </dgm:pt>
    <dgm:pt modelId="{F3DD0B53-FF83-4EFD-B818-DBDC081BAA7F}" type="sibTrans" cxnId="{1F65BC11-528E-4FCA-AD50-258ECCC35DB7}">
      <dgm:prSet/>
      <dgm:spPr/>
      <dgm:t>
        <a:bodyPr/>
        <a:lstStyle/>
        <a:p>
          <a:endParaRPr lang="ru-RU"/>
        </a:p>
      </dgm:t>
    </dgm:pt>
    <dgm:pt modelId="{F50E9C21-9A3E-4D0A-A757-212F513358C6}">
      <dgm:prSet phldrT="[Текст]" custT="1">
        <dgm:style>
          <a:lnRef idx="2">
            <a:schemeClr val="accent2">
              <a:shade val="15000"/>
            </a:schemeClr>
          </a:lnRef>
          <a:fillRef idx="1">
            <a:schemeClr val="accent2"/>
          </a:fillRef>
          <a:effectRef idx="0">
            <a:schemeClr val="accent2"/>
          </a:effectRef>
          <a:fontRef idx="minor">
            <a:schemeClr val="lt1"/>
          </a:fontRef>
        </dgm:style>
      </dgm:prSet>
      <dgm:spPr>
        <a:solidFill>
          <a:schemeClr val="bg1"/>
        </a:solidFill>
      </dgm:spPr>
      <dgm:t>
        <a:bodyPr/>
        <a:lstStyle/>
        <a:p>
          <a:pPr algn="l">
            <a:buFont typeface="Wingdings" panose="05000000000000000000" pitchFamily="2" charset="2"/>
            <a:buNone/>
          </a:pPr>
          <a:r>
            <a:rPr lang="en-US" sz="1200">
              <a:solidFill>
                <a:schemeClr val="tx1"/>
              </a:solidFill>
              <a:latin typeface="Times New Roman" panose="02020603050405020304" pitchFamily="18" charset="0"/>
              <a:cs typeface="Times New Roman" panose="02020603050405020304" pitchFamily="18" charset="0"/>
            </a:rPr>
            <a:t>didaktik oyunlar və müzakirələrdən istifadə etmək;</a:t>
          </a:r>
          <a:endParaRPr lang="ru-RU" sz="1200">
            <a:solidFill>
              <a:schemeClr val="tx1"/>
            </a:solidFill>
            <a:latin typeface="Times New Roman" panose="02020603050405020304" pitchFamily="18" charset="0"/>
            <a:cs typeface="Times New Roman" panose="02020603050405020304" pitchFamily="18" charset="0"/>
          </a:endParaRPr>
        </a:p>
      </dgm:t>
    </dgm:pt>
    <dgm:pt modelId="{B1BEE7EC-BA86-4B3E-A7CB-2CFAA8B6647E}" type="parTrans" cxnId="{98E0BFC5-D5F6-404F-9026-C89B76F69E4E}">
      <dgm:prSet/>
      <dgm:spPr/>
      <dgm:t>
        <a:bodyPr/>
        <a:lstStyle/>
        <a:p>
          <a:endParaRPr lang="ru-RU"/>
        </a:p>
      </dgm:t>
    </dgm:pt>
    <dgm:pt modelId="{23D9AD59-7E59-49E6-98F6-01A16E925F8D}" type="sibTrans" cxnId="{98E0BFC5-D5F6-404F-9026-C89B76F69E4E}">
      <dgm:prSet/>
      <dgm:spPr/>
      <dgm:t>
        <a:bodyPr/>
        <a:lstStyle/>
        <a:p>
          <a:endParaRPr lang="ru-RU"/>
        </a:p>
      </dgm:t>
    </dgm:pt>
    <dgm:pt modelId="{86655330-975E-4E0F-B181-7ED5DFE0438C}">
      <dgm:prSet custT="1">
        <dgm:style>
          <a:lnRef idx="2">
            <a:schemeClr val="accent4">
              <a:shade val="15000"/>
            </a:schemeClr>
          </a:lnRef>
          <a:fillRef idx="1">
            <a:schemeClr val="accent4"/>
          </a:fillRef>
          <a:effectRef idx="0">
            <a:schemeClr val="accent4"/>
          </a:effectRef>
          <a:fontRef idx="minor">
            <a:schemeClr val="lt1"/>
          </a:fontRef>
        </dgm:style>
      </dgm:prSet>
      <dgm:spPr>
        <a:solidFill>
          <a:schemeClr val="bg1"/>
        </a:solidFill>
      </dgm:spPr>
      <dgm:t>
        <a:bodyPr/>
        <a:lstStyle/>
        <a:p>
          <a:pPr algn="l"/>
          <a:r>
            <a:rPr lang="en-US" sz="1200">
              <a:solidFill>
                <a:schemeClr val="tx1"/>
              </a:solidFill>
              <a:latin typeface="Times New Roman" panose="02020603050405020304" pitchFamily="18" charset="0"/>
              <a:cs typeface="Times New Roman" panose="02020603050405020304" pitchFamily="18" charset="0"/>
            </a:rPr>
            <a:t>müzakirə, əyani nümayiş kimi tədris üsullarından istifadə etmək</a:t>
          </a:r>
          <a:endParaRPr lang="ru-RU" sz="1200">
            <a:solidFill>
              <a:schemeClr val="tx1"/>
            </a:solidFill>
            <a:latin typeface="Times New Roman" panose="02020603050405020304" pitchFamily="18" charset="0"/>
            <a:cs typeface="Times New Roman" panose="02020603050405020304" pitchFamily="18" charset="0"/>
          </a:endParaRPr>
        </a:p>
      </dgm:t>
    </dgm:pt>
    <dgm:pt modelId="{1826547B-34B5-42B5-B02D-2CF4001F26A2}" type="parTrans" cxnId="{4AA147C3-C09F-43DD-9BB2-85C02487F4BE}">
      <dgm:prSet/>
      <dgm:spPr/>
      <dgm:t>
        <a:bodyPr/>
        <a:lstStyle/>
        <a:p>
          <a:endParaRPr lang="ru-RU"/>
        </a:p>
      </dgm:t>
    </dgm:pt>
    <dgm:pt modelId="{8EAE45D2-AF25-44AF-9146-7E8AA6555F39}" type="sibTrans" cxnId="{4AA147C3-C09F-43DD-9BB2-85C02487F4BE}">
      <dgm:prSet/>
      <dgm:spPr/>
      <dgm:t>
        <a:bodyPr/>
        <a:lstStyle/>
        <a:p>
          <a:endParaRPr lang="ru-RU"/>
        </a:p>
      </dgm:t>
    </dgm:pt>
    <dgm:pt modelId="{6DECB604-4295-44E3-85C6-4A6C3C655446}">
      <dgm:prSet custT="1">
        <dgm:style>
          <a:lnRef idx="2">
            <a:schemeClr val="accent5">
              <a:shade val="15000"/>
            </a:schemeClr>
          </a:lnRef>
          <a:fillRef idx="1">
            <a:schemeClr val="accent5"/>
          </a:fillRef>
          <a:effectRef idx="0">
            <a:schemeClr val="accent5"/>
          </a:effectRef>
          <a:fontRef idx="minor">
            <a:schemeClr val="lt1"/>
          </a:fontRef>
        </dgm:style>
      </dgm:prSet>
      <dgm:spPr>
        <a:solidFill>
          <a:schemeClr val="bg1"/>
        </a:solidFill>
      </dgm:spPr>
      <dgm:t>
        <a:bodyPr/>
        <a:lstStyle/>
        <a:p>
          <a:pPr algn="l"/>
          <a:r>
            <a:rPr lang="en-US" sz="1200">
              <a:solidFill>
                <a:schemeClr val="tx1"/>
              </a:solidFill>
              <a:latin typeface="Times New Roman" panose="02020603050405020304" pitchFamily="18" charset="0"/>
              <a:cs typeface="Times New Roman" panose="02020603050405020304" pitchFamily="18" charset="0"/>
            </a:rPr>
            <a:t>kollektiv iş formalarını, şagirdlərin öyrənmədə qarşılıqlı əlaqəsini stimullaşdırmaq</a:t>
          </a:r>
          <a:endParaRPr lang="ru-RU" sz="1200">
            <a:solidFill>
              <a:schemeClr val="tx1"/>
            </a:solidFill>
            <a:latin typeface="Times New Roman" panose="02020603050405020304" pitchFamily="18" charset="0"/>
            <a:cs typeface="Times New Roman" panose="02020603050405020304" pitchFamily="18" charset="0"/>
          </a:endParaRPr>
        </a:p>
      </dgm:t>
    </dgm:pt>
    <dgm:pt modelId="{95BF673C-CF1C-403A-A18D-7664485A6D02}" type="parTrans" cxnId="{703FA09A-B930-4FF7-AA06-A89EBDD5EBD8}">
      <dgm:prSet/>
      <dgm:spPr/>
      <dgm:t>
        <a:bodyPr/>
        <a:lstStyle/>
        <a:p>
          <a:endParaRPr lang="ru-RU"/>
        </a:p>
      </dgm:t>
    </dgm:pt>
    <dgm:pt modelId="{D8C34ADD-D8CF-4425-BAAE-A6C77C826F27}" type="sibTrans" cxnId="{703FA09A-B930-4FF7-AA06-A89EBDD5EBD8}">
      <dgm:prSet/>
      <dgm:spPr/>
      <dgm:t>
        <a:bodyPr/>
        <a:lstStyle/>
        <a:p>
          <a:endParaRPr lang="ru-RU"/>
        </a:p>
      </dgm:t>
    </dgm:pt>
    <dgm:pt modelId="{A86B367D-B9C4-4790-AF54-66ACD87846D0}" type="pres">
      <dgm:prSet presAssocID="{1E6E4C9B-A9DF-4878-B463-7483734563FE}" presName="linearFlow" presStyleCnt="0">
        <dgm:presLayoutVars>
          <dgm:dir/>
          <dgm:resizeHandles val="exact"/>
        </dgm:presLayoutVars>
      </dgm:prSet>
      <dgm:spPr/>
    </dgm:pt>
    <dgm:pt modelId="{5428B5EF-E767-46A3-8827-C8143E751C2E}" type="pres">
      <dgm:prSet presAssocID="{E1645E57-B99B-400C-962D-1C5D25D4AE23}" presName="composite" presStyleCnt="0"/>
      <dgm:spPr/>
    </dgm:pt>
    <dgm:pt modelId="{55BC4E4E-314D-45B3-A934-782F2562C64A}" type="pres">
      <dgm:prSet presAssocID="{E1645E57-B99B-400C-962D-1C5D25D4AE23}" presName="imgShp" presStyleLbl="fgImgPlace1" presStyleIdx="0" presStyleCnt="5"/>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Флажок со сплошной заливкой"/>
        </a:ext>
      </dgm:extLst>
    </dgm:pt>
    <dgm:pt modelId="{836AB284-244F-410D-BAFE-066722C09A79}" type="pres">
      <dgm:prSet presAssocID="{E1645E57-B99B-400C-962D-1C5D25D4AE23}" presName="txShp" presStyleLbl="node1" presStyleIdx="0" presStyleCnt="5" custScaleY="254382">
        <dgm:presLayoutVars>
          <dgm:bulletEnabled val="1"/>
        </dgm:presLayoutVars>
      </dgm:prSet>
      <dgm:spPr/>
    </dgm:pt>
    <dgm:pt modelId="{09725424-C9E9-4AFB-8BE0-1FE9606F716A}" type="pres">
      <dgm:prSet presAssocID="{580C8D12-F3DF-4FE0-A946-AEC80E7423CB}" presName="spacing" presStyleCnt="0"/>
      <dgm:spPr/>
    </dgm:pt>
    <dgm:pt modelId="{FBF760F1-F94F-45A1-8E6A-B3BEFCD2C489}" type="pres">
      <dgm:prSet presAssocID="{4FBED0C9-1298-4E38-B4F5-BD1FABBB4986}" presName="composite" presStyleCnt="0"/>
      <dgm:spPr/>
    </dgm:pt>
    <dgm:pt modelId="{ED6194DE-B502-4A16-BDF4-74A5AB2BB77F}" type="pres">
      <dgm:prSet presAssocID="{4FBED0C9-1298-4E38-B4F5-BD1FABBB4986}" presName="imgShp" presStyleLbl="fgImgPlace1" presStyleIdx="1" presStyleCnt="5"/>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Флажок со сплошной заливкой"/>
        </a:ext>
      </dgm:extLst>
    </dgm:pt>
    <dgm:pt modelId="{2C979CE8-866E-432B-9103-40E5FC6FCD94}" type="pres">
      <dgm:prSet presAssocID="{4FBED0C9-1298-4E38-B4F5-BD1FABBB4986}" presName="txShp" presStyleLbl="node1" presStyleIdx="1" presStyleCnt="5" custScaleY="224437">
        <dgm:presLayoutVars>
          <dgm:bulletEnabled val="1"/>
        </dgm:presLayoutVars>
      </dgm:prSet>
      <dgm:spPr/>
    </dgm:pt>
    <dgm:pt modelId="{B6942A61-D57F-4C3A-804F-68B412642250}" type="pres">
      <dgm:prSet presAssocID="{F3DD0B53-FF83-4EFD-B818-DBDC081BAA7F}" presName="spacing" presStyleCnt="0"/>
      <dgm:spPr/>
    </dgm:pt>
    <dgm:pt modelId="{56991E02-0820-4AA5-B317-8AA9F41C9737}" type="pres">
      <dgm:prSet presAssocID="{F50E9C21-9A3E-4D0A-A757-212F513358C6}" presName="composite" presStyleCnt="0"/>
      <dgm:spPr/>
    </dgm:pt>
    <dgm:pt modelId="{CB187430-6627-41DB-BDDC-988737AEC0DB}" type="pres">
      <dgm:prSet presAssocID="{F50E9C21-9A3E-4D0A-A757-212F513358C6}" presName="imgShp" presStyleLbl="fgImgPlace1" presStyleIdx="2" presStyleCnt="5"/>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Флажок со сплошной заливкой"/>
        </a:ext>
      </dgm:extLst>
    </dgm:pt>
    <dgm:pt modelId="{991AB076-6F06-4257-8966-AEFEC0AA24AE}" type="pres">
      <dgm:prSet presAssocID="{F50E9C21-9A3E-4D0A-A757-212F513358C6}" presName="txShp" presStyleLbl="node1" presStyleIdx="2" presStyleCnt="5" custScaleY="246766">
        <dgm:presLayoutVars>
          <dgm:bulletEnabled val="1"/>
        </dgm:presLayoutVars>
      </dgm:prSet>
      <dgm:spPr/>
    </dgm:pt>
    <dgm:pt modelId="{6A465BFC-C4F6-4031-967C-BBB759EDEB61}" type="pres">
      <dgm:prSet presAssocID="{23D9AD59-7E59-49E6-98F6-01A16E925F8D}" presName="spacing" presStyleCnt="0"/>
      <dgm:spPr/>
    </dgm:pt>
    <dgm:pt modelId="{192875D2-295B-47CD-B45B-63F9F1FFE3B8}" type="pres">
      <dgm:prSet presAssocID="{86655330-975E-4E0F-B181-7ED5DFE0438C}" presName="composite" presStyleCnt="0"/>
      <dgm:spPr/>
    </dgm:pt>
    <dgm:pt modelId="{B40C237F-DF3B-41AF-8175-C923D6FEC780}" type="pres">
      <dgm:prSet presAssocID="{86655330-975E-4E0F-B181-7ED5DFE0438C}" presName="imgShp" presStyleLbl="fgImgPlace1" presStyleIdx="3" presStyleCnt="5"/>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Флажок со сплошной заливкой"/>
        </a:ext>
      </dgm:extLst>
    </dgm:pt>
    <dgm:pt modelId="{71EA532F-9B41-47E3-B314-D12D92DEADC3}" type="pres">
      <dgm:prSet presAssocID="{86655330-975E-4E0F-B181-7ED5DFE0438C}" presName="txShp" presStyleLbl="node1" presStyleIdx="3" presStyleCnt="5" custScaleY="229217">
        <dgm:presLayoutVars>
          <dgm:bulletEnabled val="1"/>
        </dgm:presLayoutVars>
      </dgm:prSet>
      <dgm:spPr/>
    </dgm:pt>
    <dgm:pt modelId="{4E54BA2A-A13B-4E03-A4F0-B659ACA45414}" type="pres">
      <dgm:prSet presAssocID="{8EAE45D2-AF25-44AF-9146-7E8AA6555F39}" presName="spacing" presStyleCnt="0"/>
      <dgm:spPr/>
    </dgm:pt>
    <dgm:pt modelId="{81B43385-4BAE-403C-B161-77822ADFBDCD}" type="pres">
      <dgm:prSet presAssocID="{6DECB604-4295-44E3-85C6-4A6C3C655446}" presName="composite" presStyleCnt="0"/>
      <dgm:spPr/>
    </dgm:pt>
    <dgm:pt modelId="{193CCDBC-643A-4525-BF9D-380F8FF2F559}" type="pres">
      <dgm:prSet presAssocID="{6DECB604-4295-44E3-85C6-4A6C3C655446}" presName="imgShp" presStyleLbl="fgImgPlace1" presStyleIdx="4" presStyleCnt="5"/>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Флажок со сплошной заливкой"/>
        </a:ext>
      </dgm:extLst>
    </dgm:pt>
    <dgm:pt modelId="{05A1C7BF-9260-4465-8D1E-BBF3E34076BF}" type="pres">
      <dgm:prSet presAssocID="{6DECB604-4295-44E3-85C6-4A6C3C655446}" presName="txShp" presStyleLbl="node1" presStyleIdx="4" presStyleCnt="5" custScaleX="102306" custScaleY="200224">
        <dgm:presLayoutVars>
          <dgm:bulletEnabled val="1"/>
        </dgm:presLayoutVars>
      </dgm:prSet>
      <dgm:spPr/>
    </dgm:pt>
  </dgm:ptLst>
  <dgm:cxnLst>
    <dgm:cxn modelId="{1F65BC11-528E-4FCA-AD50-258ECCC35DB7}" srcId="{1E6E4C9B-A9DF-4878-B463-7483734563FE}" destId="{4FBED0C9-1298-4E38-B4F5-BD1FABBB4986}" srcOrd="1" destOrd="0" parTransId="{1E39D695-8B98-42D0-A92F-DC0E1B3671CA}" sibTransId="{F3DD0B53-FF83-4EFD-B818-DBDC081BAA7F}"/>
    <dgm:cxn modelId="{6235DE14-97E0-4A40-8913-7851013D5E24}" type="presOf" srcId="{F50E9C21-9A3E-4D0A-A757-212F513358C6}" destId="{991AB076-6F06-4257-8966-AEFEC0AA24AE}" srcOrd="0" destOrd="0" presId="urn:microsoft.com/office/officeart/2005/8/layout/vList3"/>
    <dgm:cxn modelId="{D54C9718-528F-438C-A8F5-E7747A52C2C0}" type="presOf" srcId="{6DECB604-4295-44E3-85C6-4A6C3C655446}" destId="{05A1C7BF-9260-4465-8D1E-BBF3E34076BF}" srcOrd="0" destOrd="0" presId="urn:microsoft.com/office/officeart/2005/8/layout/vList3"/>
    <dgm:cxn modelId="{B018B936-6481-4685-BD2D-613D44FD7B86}" type="presOf" srcId="{4FBED0C9-1298-4E38-B4F5-BD1FABBB4986}" destId="{2C979CE8-866E-432B-9103-40E5FC6FCD94}" srcOrd="0" destOrd="0" presId="urn:microsoft.com/office/officeart/2005/8/layout/vList3"/>
    <dgm:cxn modelId="{34BCBF5F-734A-42C1-9E1E-3A2504978127}" type="presOf" srcId="{1E6E4C9B-A9DF-4878-B463-7483734563FE}" destId="{A86B367D-B9C4-4790-AF54-66ACD87846D0}" srcOrd="0" destOrd="0" presId="urn:microsoft.com/office/officeart/2005/8/layout/vList3"/>
    <dgm:cxn modelId="{55D93A6B-1027-457B-98F5-DE562A0E4A04}" type="presOf" srcId="{86655330-975E-4E0F-B181-7ED5DFE0438C}" destId="{71EA532F-9B41-47E3-B314-D12D92DEADC3}" srcOrd="0" destOrd="0" presId="urn:microsoft.com/office/officeart/2005/8/layout/vList3"/>
    <dgm:cxn modelId="{2CB22D7D-AE08-400B-AF42-0391E49918A7}" type="presOf" srcId="{E1645E57-B99B-400C-962D-1C5D25D4AE23}" destId="{836AB284-244F-410D-BAFE-066722C09A79}" srcOrd="0" destOrd="0" presId="urn:microsoft.com/office/officeart/2005/8/layout/vList3"/>
    <dgm:cxn modelId="{703FA09A-B930-4FF7-AA06-A89EBDD5EBD8}" srcId="{1E6E4C9B-A9DF-4878-B463-7483734563FE}" destId="{6DECB604-4295-44E3-85C6-4A6C3C655446}" srcOrd="4" destOrd="0" parTransId="{95BF673C-CF1C-403A-A18D-7664485A6D02}" sibTransId="{D8C34ADD-D8CF-4425-BAAE-A6C77C826F27}"/>
    <dgm:cxn modelId="{4AA147C3-C09F-43DD-9BB2-85C02487F4BE}" srcId="{1E6E4C9B-A9DF-4878-B463-7483734563FE}" destId="{86655330-975E-4E0F-B181-7ED5DFE0438C}" srcOrd="3" destOrd="0" parTransId="{1826547B-34B5-42B5-B02D-2CF4001F26A2}" sibTransId="{8EAE45D2-AF25-44AF-9146-7E8AA6555F39}"/>
    <dgm:cxn modelId="{98E0BFC5-D5F6-404F-9026-C89B76F69E4E}" srcId="{1E6E4C9B-A9DF-4878-B463-7483734563FE}" destId="{F50E9C21-9A3E-4D0A-A757-212F513358C6}" srcOrd="2" destOrd="0" parTransId="{B1BEE7EC-BA86-4B3E-A7CB-2CFAA8B6647E}" sibTransId="{23D9AD59-7E59-49E6-98F6-01A16E925F8D}"/>
    <dgm:cxn modelId="{150D12EA-F65C-4F21-8257-BC382B607CAE}" srcId="{1E6E4C9B-A9DF-4878-B463-7483734563FE}" destId="{E1645E57-B99B-400C-962D-1C5D25D4AE23}" srcOrd="0" destOrd="0" parTransId="{2429244F-A539-4DD3-B596-8BA3BAAF54CC}" sibTransId="{580C8D12-F3DF-4FE0-A946-AEC80E7423CB}"/>
    <dgm:cxn modelId="{EDFDDEB2-F36E-44D4-8807-E8EAA0CE39A6}" type="presParOf" srcId="{A86B367D-B9C4-4790-AF54-66ACD87846D0}" destId="{5428B5EF-E767-46A3-8827-C8143E751C2E}" srcOrd="0" destOrd="0" presId="urn:microsoft.com/office/officeart/2005/8/layout/vList3"/>
    <dgm:cxn modelId="{D6159BA0-99E6-495A-B4EE-51543A25D711}" type="presParOf" srcId="{5428B5EF-E767-46A3-8827-C8143E751C2E}" destId="{55BC4E4E-314D-45B3-A934-782F2562C64A}" srcOrd="0" destOrd="0" presId="urn:microsoft.com/office/officeart/2005/8/layout/vList3"/>
    <dgm:cxn modelId="{51B7F345-C777-455F-9F95-D3AD8ED8146E}" type="presParOf" srcId="{5428B5EF-E767-46A3-8827-C8143E751C2E}" destId="{836AB284-244F-410D-BAFE-066722C09A79}" srcOrd="1" destOrd="0" presId="urn:microsoft.com/office/officeart/2005/8/layout/vList3"/>
    <dgm:cxn modelId="{F26CB542-9AD1-4C12-AA11-A5D19DD03B3C}" type="presParOf" srcId="{A86B367D-B9C4-4790-AF54-66ACD87846D0}" destId="{09725424-C9E9-4AFB-8BE0-1FE9606F716A}" srcOrd="1" destOrd="0" presId="urn:microsoft.com/office/officeart/2005/8/layout/vList3"/>
    <dgm:cxn modelId="{B402FF5B-93EF-49EC-ADEE-5C253AE0848A}" type="presParOf" srcId="{A86B367D-B9C4-4790-AF54-66ACD87846D0}" destId="{FBF760F1-F94F-45A1-8E6A-B3BEFCD2C489}" srcOrd="2" destOrd="0" presId="urn:microsoft.com/office/officeart/2005/8/layout/vList3"/>
    <dgm:cxn modelId="{17579EBE-A353-41DC-B289-EE9509C04DC8}" type="presParOf" srcId="{FBF760F1-F94F-45A1-8E6A-B3BEFCD2C489}" destId="{ED6194DE-B502-4A16-BDF4-74A5AB2BB77F}" srcOrd="0" destOrd="0" presId="urn:microsoft.com/office/officeart/2005/8/layout/vList3"/>
    <dgm:cxn modelId="{6E739AE1-2861-4142-83EE-E7005C5DE82D}" type="presParOf" srcId="{FBF760F1-F94F-45A1-8E6A-B3BEFCD2C489}" destId="{2C979CE8-866E-432B-9103-40E5FC6FCD94}" srcOrd="1" destOrd="0" presId="urn:microsoft.com/office/officeart/2005/8/layout/vList3"/>
    <dgm:cxn modelId="{73518467-F426-447A-842B-31368FB19454}" type="presParOf" srcId="{A86B367D-B9C4-4790-AF54-66ACD87846D0}" destId="{B6942A61-D57F-4C3A-804F-68B412642250}" srcOrd="3" destOrd="0" presId="urn:microsoft.com/office/officeart/2005/8/layout/vList3"/>
    <dgm:cxn modelId="{BBA47778-C2D3-498B-9AC5-FD0623892F39}" type="presParOf" srcId="{A86B367D-B9C4-4790-AF54-66ACD87846D0}" destId="{56991E02-0820-4AA5-B317-8AA9F41C9737}" srcOrd="4" destOrd="0" presId="urn:microsoft.com/office/officeart/2005/8/layout/vList3"/>
    <dgm:cxn modelId="{066F045E-7A1A-4CB7-8A25-3698F8D970F2}" type="presParOf" srcId="{56991E02-0820-4AA5-B317-8AA9F41C9737}" destId="{CB187430-6627-41DB-BDDC-988737AEC0DB}" srcOrd="0" destOrd="0" presId="urn:microsoft.com/office/officeart/2005/8/layout/vList3"/>
    <dgm:cxn modelId="{466C0228-451B-45BF-A701-0BD9B660E745}" type="presParOf" srcId="{56991E02-0820-4AA5-B317-8AA9F41C9737}" destId="{991AB076-6F06-4257-8966-AEFEC0AA24AE}" srcOrd="1" destOrd="0" presId="urn:microsoft.com/office/officeart/2005/8/layout/vList3"/>
    <dgm:cxn modelId="{0D553E5B-0AE2-441C-95FC-303C023E26F6}" type="presParOf" srcId="{A86B367D-B9C4-4790-AF54-66ACD87846D0}" destId="{6A465BFC-C4F6-4031-967C-BBB759EDEB61}" srcOrd="5" destOrd="0" presId="urn:microsoft.com/office/officeart/2005/8/layout/vList3"/>
    <dgm:cxn modelId="{571ACCE9-E0D9-4C39-A689-49DBEDFE1D3D}" type="presParOf" srcId="{A86B367D-B9C4-4790-AF54-66ACD87846D0}" destId="{192875D2-295B-47CD-B45B-63F9F1FFE3B8}" srcOrd="6" destOrd="0" presId="urn:microsoft.com/office/officeart/2005/8/layout/vList3"/>
    <dgm:cxn modelId="{82BFE45B-AA6B-4916-8AEE-7D5B48282F1E}" type="presParOf" srcId="{192875D2-295B-47CD-B45B-63F9F1FFE3B8}" destId="{B40C237F-DF3B-41AF-8175-C923D6FEC780}" srcOrd="0" destOrd="0" presId="urn:microsoft.com/office/officeart/2005/8/layout/vList3"/>
    <dgm:cxn modelId="{084093C6-3177-484F-AEFA-F0BD1AED794F}" type="presParOf" srcId="{192875D2-295B-47CD-B45B-63F9F1FFE3B8}" destId="{71EA532F-9B41-47E3-B314-D12D92DEADC3}" srcOrd="1" destOrd="0" presId="urn:microsoft.com/office/officeart/2005/8/layout/vList3"/>
    <dgm:cxn modelId="{791A8C8B-6D6E-404C-9009-43897EC8F6FC}" type="presParOf" srcId="{A86B367D-B9C4-4790-AF54-66ACD87846D0}" destId="{4E54BA2A-A13B-4E03-A4F0-B659ACA45414}" srcOrd="7" destOrd="0" presId="urn:microsoft.com/office/officeart/2005/8/layout/vList3"/>
    <dgm:cxn modelId="{944CAE14-D17F-4E30-AD28-79918EA34F89}" type="presParOf" srcId="{A86B367D-B9C4-4790-AF54-66ACD87846D0}" destId="{81B43385-4BAE-403C-B161-77822ADFBDCD}" srcOrd="8" destOrd="0" presId="urn:microsoft.com/office/officeart/2005/8/layout/vList3"/>
    <dgm:cxn modelId="{E2D5DDB7-64FB-41CF-A008-2C243215A345}" type="presParOf" srcId="{81B43385-4BAE-403C-B161-77822ADFBDCD}" destId="{193CCDBC-643A-4525-BF9D-380F8FF2F559}" srcOrd="0" destOrd="0" presId="urn:microsoft.com/office/officeart/2005/8/layout/vList3"/>
    <dgm:cxn modelId="{427F0B7A-3EA0-48BF-A577-0CFB5C810F89}" type="presParOf" srcId="{81B43385-4BAE-403C-B161-77822ADFBDCD}" destId="{05A1C7BF-9260-4465-8D1E-BBF3E34076BF}" srcOrd="1" destOrd="0" presId="urn:microsoft.com/office/officeart/2005/8/layout/vList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FF2B9D8-8CFC-4EB5-8AF6-D3A76EB887D7}"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ru-RU"/>
        </a:p>
      </dgm:t>
    </dgm:pt>
    <dgm:pt modelId="{6EDD2E77-07D7-42C9-9BF6-0746C7D34F91}">
      <dgm:prSet custT="1"/>
      <dgm:spPr>
        <a:xfrm>
          <a:off x="0" y="0"/>
          <a:ext cx="4310149" cy="926275"/>
        </a:xfrm>
      </dgm:spPr>
      <dgm:t>
        <a:bodyPr/>
        <a:lstStyle/>
        <a:p>
          <a:pPr>
            <a:buFont typeface="Wingdings" panose="05000000000000000000" pitchFamily="2" charset="2"/>
            <a:buNone/>
          </a:pPr>
          <a:r>
            <a:rPr lang="en-US" sz="1400" b="0">
              <a:latin typeface="Times New Roman" panose="02020603050405020304" pitchFamily="18" charset="0"/>
              <a:ea typeface="+mn-ea"/>
              <a:cs typeface="Times New Roman" panose="02020603050405020304" pitchFamily="18" charset="0"/>
            </a:rPr>
            <a:t>semantik vahidlik (bütün terminlər, təriflər, anlayışlar və s. bütün tələbələr tərəfindən eyni dərəcədə başa düşülməlidir);</a:t>
          </a:r>
          <a:endParaRPr lang="ru-RU" sz="1400" b="1">
            <a:latin typeface="Times New Roman" panose="02020603050405020304" pitchFamily="18" charset="0"/>
            <a:ea typeface="+mn-ea"/>
            <a:cs typeface="Times New Roman" panose="02020603050405020304" pitchFamily="18" charset="0"/>
          </a:endParaRPr>
        </a:p>
      </dgm:t>
    </dgm:pt>
    <dgm:pt modelId="{4EF56201-7761-43C4-B06B-42E4DE13D203}" type="parTrans" cxnId="{C83CAE09-90EB-48F2-827D-14A9C2A3A793}">
      <dgm:prSet/>
      <dgm:spPr/>
      <dgm:t>
        <a:bodyPr/>
        <a:lstStyle/>
        <a:p>
          <a:endParaRPr lang="ru-RU"/>
        </a:p>
      </dgm:t>
    </dgm:pt>
    <dgm:pt modelId="{094FBD92-6804-4C73-A7B7-1FDE7E40B1B5}" type="sibTrans" cxnId="{C83CAE09-90EB-48F2-827D-14A9C2A3A793}">
      <dgm:prSet/>
      <dgm:spPr>
        <a:xfrm>
          <a:off x="3708070" y="702425"/>
          <a:ext cx="602078" cy="602078"/>
        </a:xfrm>
      </dgm:spPr>
      <dgm:t>
        <a:bodyPr/>
        <a:lstStyle/>
        <a:p>
          <a:endParaRPr lang="ru-RU">
            <a:solidFill>
              <a:sysClr val="windowText" lastClr="000000">
                <a:hueOff val="0"/>
                <a:satOff val="0"/>
                <a:lumOff val="0"/>
                <a:alphaOff val="0"/>
              </a:sysClr>
            </a:solidFill>
            <a:latin typeface="Calibri"/>
            <a:ea typeface="+mn-ea"/>
            <a:cs typeface="+mn-cs"/>
          </a:endParaRPr>
        </a:p>
      </dgm:t>
    </dgm:pt>
    <dgm:pt modelId="{97A51BE1-0083-4F66-98D0-F219BE4AFF01}">
      <dgm:prSet custT="1"/>
      <dgm:spPr>
        <a:xfrm>
          <a:off x="380307" y="1080654"/>
          <a:ext cx="4310149" cy="926275"/>
        </a:xfrm>
      </dgm:spPr>
      <dgm:t>
        <a:bodyPr/>
        <a:lstStyle/>
        <a:p>
          <a:r>
            <a:rPr lang="en-US" sz="1400">
              <a:latin typeface="Times New Roman" panose="02020603050405020304" pitchFamily="18" charset="0"/>
              <a:ea typeface="+mn-ea"/>
              <a:cs typeface="Times New Roman" panose="02020603050405020304" pitchFamily="18" charset="0"/>
            </a:rPr>
            <a:t>iştirakçıların düzgün davranışı</a:t>
          </a:r>
          <a:endParaRPr lang="ru-RU" sz="1400">
            <a:latin typeface="Times New Roman" panose="02020603050405020304" pitchFamily="18" charset="0"/>
            <a:ea typeface="+mn-ea"/>
            <a:cs typeface="Times New Roman" panose="02020603050405020304" pitchFamily="18" charset="0"/>
          </a:endParaRPr>
        </a:p>
      </dgm:t>
    </dgm:pt>
    <dgm:pt modelId="{06CA0704-E7D3-4C13-9EAA-C10DB147C134}" type="parTrans" cxnId="{CA197589-13F7-432C-B51F-7C6CB3E88F24}">
      <dgm:prSet/>
      <dgm:spPr/>
      <dgm:t>
        <a:bodyPr/>
        <a:lstStyle/>
        <a:p>
          <a:endParaRPr lang="ru-RU"/>
        </a:p>
      </dgm:t>
    </dgm:pt>
    <dgm:pt modelId="{2E42985B-4B79-4030-95AC-074CB5C84665}" type="sibTrans" cxnId="{CA197589-13F7-432C-B51F-7C6CB3E88F24}">
      <dgm:prSet/>
      <dgm:spPr>
        <a:xfrm>
          <a:off x="4088377" y="1776904"/>
          <a:ext cx="602078" cy="602078"/>
        </a:xfrm>
      </dgm:spPr>
      <dgm:t>
        <a:bodyPr/>
        <a:lstStyle/>
        <a:p>
          <a:endParaRPr lang="ru-RU">
            <a:solidFill>
              <a:sysClr val="windowText" lastClr="000000">
                <a:hueOff val="0"/>
                <a:satOff val="0"/>
                <a:lumOff val="0"/>
                <a:alphaOff val="0"/>
              </a:sysClr>
            </a:solidFill>
            <a:latin typeface="Calibri"/>
            <a:ea typeface="+mn-ea"/>
            <a:cs typeface="+mn-cs"/>
          </a:endParaRPr>
        </a:p>
      </dgm:t>
    </dgm:pt>
    <dgm:pt modelId="{B76B5E04-12BB-4A93-BB88-66C28690A080}">
      <dgm:prSet custT="1"/>
      <dgm:spPr>
        <a:xfrm>
          <a:off x="760614" y="2161308"/>
          <a:ext cx="4310149" cy="926275"/>
        </a:xfrm>
      </dgm:spPr>
      <dgm:t>
        <a:bodyPr/>
        <a:lstStyle/>
        <a:p>
          <a:r>
            <a:rPr lang="en-US" sz="1400">
              <a:latin typeface="Times New Roman" panose="02020603050405020304" pitchFamily="18" charset="0"/>
              <a:ea typeface="+mn-ea"/>
              <a:cs typeface="Times New Roman" panose="02020603050405020304" pitchFamily="18" charset="0"/>
            </a:rPr>
            <a:t>müəllimin müzakirəyə rəhbərlik etmək bacarığı</a:t>
          </a:r>
          <a:endParaRPr lang="ru-RU" sz="1400">
            <a:latin typeface="Times New Roman" panose="02020603050405020304" pitchFamily="18" charset="0"/>
            <a:ea typeface="+mn-ea"/>
            <a:cs typeface="Times New Roman" panose="02020603050405020304" pitchFamily="18" charset="0"/>
          </a:endParaRPr>
        </a:p>
      </dgm:t>
    </dgm:pt>
    <dgm:pt modelId="{76AD4D94-4F0C-450F-BDA9-00F65F5E9A66}" type="parTrans" cxnId="{FDF35F29-2AAF-4CCC-94C7-B4B5474B4B4B}">
      <dgm:prSet/>
      <dgm:spPr/>
      <dgm:t>
        <a:bodyPr/>
        <a:lstStyle/>
        <a:p>
          <a:endParaRPr lang="ru-RU"/>
        </a:p>
      </dgm:t>
    </dgm:pt>
    <dgm:pt modelId="{FB34DD13-98A9-4F54-B32F-063756DB51EC}" type="sibTrans" cxnId="{FDF35F29-2AAF-4CCC-94C7-B4B5474B4B4B}">
      <dgm:prSet/>
      <dgm:spPr/>
      <dgm:t>
        <a:bodyPr/>
        <a:lstStyle/>
        <a:p>
          <a:endParaRPr lang="ru-RU"/>
        </a:p>
      </dgm:t>
    </dgm:pt>
    <dgm:pt modelId="{AD3501B0-B8BC-4AF0-9351-5C3A56B144CE}" type="pres">
      <dgm:prSet presAssocID="{9FF2B9D8-8CFC-4EB5-8AF6-D3A76EB887D7}" presName="outerComposite" presStyleCnt="0">
        <dgm:presLayoutVars>
          <dgm:chMax val="5"/>
          <dgm:dir/>
          <dgm:resizeHandles val="exact"/>
        </dgm:presLayoutVars>
      </dgm:prSet>
      <dgm:spPr/>
    </dgm:pt>
    <dgm:pt modelId="{09B11D10-332E-40C1-8632-096338C45427}" type="pres">
      <dgm:prSet presAssocID="{9FF2B9D8-8CFC-4EB5-8AF6-D3A76EB887D7}" presName="dummyMaxCanvas" presStyleCnt="0">
        <dgm:presLayoutVars/>
      </dgm:prSet>
      <dgm:spPr/>
    </dgm:pt>
    <dgm:pt modelId="{0047DD29-CF50-4F2C-8DC9-1556CFEA506C}" type="pres">
      <dgm:prSet presAssocID="{9FF2B9D8-8CFC-4EB5-8AF6-D3A76EB887D7}" presName="ThreeNodes_1" presStyleLbl="node1" presStyleIdx="0" presStyleCnt="3">
        <dgm:presLayoutVars>
          <dgm:bulletEnabled val="1"/>
        </dgm:presLayoutVars>
      </dgm:prSet>
      <dgm:spPr>
        <a:prstGeom prst="roundRect">
          <a:avLst>
            <a:gd name="adj" fmla="val 10000"/>
          </a:avLst>
        </a:prstGeom>
      </dgm:spPr>
    </dgm:pt>
    <dgm:pt modelId="{6BA1AD6E-105D-487A-8636-33549595356F}" type="pres">
      <dgm:prSet presAssocID="{9FF2B9D8-8CFC-4EB5-8AF6-D3A76EB887D7}" presName="ThreeNodes_2" presStyleLbl="node1" presStyleIdx="1" presStyleCnt="3" custScaleY="67526" custLinFactNeighborY="5579">
        <dgm:presLayoutVars>
          <dgm:bulletEnabled val="1"/>
        </dgm:presLayoutVars>
      </dgm:prSet>
      <dgm:spPr>
        <a:prstGeom prst="roundRect">
          <a:avLst>
            <a:gd name="adj" fmla="val 10000"/>
          </a:avLst>
        </a:prstGeom>
      </dgm:spPr>
    </dgm:pt>
    <dgm:pt modelId="{9DD2C45D-A4EA-466F-9730-E966B7B6BDC8}" type="pres">
      <dgm:prSet presAssocID="{9FF2B9D8-8CFC-4EB5-8AF6-D3A76EB887D7}" presName="ThreeNodes_3" presStyleLbl="node1" presStyleIdx="2" presStyleCnt="3" custScaleX="95223" custScaleY="74249">
        <dgm:presLayoutVars>
          <dgm:bulletEnabled val="1"/>
        </dgm:presLayoutVars>
      </dgm:prSet>
      <dgm:spPr>
        <a:prstGeom prst="roundRect">
          <a:avLst>
            <a:gd name="adj" fmla="val 10000"/>
          </a:avLst>
        </a:prstGeom>
      </dgm:spPr>
    </dgm:pt>
    <dgm:pt modelId="{01F19F2C-8ED7-418F-8F70-510CBD40FF1A}" type="pres">
      <dgm:prSet presAssocID="{9FF2B9D8-8CFC-4EB5-8AF6-D3A76EB887D7}" presName="ThreeConn_1-2" presStyleLbl="fgAccFollowNode1" presStyleIdx="0" presStyleCnt="2">
        <dgm:presLayoutVars>
          <dgm:bulletEnabled val="1"/>
        </dgm:presLayoutVars>
      </dgm:prSet>
      <dgm:spPr>
        <a:prstGeom prst="downArrow">
          <a:avLst>
            <a:gd name="adj1" fmla="val 55000"/>
            <a:gd name="adj2" fmla="val 45000"/>
          </a:avLst>
        </a:prstGeom>
      </dgm:spPr>
    </dgm:pt>
    <dgm:pt modelId="{6EFC90EC-88BF-4C95-BDF6-8817958A2205}" type="pres">
      <dgm:prSet presAssocID="{9FF2B9D8-8CFC-4EB5-8AF6-D3A76EB887D7}" presName="ThreeConn_2-3" presStyleLbl="fgAccFollowNode1" presStyleIdx="1" presStyleCnt="2">
        <dgm:presLayoutVars>
          <dgm:bulletEnabled val="1"/>
        </dgm:presLayoutVars>
      </dgm:prSet>
      <dgm:spPr>
        <a:prstGeom prst="downArrow">
          <a:avLst>
            <a:gd name="adj1" fmla="val 55000"/>
            <a:gd name="adj2" fmla="val 45000"/>
          </a:avLst>
        </a:prstGeom>
      </dgm:spPr>
    </dgm:pt>
    <dgm:pt modelId="{C7CCFBF8-3E2B-4C9E-88F7-37E6698FF3F0}" type="pres">
      <dgm:prSet presAssocID="{9FF2B9D8-8CFC-4EB5-8AF6-D3A76EB887D7}" presName="ThreeNodes_1_text" presStyleLbl="node1" presStyleIdx="2" presStyleCnt="3">
        <dgm:presLayoutVars>
          <dgm:bulletEnabled val="1"/>
        </dgm:presLayoutVars>
      </dgm:prSet>
      <dgm:spPr/>
    </dgm:pt>
    <dgm:pt modelId="{477F6E49-339A-4321-819C-AC877B43EB76}" type="pres">
      <dgm:prSet presAssocID="{9FF2B9D8-8CFC-4EB5-8AF6-D3A76EB887D7}" presName="ThreeNodes_2_text" presStyleLbl="node1" presStyleIdx="2" presStyleCnt="3">
        <dgm:presLayoutVars>
          <dgm:bulletEnabled val="1"/>
        </dgm:presLayoutVars>
      </dgm:prSet>
      <dgm:spPr/>
    </dgm:pt>
    <dgm:pt modelId="{2C2A03AF-E212-4E4D-BF04-652EF35312AF}" type="pres">
      <dgm:prSet presAssocID="{9FF2B9D8-8CFC-4EB5-8AF6-D3A76EB887D7}" presName="ThreeNodes_3_text" presStyleLbl="node1" presStyleIdx="2" presStyleCnt="3">
        <dgm:presLayoutVars>
          <dgm:bulletEnabled val="1"/>
        </dgm:presLayoutVars>
      </dgm:prSet>
      <dgm:spPr/>
    </dgm:pt>
  </dgm:ptLst>
  <dgm:cxnLst>
    <dgm:cxn modelId="{47609C08-179B-44DA-903A-8B61B3D289B8}" type="presOf" srcId="{97A51BE1-0083-4F66-98D0-F219BE4AFF01}" destId="{6BA1AD6E-105D-487A-8636-33549595356F}" srcOrd="0" destOrd="0" presId="urn:microsoft.com/office/officeart/2005/8/layout/vProcess5"/>
    <dgm:cxn modelId="{C83CAE09-90EB-48F2-827D-14A9C2A3A793}" srcId="{9FF2B9D8-8CFC-4EB5-8AF6-D3A76EB887D7}" destId="{6EDD2E77-07D7-42C9-9BF6-0746C7D34F91}" srcOrd="0" destOrd="0" parTransId="{4EF56201-7761-43C4-B06B-42E4DE13D203}" sibTransId="{094FBD92-6804-4C73-A7B7-1FDE7E40B1B5}"/>
    <dgm:cxn modelId="{FDF35F29-2AAF-4CCC-94C7-B4B5474B4B4B}" srcId="{9FF2B9D8-8CFC-4EB5-8AF6-D3A76EB887D7}" destId="{B76B5E04-12BB-4A93-BB88-66C28690A080}" srcOrd="2" destOrd="0" parTransId="{76AD4D94-4F0C-450F-BDA9-00F65F5E9A66}" sibTransId="{FB34DD13-98A9-4F54-B32F-063756DB51EC}"/>
    <dgm:cxn modelId="{76818738-2ABE-4406-8F9B-CB3306814CF8}" type="presOf" srcId="{094FBD92-6804-4C73-A7B7-1FDE7E40B1B5}" destId="{01F19F2C-8ED7-418F-8F70-510CBD40FF1A}" srcOrd="0" destOrd="0" presId="urn:microsoft.com/office/officeart/2005/8/layout/vProcess5"/>
    <dgm:cxn modelId="{5D826551-85C4-4FB0-AD77-D7994C290E7A}" type="presOf" srcId="{2E42985B-4B79-4030-95AC-074CB5C84665}" destId="{6EFC90EC-88BF-4C95-BDF6-8817958A2205}" srcOrd="0" destOrd="0" presId="urn:microsoft.com/office/officeart/2005/8/layout/vProcess5"/>
    <dgm:cxn modelId="{EE28E254-1F0D-4A60-9ADA-75F66132B55B}" type="presOf" srcId="{9FF2B9D8-8CFC-4EB5-8AF6-D3A76EB887D7}" destId="{AD3501B0-B8BC-4AF0-9351-5C3A56B144CE}" srcOrd="0" destOrd="0" presId="urn:microsoft.com/office/officeart/2005/8/layout/vProcess5"/>
    <dgm:cxn modelId="{E299B55A-712F-44DC-9A0D-F7B0746C0C2F}" type="presOf" srcId="{B76B5E04-12BB-4A93-BB88-66C28690A080}" destId="{2C2A03AF-E212-4E4D-BF04-652EF35312AF}" srcOrd="1" destOrd="0" presId="urn:microsoft.com/office/officeart/2005/8/layout/vProcess5"/>
    <dgm:cxn modelId="{CA197589-13F7-432C-B51F-7C6CB3E88F24}" srcId="{9FF2B9D8-8CFC-4EB5-8AF6-D3A76EB887D7}" destId="{97A51BE1-0083-4F66-98D0-F219BE4AFF01}" srcOrd="1" destOrd="0" parTransId="{06CA0704-E7D3-4C13-9EAA-C10DB147C134}" sibTransId="{2E42985B-4B79-4030-95AC-074CB5C84665}"/>
    <dgm:cxn modelId="{2FCA15E0-1750-4DB2-96AB-F91826DC9E99}" type="presOf" srcId="{97A51BE1-0083-4F66-98D0-F219BE4AFF01}" destId="{477F6E49-339A-4321-819C-AC877B43EB76}" srcOrd="1" destOrd="0" presId="urn:microsoft.com/office/officeart/2005/8/layout/vProcess5"/>
    <dgm:cxn modelId="{77593AE0-F3E1-46B1-8D75-B20CD301D11B}" type="presOf" srcId="{6EDD2E77-07D7-42C9-9BF6-0746C7D34F91}" destId="{0047DD29-CF50-4F2C-8DC9-1556CFEA506C}" srcOrd="0" destOrd="0" presId="urn:microsoft.com/office/officeart/2005/8/layout/vProcess5"/>
    <dgm:cxn modelId="{FF9C40EC-D38B-4417-90E6-634DE41DC25B}" type="presOf" srcId="{6EDD2E77-07D7-42C9-9BF6-0746C7D34F91}" destId="{C7CCFBF8-3E2B-4C9E-88F7-37E6698FF3F0}" srcOrd="1" destOrd="0" presId="urn:microsoft.com/office/officeart/2005/8/layout/vProcess5"/>
    <dgm:cxn modelId="{6E41E7FA-135A-4758-9F30-3E4925CD9D86}" type="presOf" srcId="{B76B5E04-12BB-4A93-BB88-66C28690A080}" destId="{9DD2C45D-A4EA-466F-9730-E966B7B6BDC8}" srcOrd="0" destOrd="0" presId="urn:microsoft.com/office/officeart/2005/8/layout/vProcess5"/>
    <dgm:cxn modelId="{8B0E9E29-F42F-442D-A66B-3D913B2E7919}" type="presParOf" srcId="{AD3501B0-B8BC-4AF0-9351-5C3A56B144CE}" destId="{09B11D10-332E-40C1-8632-096338C45427}" srcOrd="0" destOrd="0" presId="urn:microsoft.com/office/officeart/2005/8/layout/vProcess5"/>
    <dgm:cxn modelId="{12A32352-C907-43AB-A2DD-BABF299F62D5}" type="presParOf" srcId="{AD3501B0-B8BC-4AF0-9351-5C3A56B144CE}" destId="{0047DD29-CF50-4F2C-8DC9-1556CFEA506C}" srcOrd="1" destOrd="0" presId="urn:microsoft.com/office/officeart/2005/8/layout/vProcess5"/>
    <dgm:cxn modelId="{21D7F1A2-7F37-4C85-AEC1-C6762A7300B6}" type="presParOf" srcId="{AD3501B0-B8BC-4AF0-9351-5C3A56B144CE}" destId="{6BA1AD6E-105D-487A-8636-33549595356F}" srcOrd="2" destOrd="0" presId="urn:microsoft.com/office/officeart/2005/8/layout/vProcess5"/>
    <dgm:cxn modelId="{9F0A6C22-BEA8-474D-AB7B-EF611C4E6282}" type="presParOf" srcId="{AD3501B0-B8BC-4AF0-9351-5C3A56B144CE}" destId="{9DD2C45D-A4EA-466F-9730-E966B7B6BDC8}" srcOrd="3" destOrd="0" presId="urn:microsoft.com/office/officeart/2005/8/layout/vProcess5"/>
    <dgm:cxn modelId="{BC80114D-401F-4B7F-8764-435800A9C754}" type="presParOf" srcId="{AD3501B0-B8BC-4AF0-9351-5C3A56B144CE}" destId="{01F19F2C-8ED7-418F-8F70-510CBD40FF1A}" srcOrd="4" destOrd="0" presId="urn:microsoft.com/office/officeart/2005/8/layout/vProcess5"/>
    <dgm:cxn modelId="{C2288C25-2CD7-40A7-B1F7-53301E88BB0F}" type="presParOf" srcId="{AD3501B0-B8BC-4AF0-9351-5C3A56B144CE}" destId="{6EFC90EC-88BF-4C95-BDF6-8817958A2205}" srcOrd="5" destOrd="0" presId="urn:microsoft.com/office/officeart/2005/8/layout/vProcess5"/>
    <dgm:cxn modelId="{04B18E8A-11BA-47BC-A8A9-AE05BB18A6A8}" type="presParOf" srcId="{AD3501B0-B8BC-4AF0-9351-5C3A56B144CE}" destId="{C7CCFBF8-3E2B-4C9E-88F7-37E6698FF3F0}" srcOrd="6" destOrd="0" presId="urn:microsoft.com/office/officeart/2005/8/layout/vProcess5"/>
    <dgm:cxn modelId="{69B3B07C-9C5C-4FED-ACE6-935BED638BE6}" type="presParOf" srcId="{AD3501B0-B8BC-4AF0-9351-5C3A56B144CE}" destId="{477F6E49-339A-4321-819C-AC877B43EB76}" srcOrd="7" destOrd="0" presId="urn:microsoft.com/office/officeart/2005/8/layout/vProcess5"/>
    <dgm:cxn modelId="{7DA7B3CB-DC0E-4E74-A14F-3DB637E9DEF3}" type="presParOf" srcId="{AD3501B0-B8BC-4AF0-9351-5C3A56B144CE}" destId="{2C2A03AF-E212-4E4D-BF04-652EF35312AF}" srcOrd="8" destOrd="0" presId="urn:microsoft.com/office/officeart/2005/8/layout/vProcess5"/>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ABB1946-456A-4015-80E5-875A93E0DB1C}"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US"/>
        </a:p>
      </dgm:t>
    </dgm:pt>
    <dgm:pt modelId="{12F56464-1B3A-4F25-AB90-E1FA2F2A7E6A}">
      <dgm:prSet phldrT="[Metin]" custT="1"/>
      <dgm:spPr/>
      <dgm:t>
        <a:bodyPr/>
        <a:lstStyle/>
        <a:p>
          <a:pPr algn="ctr"/>
          <a:r>
            <a:rPr lang="az-Latn-AZ" sz="1200" b="1">
              <a:latin typeface="Times New Roman" pitchFamily="18" charset="0"/>
              <a:cs typeface="Times New Roman" pitchFamily="18" charset="0"/>
            </a:rPr>
            <a:t>Pedaqoq  işgüzar oyun üçün </a:t>
          </a:r>
        </a:p>
        <a:p>
          <a:pPr algn="ctr"/>
          <a:r>
            <a:rPr lang="az-Latn-AZ" sz="1200" b="1">
              <a:latin typeface="Times New Roman" pitchFamily="18" charset="0"/>
              <a:cs typeface="Times New Roman" pitchFamily="18" charset="0"/>
            </a:rPr>
            <a:t>xarakterik olan xüsusiyyətləri </a:t>
          </a:r>
          <a:endParaRPr lang="en-US" sz="1200" b="1">
            <a:latin typeface="Times New Roman" pitchFamily="18" charset="0"/>
            <a:cs typeface="Times New Roman" pitchFamily="18" charset="0"/>
          </a:endParaRPr>
        </a:p>
      </dgm:t>
    </dgm:pt>
    <dgm:pt modelId="{8173BB06-6038-4670-89CB-F5D516A55070}" type="parTrans" cxnId="{CAD26C39-5B0E-40A2-B853-D93C7B11952E}">
      <dgm:prSet/>
      <dgm:spPr/>
      <dgm:t>
        <a:bodyPr/>
        <a:lstStyle/>
        <a:p>
          <a:endParaRPr lang="en-US"/>
        </a:p>
      </dgm:t>
    </dgm:pt>
    <dgm:pt modelId="{B38EE460-14A3-4F40-86EB-A5355B29AE10}" type="sibTrans" cxnId="{CAD26C39-5B0E-40A2-B853-D93C7B11952E}">
      <dgm:prSet/>
      <dgm:spPr/>
      <dgm:t>
        <a:bodyPr/>
        <a:lstStyle/>
        <a:p>
          <a:endParaRPr lang="en-US"/>
        </a:p>
      </dgm:t>
    </dgm:pt>
    <dgm:pt modelId="{6C43CCC8-0EDB-41F9-ABBE-E9B4E03CD771}">
      <dgm:prSet custT="1"/>
      <dgm:spPr/>
      <dgm:t>
        <a:bodyPr/>
        <a:lstStyle/>
        <a:p>
          <a:pPr algn="just"/>
          <a:r>
            <a:rPr lang="az-Latn-AZ" sz="1200" b="0">
              <a:latin typeface="Times New Roman" pitchFamily="18" charset="0"/>
              <a:cs typeface="Times New Roman" pitchFamily="18" charset="0"/>
            </a:rPr>
            <a:t>2. Problemli vəziyyət;</a:t>
          </a:r>
          <a:endParaRPr lang="en-US" sz="1200" b="1">
            <a:latin typeface="Times New Roman" pitchFamily="18" charset="0"/>
            <a:cs typeface="Times New Roman" pitchFamily="18" charset="0"/>
          </a:endParaRPr>
        </a:p>
      </dgm:t>
    </dgm:pt>
    <dgm:pt modelId="{2C229E65-6AB0-4819-8FA0-661B5736869E}" type="parTrans" cxnId="{4C76F9F8-4177-4A70-BCFD-5AA709715A2F}">
      <dgm:prSet/>
      <dgm:spPr/>
      <dgm:t>
        <a:bodyPr/>
        <a:lstStyle/>
        <a:p>
          <a:endParaRPr lang="en-US"/>
        </a:p>
      </dgm:t>
    </dgm:pt>
    <dgm:pt modelId="{D3DA7A7B-85DA-4711-AF40-8BE891391644}" type="sibTrans" cxnId="{4C76F9F8-4177-4A70-BCFD-5AA709715A2F}">
      <dgm:prSet/>
      <dgm:spPr/>
      <dgm:t>
        <a:bodyPr/>
        <a:lstStyle/>
        <a:p>
          <a:endParaRPr lang="en-US"/>
        </a:p>
      </dgm:t>
    </dgm:pt>
    <dgm:pt modelId="{F3A1833D-9B59-4195-8925-B39DAAAE0013}">
      <dgm:prSet custT="1"/>
      <dgm:spPr/>
      <dgm:t>
        <a:bodyPr/>
        <a:lstStyle/>
        <a:p>
          <a:pPr algn="just"/>
          <a:r>
            <a:rPr lang="az-Latn-AZ" sz="1200" b="0">
              <a:latin typeface="Times New Roman" pitchFamily="18" charset="0"/>
              <a:cs typeface="Times New Roman" pitchFamily="18" charset="0"/>
            </a:rPr>
            <a:t>3. Rolların olması;</a:t>
          </a:r>
          <a:endParaRPr lang="en-US" sz="1200" b="1">
            <a:latin typeface="Times New Roman" pitchFamily="18" charset="0"/>
            <a:cs typeface="Times New Roman" pitchFamily="18" charset="0"/>
          </a:endParaRPr>
        </a:p>
      </dgm:t>
    </dgm:pt>
    <dgm:pt modelId="{A3665422-A172-4ABC-A82C-D44C86D48517}" type="parTrans" cxnId="{BEEDC193-E7CE-4A57-BC55-55B301953A06}">
      <dgm:prSet/>
      <dgm:spPr/>
      <dgm:t>
        <a:bodyPr/>
        <a:lstStyle/>
        <a:p>
          <a:endParaRPr lang="en-US"/>
        </a:p>
      </dgm:t>
    </dgm:pt>
    <dgm:pt modelId="{A65BB06E-0229-47FD-BDB9-C86045491704}" type="sibTrans" cxnId="{BEEDC193-E7CE-4A57-BC55-55B301953A06}">
      <dgm:prSet/>
      <dgm:spPr/>
      <dgm:t>
        <a:bodyPr/>
        <a:lstStyle/>
        <a:p>
          <a:endParaRPr lang="en-US"/>
        </a:p>
      </dgm:t>
    </dgm:pt>
    <dgm:pt modelId="{A860BCC8-DFA6-48C0-A858-8DB71A2B8787}">
      <dgm:prSet custT="1"/>
      <dgm:spPr/>
      <dgm:t>
        <a:bodyPr/>
        <a:lstStyle/>
        <a:p>
          <a:pPr algn="just"/>
          <a:r>
            <a:rPr lang="az-Latn-AZ" sz="1200" b="0">
              <a:latin typeface="Times New Roman" pitchFamily="18" charset="0"/>
              <a:cs typeface="Times New Roman" pitchFamily="18" charset="0"/>
            </a:rPr>
            <a:t>4. Rol oynama məqsədləri və bütün komanda üçün ümumi məqsədin olması;</a:t>
          </a:r>
          <a:endParaRPr lang="en-US" sz="1200" b="1">
            <a:latin typeface="Times New Roman" pitchFamily="18" charset="0"/>
            <a:cs typeface="Times New Roman" pitchFamily="18" charset="0"/>
          </a:endParaRPr>
        </a:p>
      </dgm:t>
    </dgm:pt>
    <dgm:pt modelId="{B1E5B6D0-8931-46CF-B871-6970D181ED63}" type="parTrans" cxnId="{84A09BEE-E051-4B00-843D-F868B3183D91}">
      <dgm:prSet/>
      <dgm:spPr/>
      <dgm:t>
        <a:bodyPr/>
        <a:lstStyle/>
        <a:p>
          <a:endParaRPr lang="en-US"/>
        </a:p>
      </dgm:t>
    </dgm:pt>
    <dgm:pt modelId="{67696ED4-B84F-4B27-85BA-6568C4FFA777}" type="sibTrans" cxnId="{84A09BEE-E051-4B00-843D-F868B3183D91}">
      <dgm:prSet/>
      <dgm:spPr/>
      <dgm:t>
        <a:bodyPr/>
        <a:lstStyle/>
        <a:p>
          <a:endParaRPr lang="en-US"/>
        </a:p>
      </dgm:t>
    </dgm:pt>
    <dgm:pt modelId="{E3DB6413-164F-485C-B3BD-E4254BD6BABD}">
      <dgm:prSet custT="1"/>
      <dgm:spPr/>
      <dgm:t>
        <a:bodyPr/>
        <a:lstStyle/>
        <a:p>
          <a:pPr algn="just"/>
          <a:r>
            <a:rPr lang="az-Latn-AZ" sz="1200" b="0">
              <a:latin typeface="Times New Roman" pitchFamily="18" charset="0"/>
              <a:cs typeface="Times New Roman" pitchFamily="18" charset="0"/>
            </a:rPr>
            <a:t>5. Müəyyən rolları yerinə yetirən iştirakçıların qarşılıqlı əlaqəsi;</a:t>
          </a:r>
          <a:endParaRPr lang="en-US" sz="1200" b="1">
            <a:latin typeface="Times New Roman" pitchFamily="18" charset="0"/>
            <a:cs typeface="Times New Roman" pitchFamily="18" charset="0"/>
          </a:endParaRPr>
        </a:p>
      </dgm:t>
    </dgm:pt>
    <dgm:pt modelId="{8680FFB7-1BA4-4A26-B547-47C8FD2A6B2D}" type="parTrans" cxnId="{85EE17A5-6F72-47FC-8E9C-1805F1B72DB0}">
      <dgm:prSet/>
      <dgm:spPr/>
      <dgm:t>
        <a:bodyPr/>
        <a:lstStyle/>
        <a:p>
          <a:endParaRPr lang="en-US"/>
        </a:p>
      </dgm:t>
    </dgm:pt>
    <dgm:pt modelId="{32B457E8-DFEA-40F7-8C29-BE2CDC151D50}" type="sibTrans" cxnId="{85EE17A5-6F72-47FC-8E9C-1805F1B72DB0}">
      <dgm:prSet/>
      <dgm:spPr/>
      <dgm:t>
        <a:bodyPr/>
        <a:lstStyle/>
        <a:p>
          <a:endParaRPr lang="en-US"/>
        </a:p>
      </dgm:t>
    </dgm:pt>
    <dgm:pt modelId="{2D160772-C551-47F1-9869-67C879E75062}">
      <dgm:prSet custT="1"/>
      <dgm:spPr/>
      <dgm:t>
        <a:bodyPr/>
        <a:lstStyle/>
        <a:p>
          <a:pPr algn="just"/>
          <a:r>
            <a:rPr lang="az-Latn-AZ" sz="1200" b="0">
              <a:latin typeface="Times New Roman" pitchFamily="18" charset="0"/>
              <a:cs typeface="Times New Roman" pitchFamily="18" charset="0"/>
            </a:rPr>
            <a:t>6. Kollektiv fəaliyyət;</a:t>
          </a:r>
          <a:endParaRPr lang="en-US" sz="1200" b="1">
            <a:latin typeface="Times New Roman" pitchFamily="18" charset="0"/>
            <a:cs typeface="Times New Roman" pitchFamily="18" charset="0"/>
          </a:endParaRPr>
        </a:p>
      </dgm:t>
    </dgm:pt>
    <dgm:pt modelId="{C1443101-FCD7-4ED3-863A-90170C3A5871}" type="parTrans" cxnId="{ED40F6A6-0D82-46F0-8636-295B77AD4C7C}">
      <dgm:prSet/>
      <dgm:spPr/>
      <dgm:t>
        <a:bodyPr/>
        <a:lstStyle/>
        <a:p>
          <a:endParaRPr lang="en-US"/>
        </a:p>
      </dgm:t>
    </dgm:pt>
    <dgm:pt modelId="{35EAF19D-7665-43DB-8D0B-A422CE29B106}" type="sibTrans" cxnId="{ED40F6A6-0D82-46F0-8636-295B77AD4C7C}">
      <dgm:prSet/>
      <dgm:spPr/>
      <dgm:t>
        <a:bodyPr/>
        <a:lstStyle/>
        <a:p>
          <a:endParaRPr lang="en-US"/>
        </a:p>
      </dgm:t>
    </dgm:pt>
    <dgm:pt modelId="{45DD8FB9-FBFE-43DE-99C3-58E06A4B9FDC}">
      <dgm:prSet custT="1"/>
      <dgm:spPr/>
      <dgm:t>
        <a:bodyPr/>
        <a:lstStyle/>
        <a:p>
          <a:pPr algn="just"/>
          <a:r>
            <a:rPr lang="az-Latn-AZ" sz="1200" b="0">
              <a:latin typeface="Times New Roman" pitchFamily="18" charset="0"/>
              <a:cs typeface="Times New Roman" pitchFamily="18" charset="0"/>
            </a:rPr>
            <a:t>7. Qərarlar silsiləsi;</a:t>
          </a:r>
          <a:endParaRPr lang="en-US" sz="1200" b="1">
            <a:latin typeface="Times New Roman" pitchFamily="18" charset="0"/>
            <a:cs typeface="Times New Roman" pitchFamily="18" charset="0"/>
          </a:endParaRPr>
        </a:p>
      </dgm:t>
    </dgm:pt>
    <dgm:pt modelId="{3E1DBAA9-04AF-4F7B-8B4C-927C2B14D28B}" type="parTrans" cxnId="{538BF538-CA45-4B83-A2F7-9E61C6F9C2FC}">
      <dgm:prSet/>
      <dgm:spPr/>
      <dgm:t>
        <a:bodyPr/>
        <a:lstStyle/>
        <a:p>
          <a:endParaRPr lang="en-US"/>
        </a:p>
      </dgm:t>
    </dgm:pt>
    <dgm:pt modelId="{1E316217-4830-40B9-9F47-8D8C3C86341A}" type="sibTrans" cxnId="{538BF538-CA45-4B83-A2F7-9E61C6F9C2FC}">
      <dgm:prSet/>
      <dgm:spPr/>
      <dgm:t>
        <a:bodyPr/>
        <a:lstStyle/>
        <a:p>
          <a:endParaRPr lang="en-US"/>
        </a:p>
      </dgm:t>
    </dgm:pt>
    <dgm:pt modelId="{C37DF9E1-C796-4919-8BC2-E64178411CD9}">
      <dgm:prSet custT="1"/>
      <dgm:spPr/>
      <dgm:t>
        <a:bodyPr/>
        <a:lstStyle/>
        <a:p>
          <a:pPr algn="just"/>
          <a:r>
            <a:rPr lang="az-Latn-AZ" sz="1200" b="0">
              <a:latin typeface="Times New Roman" pitchFamily="18" charset="0"/>
              <a:cs typeface="Times New Roman" pitchFamily="18" charset="0"/>
            </a:rPr>
            <a:t>8. Qiymətləndirmə sistemi.</a:t>
          </a:r>
          <a:endParaRPr lang="en-US" sz="1200" b="1">
            <a:latin typeface="Times New Roman" pitchFamily="18" charset="0"/>
            <a:cs typeface="Times New Roman" pitchFamily="18" charset="0"/>
          </a:endParaRPr>
        </a:p>
      </dgm:t>
    </dgm:pt>
    <dgm:pt modelId="{975A82EB-E558-408D-9093-4FE044A87D94}" type="parTrans" cxnId="{E7AFCA66-9F65-4325-AE63-FBD0F2D23E89}">
      <dgm:prSet/>
      <dgm:spPr/>
      <dgm:t>
        <a:bodyPr/>
        <a:lstStyle/>
        <a:p>
          <a:endParaRPr lang="en-US"/>
        </a:p>
      </dgm:t>
    </dgm:pt>
    <dgm:pt modelId="{D4753EFD-9970-4606-9667-45C9062A1950}" type="sibTrans" cxnId="{E7AFCA66-9F65-4325-AE63-FBD0F2D23E89}">
      <dgm:prSet/>
      <dgm:spPr/>
      <dgm:t>
        <a:bodyPr/>
        <a:lstStyle/>
        <a:p>
          <a:endParaRPr lang="en-US"/>
        </a:p>
      </dgm:t>
    </dgm:pt>
    <dgm:pt modelId="{B8955FAC-82BE-4C7B-AA32-73D080EA448C}">
      <dgm:prSet phldrT="[Metin]" custT="1"/>
      <dgm:spPr/>
      <dgm:t>
        <a:bodyPr/>
        <a:lstStyle/>
        <a:p>
          <a:pPr algn="just"/>
          <a:r>
            <a:rPr lang="az-Latn-AZ" sz="1200" b="0">
              <a:latin typeface="Times New Roman" pitchFamily="18" charset="0"/>
              <a:cs typeface="Times New Roman" pitchFamily="18" charset="0"/>
            </a:rPr>
            <a:t>.1.Peşəkar fəaliyyətin və istehsal münasibətlərinin simulyasiya modeli;</a:t>
          </a:r>
          <a:endParaRPr lang="en-US" sz="1200">
            <a:latin typeface="Times New Roman" pitchFamily="18" charset="0"/>
            <a:cs typeface="Times New Roman" pitchFamily="18" charset="0"/>
          </a:endParaRPr>
        </a:p>
      </dgm:t>
    </dgm:pt>
    <dgm:pt modelId="{E16EDCAD-1513-46AC-847F-6C73C56C0E37}" type="sibTrans" cxnId="{6218B435-4F46-415E-AC69-4D8157A18CBC}">
      <dgm:prSet/>
      <dgm:spPr/>
      <dgm:t>
        <a:bodyPr/>
        <a:lstStyle/>
        <a:p>
          <a:endParaRPr lang="en-US"/>
        </a:p>
      </dgm:t>
    </dgm:pt>
    <dgm:pt modelId="{9D1375D7-638B-4295-B1C6-E2192426635F}" type="parTrans" cxnId="{6218B435-4F46-415E-AC69-4D8157A18CBC}">
      <dgm:prSet/>
      <dgm:spPr/>
      <dgm:t>
        <a:bodyPr/>
        <a:lstStyle/>
        <a:p>
          <a:endParaRPr lang="en-US"/>
        </a:p>
      </dgm:t>
    </dgm:pt>
    <dgm:pt modelId="{9CD2A270-C0B0-4207-9359-7F39F1CB2B20}" type="pres">
      <dgm:prSet presAssocID="{6ABB1946-456A-4015-80E5-875A93E0DB1C}" presName="Name0" presStyleCnt="0">
        <dgm:presLayoutVars>
          <dgm:chPref val="1"/>
          <dgm:dir/>
          <dgm:animOne val="branch"/>
          <dgm:animLvl val="lvl"/>
          <dgm:resizeHandles val="exact"/>
        </dgm:presLayoutVars>
      </dgm:prSet>
      <dgm:spPr/>
    </dgm:pt>
    <dgm:pt modelId="{B07B8167-7B0E-4C5B-91DB-8DE68C9A52D0}" type="pres">
      <dgm:prSet presAssocID="{12F56464-1B3A-4F25-AB90-E1FA2F2A7E6A}" presName="root1" presStyleCnt="0"/>
      <dgm:spPr/>
    </dgm:pt>
    <dgm:pt modelId="{1A162E11-0004-4014-996A-3FBCAC2D7FA0}" type="pres">
      <dgm:prSet presAssocID="{12F56464-1B3A-4F25-AB90-E1FA2F2A7E6A}" presName="LevelOneTextNode" presStyleLbl="node0" presStyleIdx="0" presStyleCnt="1" custScaleX="362648" custScaleY="172425">
        <dgm:presLayoutVars>
          <dgm:chPref val="3"/>
        </dgm:presLayoutVars>
      </dgm:prSet>
      <dgm:spPr/>
    </dgm:pt>
    <dgm:pt modelId="{B2648974-9304-4127-8A1A-30EA10EBF8BC}" type="pres">
      <dgm:prSet presAssocID="{12F56464-1B3A-4F25-AB90-E1FA2F2A7E6A}" presName="level2hierChild" presStyleCnt="0"/>
      <dgm:spPr/>
    </dgm:pt>
    <dgm:pt modelId="{F68D2EAA-30A2-453A-87B3-334605ADDFAC}" type="pres">
      <dgm:prSet presAssocID="{9D1375D7-638B-4295-B1C6-E2192426635F}" presName="conn2-1" presStyleLbl="parChTrans1D2" presStyleIdx="0" presStyleCnt="8"/>
      <dgm:spPr/>
    </dgm:pt>
    <dgm:pt modelId="{C83E5805-7E92-4870-A95C-5597B252A299}" type="pres">
      <dgm:prSet presAssocID="{9D1375D7-638B-4295-B1C6-E2192426635F}" presName="connTx" presStyleLbl="parChTrans1D2" presStyleIdx="0" presStyleCnt="8"/>
      <dgm:spPr/>
    </dgm:pt>
    <dgm:pt modelId="{A625B7D9-7DA7-473F-8F13-3162B39262A7}" type="pres">
      <dgm:prSet presAssocID="{B8955FAC-82BE-4C7B-AA32-73D080EA448C}" presName="root2" presStyleCnt="0"/>
      <dgm:spPr/>
    </dgm:pt>
    <dgm:pt modelId="{4A1F2407-BAAF-4E88-A9BC-1A8F14C29B15}" type="pres">
      <dgm:prSet presAssocID="{B8955FAC-82BE-4C7B-AA32-73D080EA448C}" presName="LevelTwoTextNode" presStyleLbl="node2" presStyleIdx="0" presStyleCnt="8" custScaleX="353624">
        <dgm:presLayoutVars>
          <dgm:chPref val="3"/>
        </dgm:presLayoutVars>
      </dgm:prSet>
      <dgm:spPr/>
    </dgm:pt>
    <dgm:pt modelId="{CC6D5A76-1D9A-469D-9C40-9FD0F52863AB}" type="pres">
      <dgm:prSet presAssocID="{B8955FAC-82BE-4C7B-AA32-73D080EA448C}" presName="level3hierChild" presStyleCnt="0"/>
      <dgm:spPr/>
    </dgm:pt>
    <dgm:pt modelId="{4D081345-EAD1-4396-A2B6-54ED0C41FB2C}" type="pres">
      <dgm:prSet presAssocID="{2C229E65-6AB0-4819-8FA0-661B5736869E}" presName="conn2-1" presStyleLbl="parChTrans1D2" presStyleIdx="1" presStyleCnt="8"/>
      <dgm:spPr/>
    </dgm:pt>
    <dgm:pt modelId="{0B0D40AD-86AF-4262-9045-FD135C68A3DA}" type="pres">
      <dgm:prSet presAssocID="{2C229E65-6AB0-4819-8FA0-661B5736869E}" presName="connTx" presStyleLbl="parChTrans1D2" presStyleIdx="1" presStyleCnt="8"/>
      <dgm:spPr/>
    </dgm:pt>
    <dgm:pt modelId="{908C6BC6-A5F8-403A-9CA0-A27040465376}" type="pres">
      <dgm:prSet presAssocID="{6C43CCC8-0EDB-41F9-ABBE-E9B4E03CD771}" presName="root2" presStyleCnt="0"/>
      <dgm:spPr/>
    </dgm:pt>
    <dgm:pt modelId="{3751742B-73BD-482C-9FBA-221EA54A7ADA}" type="pres">
      <dgm:prSet presAssocID="{6C43CCC8-0EDB-41F9-ABBE-E9B4E03CD771}" presName="LevelTwoTextNode" presStyleLbl="node2" presStyleIdx="1" presStyleCnt="8" custScaleX="351851" custLinFactNeighborX="2284" custLinFactNeighborY="-24261">
        <dgm:presLayoutVars>
          <dgm:chPref val="3"/>
        </dgm:presLayoutVars>
      </dgm:prSet>
      <dgm:spPr/>
    </dgm:pt>
    <dgm:pt modelId="{DAFA140A-8B73-4D3D-953B-F8D7DB9B44B4}" type="pres">
      <dgm:prSet presAssocID="{6C43CCC8-0EDB-41F9-ABBE-E9B4E03CD771}" presName="level3hierChild" presStyleCnt="0"/>
      <dgm:spPr/>
    </dgm:pt>
    <dgm:pt modelId="{FAD64812-A2BB-4288-800E-8A88344C9D41}" type="pres">
      <dgm:prSet presAssocID="{A3665422-A172-4ABC-A82C-D44C86D48517}" presName="conn2-1" presStyleLbl="parChTrans1D2" presStyleIdx="2" presStyleCnt="8"/>
      <dgm:spPr/>
    </dgm:pt>
    <dgm:pt modelId="{14DED6E7-F69E-4FBA-B123-F71D07D2826F}" type="pres">
      <dgm:prSet presAssocID="{A3665422-A172-4ABC-A82C-D44C86D48517}" presName="connTx" presStyleLbl="parChTrans1D2" presStyleIdx="2" presStyleCnt="8"/>
      <dgm:spPr/>
    </dgm:pt>
    <dgm:pt modelId="{4A969AFE-0790-4FB3-8B1D-56653ECCA7EE}" type="pres">
      <dgm:prSet presAssocID="{F3A1833D-9B59-4195-8925-B39DAAAE0013}" presName="root2" presStyleCnt="0"/>
      <dgm:spPr/>
    </dgm:pt>
    <dgm:pt modelId="{BBB26EB8-D6C3-44F1-92E6-3DF053A2CE40}" type="pres">
      <dgm:prSet presAssocID="{F3A1833D-9B59-4195-8925-B39DAAAE0013}" presName="LevelTwoTextNode" presStyleLbl="node2" presStyleIdx="2" presStyleCnt="8" custScaleX="350078">
        <dgm:presLayoutVars>
          <dgm:chPref val="3"/>
        </dgm:presLayoutVars>
      </dgm:prSet>
      <dgm:spPr/>
    </dgm:pt>
    <dgm:pt modelId="{9F1BA139-BEAE-426C-BABE-283F89065356}" type="pres">
      <dgm:prSet presAssocID="{F3A1833D-9B59-4195-8925-B39DAAAE0013}" presName="level3hierChild" presStyleCnt="0"/>
      <dgm:spPr/>
    </dgm:pt>
    <dgm:pt modelId="{7860D895-0CA1-4DFE-ADC4-0F191F6B1CF6}" type="pres">
      <dgm:prSet presAssocID="{B1E5B6D0-8931-46CF-B871-6970D181ED63}" presName="conn2-1" presStyleLbl="parChTrans1D2" presStyleIdx="3" presStyleCnt="8"/>
      <dgm:spPr/>
    </dgm:pt>
    <dgm:pt modelId="{5B8B7CFA-CF4F-4C62-AB83-7BD0E3121CD6}" type="pres">
      <dgm:prSet presAssocID="{B1E5B6D0-8931-46CF-B871-6970D181ED63}" presName="connTx" presStyleLbl="parChTrans1D2" presStyleIdx="3" presStyleCnt="8"/>
      <dgm:spPr/>
    </dgm:pt>
    <dgm:pt modelId="{E7992807-F235-452A-A088-AACAFB49D873}" type="pres">
      <dgm:prSet presAssocID="{A860BCC8-DFA6-48C0-A858-8DB71A2B8787}" presName="root2" presStyleCnt="0"/>
      <dgm:spPr/>
    </dgm:pt>
    <dgm:pt modelId="{548BFD38-2C12-4133-B40B-488AFB51C943}" type="pres">
      <dgm:prSet presAssocID="{A860BCC8-DFA6-48C0-A858-8DB71A2B8787}" presName="LevelTwoTextNode" presStyleLbl="node2" presStyleIdx="3" presStyleCnt="8" custScaleX="353620" custLinFactNeighborX="-2660">
        <dgm:presLayoutVars>
          <dgm:chPref val="3"/>
        </dgm:presLayoutVars>
      </dgm:prSet>
      <dgm:spPr/>
    </dgm:pt>
    <dgm:pt modelId="{B4EB6425-AED0-4AC1-9A2C-CCF9CC84FE8C}" type="pres">
      <dgm:prSet presAssocID="{A860BCC8-DFA6-48C0-A858-8DB71A2B8787}" presName="level3hierChild" presStyleCnt="0"/>
      <dgm:spPr/>
    </dgm:pt>
    <dgm:pt modelId="{EB349CF1-9FCF-45C3-9F70-95BCA8C78BA4}" type="pres">
      <dgm:prSet presAssocID="{8680FFB7-1BA4-4A26-B547-47C8FD2A6B2D}" presName="conn2-1" presStyleLbl="parChTrans1D2" presStyleIdx="4" presStyleCnt="8"/>
      <dgm:spPr/>
    </dgm:pt>
    <dgm:pt modelId="{0357810C-6A9E-4B4A-91AB-D80F024F7658}" type="pres">
      <dgm:prSet presAssocID="{8680FFB7-1BA4-4A26-B547-47C8FD2A6B2D}" presName="connTx" presStyleLbl="parChTrans1D2" presStyleIdx="4" presStyleCnt="8"/>
      <dgm:spPr/>
    </dgm:pt>
    <dgm:pt modelId="{E504B58B-A4CC-4449-9722-58CA8D432CB7}" type="pres">
      <dgm:prSet presAssocID="{E3DB6413-164F-485C-B3BD-E4254BD6BABD}" presName="root2" presStyleCnt="0"/>
      <dgm:spPr/>
    </dgm:pt>
    <dgm:pt modelId="{6088C94F-2CF8-44B9-A9E3-BB4E93A614DD}" type="pres">
      <dgm:prSet presAssocID="{E3DB6413-164F-485C-B3BD-E4254BD6BABD}" presName="LevelTwoTextNode" presStyleLbl="node2" presStyleIdx="4" presStyleCnt="8" custScaleX="353623">
        <dgm:presLayoutVars>
          <dgm:chPref val="3"/>
        </dgm:presLayoutVars>
      </dgm:prSet>
      <dgm:spPr/>
    </dgm:pt>
    <dgm:pt modelId="{24245575-01CA-46B0-81B5-6431925360DF}" type="pres">
      <dgm:prSet presAssocID="{E3DB6413-164F-485C-B3BD-E4254BD6BABD}" presName="level3hierChild" presStyleCnt="0"/>
      <dgm:spPr/>
    </dgm:pt>
    <dgm:pt modelId="{5B9CB659-A7BB-46EE-B630-0E77CEDE980A}" type="pres">
      <dgm:prSet presAssocID="{C1443101-FCD7-4ED3-863A-90170C3A5871}" presName="conn2-1" presStyleLbl="parChTrans1D2" presStyleIdx="5" presStyleCnt="8"/>
      <dgm:spPr/>
    </dgm:pt>
    <dgm:pt modelId="{B4D45412-906C-4C73-B4CE-E0645234424F}" type="pres">
      <dgm:prSet presAssocID="{C1443101-FCD7-4ED3-863A-90170C3A5871}" presName="connTx" presStyleLbl="parChTrans1D2" presStyleIdx="5" presStyleCnt="8"/>
      <dgm:spPr/>
    </dgm:pt>
    <dgm:pt modelId="{A1747051-68E1-4460-9586-C86A57866583}" type="pres">
      <dgm:prSet presAssocID="{2D160772-C551-47F1-9869-67C879E75062}" presName="root2" presStyleCnt="0"/>
      <dgm:spPr/>
    </dgm:pt>
    <dgm:pt modelId="{2B1265EE-26C8-439B-AA81-E05EB8AC3865}" type="pres">
      <dgm:prSet presAssocID="{2D160772-C551-47F1-9869-67C879E75062}" presName="LevelTwoTextNode" presStyleLbl="node2" presStyleIdx="5" presStyleCnt="8" custScaleX="353157">
        <dgm:presLayoutVars>
          <dgm:chPref val="3"/>
        </dgm:presLayoutVars>
      </dgm:prSet>
      <dgm:spPr/>
    </dgm:pt>
    <dgm:pt modelId="{E14E6917-0572-4AE1-BC59-4438644CA69A}" type="pres">
      <dgm:prSet presAssocID="{2D160772-C551-47F1-9869-67C879E75062}" presName="level3hierChild" presStyleCnt="0"/>
      <dgm:spPr/>
    </dgm:pt>
    <dgm:pt modelId="{8245FEF5-83AF-408C-83C2-A044B805D5B7}" type="pres">
      <dgm:prSet presAssocID="{3E1DBAA9-04AF-4F7B-8B4C-927C2B14D28B}" presName="conn2-1" presStyleLbl="parChTrans1D2" presStyleIdx="6" presStyleCnt="8"/>
      <dgm:spPr/>
    </dgm:pt>
    <dgm:pt modelId="{25E6967F-F6EA-48B3-99D5-BE444912F2E4}" type="pres">
      <dgm:prSet presAssocID="{3E1DBAA9-04AF-4F7B-8B4C-927C2B14D28B}" presName="connTx" presStyleLbl="parChTrans1D2" presStyleIdx="6" presStyleCnt="8"/>
      <dgm:spPr/>
    </dgm:pt>
    <dgm:pt modelId="{CA667E32-BC66-4D24-9515-1F726E6DF558}" type="pres">
      <dgm:prSet presAssocID="{45DD8FB9-FBFE-43DE-99C3-58E06A4B9FDC}" presName="root2" presStyleCnt="0"/>
      <dgm:spPr/>
    </dgm:pt>
    <dgm:pt modelId="{0B24EF04-C5D6-4801-B779-911D78DC2A4C}" type="pres">
      <dgm:prSet presAssocID="{45DD8FB9-FBFE-43DE-99C3-58E06A4B9FDC}" presName="LevelTwoTextNode" presStyleLbl="node2" presStyleIdx="6" presStyleCnt="8" custScaleX="353818" custLinFactNeighborX="1168" custLinFactNeighborY="1842">
        <dgm:presLayoutVars>
          <dgm:chPref val="3"/>
        </dgm:presLayoutVars>
      </dgm:prSet>
      <dgm:spPr/>
    </dgm:pt>
    <dgm:pt modelId="{C69F6AD1-6BCD-43BF-83AE-BD07DB20CA6C}" type="pres">
      <dgm:prSet presAssocID="{45DD8FB9-FBFE-43DE-99C3-58E06A4B9FDC}" presName="level3hierChild" presStyleCnt="0"/>
      <dgm:spPr/>
    </dgm:pt>
    <dgm:pt modelId="{67A9C665-51C3-436A-9712-80EE563103DC}" type="pres">
      <dgm:prSet presAssocID="{975A82EB-E558-408D-9093-4FE044A87D94}" presName="conn2-1" presStyleLbl="parChTrans1D2" presStyleIdx="7" presStyleCnt="8"/>
      <dgm:spPr/>
    </dgm:pt>
    <dgm:pt modelId="{3B5E8D62-9B8E-45B9-ABEE-20231C50C7F4}" type="pres">
      <dgm:prSet presAssocID="{975A82EB-E558-408D-9093-4FE044A87D94}" presName="connTx" presStyleLbl="parChTrans1D2" presStyleIdx="7" presStyleCnt="8"/>
      <dgm:spPr/>
    </dgm:pt>
    <dgm:pt modelId="{C900CD95-5643-4395-BF2E-04A7DF4217C0}" type="pres">
      <dgm:prSet presAssocID="{C37DF9E1-C796-4919-8BC2-E64178411CD9}" presName="root2" presStyleCnt="0"/>
      <dgm:spPr/>
    </dgm:pt>
    <dgm:pt modelId="{070F0103-77F3-4C3B-A275-AFDE6308273B}" type="pres">
      <dgm:prSet presAssocID="{C37DF9E1-C796-4919-8BC2-E64178411CD9}" presName="LevelTwoTextNode" presStyleLbl="node2" presStyleIdx="7" presStyleCnt="8" custScaleX="351848" custLinFactNeighborY="1146">
        <dgm:presLayoutVars>
          <dgm:chPref val="3"/>
        </dgm:presLayoutVars>
      </dgm:prSet>
      <dgm:spPr/>
    </dgm:pt>
    <dgm:pt modelId="{B5380445-82FB-4EF9-A8AC-9364DCDDA0A1}" type="pres">
      <dgm:prSet presAssocID="{C37DF9E1-C796-4919-8BC2-E64178411CD9}" presName="level3hierChild" presStyleCnt="0"/>
      <dgm:spPr/>
    </dgm:pt>
  </dgm:ptLst>
  <dgm:cxnLst>
    <dgm:cxn modelId="{7C7EEE0C-90EB-4B88-B441-6B486EFDF209}" type="presOf" srcId="{E3DB6413-164F-485C-B3BD-E4254BD6BABD}" destId="{6088C94F-2CF8-44B9-A9E3-BB4E93A614DD}" srcOrd="0" destOrd="0" presId="urn:microsoft.com/office/officeart/2008/layout/HorizontalMultiLevelHierarchy"/>
    <dgm:cxn modelId="{EC587819-F575-4C0C-8E55-A8D8350D45E3}" type="presOf" srcId="{C37DF9E1-C796-4919-8BC2-E64178411CD9}" destId="{070F0103-77F3-4C3B-A275-AFDE6308273B}" srcOrd="0" destOrd="0" presId="urn:microsoft.com/office/officeart/2008/layout/HorizontalMultiLevelHierarchy"/>
    <dgm:cxn modelId="{7933141A-D3A2-4EA4-BB5C-4AFB03FDB26F}" type="presOf" srcId="{6ABB1946-456A-4015-80E5-875A93E0DB1C}" destId="{9CD2A270-C0B0-4207-9359-7F39F1CB2B20}" srcOrd="0" destOrd="0" presId="urn:microsoft.com/office/officeart/2008/layout/HorizontalMultiLevelHierarchy"/>
    <dgm:cxn modelId="{106A452E-F318-41A5-B39A-279E69EA39D0}" type="presOf" srcId="{2C229E65-6AB0-4819-8FA0-661B5736869E}" destId="{0B0D40AD-86AF-4262-9045-FD135C68A3DA}" srcOrd="1" destOrd="0" presId="urn:microsoft.com/office/officeart/2008/layout/HorizontalMultiLevelHierarchy"/>
    <dgm:cxn modelId="{36BE5532-B2AA-4EF7-BC36-93F880681913}" type="presOf" srcId="{975A82EB-E558-408D-9093-4FE044A87D94}" destId="{3B5E8D62-9B8E-45B9-ABEE-20231C50C7F4}" srcOrd="1" destOrd="0" presId="urn:microsoft.com/office/officeart/2008/layout/HorizontalMultiLevelHierarchy"/>
    <dgm:cxn modelId="{6218B435-4F46-415E-AC69-4D8157A18CBC}" srcId="{12F56464-1B3A-4F25-AB90-E1FA2F2A7E6A}" destId="{B8955FAC-82BE-4C7B-AA32-73D080EA448C}" srcOrd="0" destOrd="0" parTransId="{9D1375D7-638B-4295-B1C6-E2192426635F}" sibTransId="{E16EDCAD-1513-46AC-847F-6C73C56C0E37}"/>
    <dgm:cxn modelId="{538BF538-CA45-4B83-A2F7-9E61C6F9C2FC}" srcId="{12F56464-1B3A-4F25-AB90-E1FA2F2A7E6A}" destId="{45DD8FB9-FBFE-43DE-99C3-58E06A4B9FDC}" srcOrd="6" destOrd="0" parTransId="{3E1DBAA9-04AF-4F7B-8B4C-927C2B14D28B}" sibTransId="{1E316217-4830-40B9-9F47-8D8C3C86341A}"/>
    <dgm:cxn modelId="{CAD26C39-5B0E-40A2-B853-D93C7B11952E}" srcId="{6ABB1946-456A-4015-80E5-875A93E0DB1C}" destId="{12F56464-1B3A-4F25-AB90-E1FA2F2A7E6A}" srcOrd="0" destOrd="0" parTransId="{8173BB06-6038-4670-89CB-F5D516A55070}" sibTransId="{B38EE460-14A3-4F40-86EB-A5355B29AE10}"/>
    <dgm:cxn modelId="{0C478862-FC2A-4EC5-9D28-1F35856D2BDC}" type="presOf" srcId="{8680FFB7-1BA4-4A26-B547-47C8FD2A6B2D}" destId="{EB349CF1-9FCF-45C3-9F70-95BCA8C78BA4}" srcOrd="0" destOrd="0" presId="urn:microsoft.com/office/officeart/2008/layout/HorizontalMultiLevelHierarchy"/>
    <dgm:cxn modelId="{E7AFCA66-9F65-4325-AE63-FBD0F2D23E89}" srcId="{12F56464-1B3A-4F25-AB90-E1FA2F2A7E6A}" destId="{C37DF9E1-C796-4919-8BC2-E64178411CD9}" srcOrd="7" destOrd="0" parTransId="{975A82EB-E558-408D-9093-4FE044A87D94}" sibTransId="{D4753EFD-9970-4606-9667-45C9062A1950}"/>
    <dgm:cxn modelId="{BED07D6C-66F7-496C-8601-F609A6EF5680}" type="presOf" srcId="{C1443101-FCD7-4ED3-863A-90170C3A5871}" destId="{5B9CB659-A7BB-46EE-B630-0E77CEDE980A}" srcOrd="0" destOrd="0" presId="urn:microsoft.com/office/officeart/2008/layout/HorizontalMultiLevelHierarchy"/>
    <dgm:cxn modelId="{AC5EF977-E233-4698-913A-44EBB02200F9}" type="presOf" srcId="{12F56464-1B3A-4F25-AB90-E1FA2F2A7E6A}" destId="{1A162E11-0004-4014-996A-3FBCAC2D7FA0}" srcOrd="0" destOrd="0" presId="urn:microsoft.com/office/officeart/2008/layout/HorizontalMultiLevelHierarchy"/>
    <dgm:cxn modelId="{F64DE489-0DBB-4F16-AD2E-37DA793A0544}" type="presOf" srcId="{9D1375D7-638B-4295-B1C6-E2192426635F}" destId="{C83E5805-7E92-4870-A95C-5597B252A299}" srcOrd="1" destOrd="0" presId="urn:microsoft.com/office/officeart/2008/layout/HorizontalMultiLevelHierarchy"/>
    <dgm:cxn modelId="{BEEDC193-E7CE-4A57-BC55-55B301953A06}" srcId="{12F56464-1B3A-4F25-AB90-E1FA2F2A7E6A}" destId="{F3A1833D-9B59-4195-8925-B39DAAAE0013}" srcOrd="2" destOrd="0" parTransId="{A3665422-A172-4ABC-A82C-D44C86D48517}" sibTransId="{A65BB06E-0229-47FD-BDB9-C86045491704}"/>
    <dgm:cxn modelId="{CB706E95-EE9B-4E3F-B345-7894026C3214}" type="presOf" srcId="{9D1375D7-638B-4295-B1C6-E2192426635F}" destId="{F68D2EAA-30A2-453A-87B3-334605ADDFAC}" srcOrd="0" destOrd="0" presId="urn:microsoft.com/office/officeart/2008/layout/HorizontalMultiLevelHierarchy"/>
    <dgm:cxn modelId="{65456298-582E-4BB4-AFF4-BE36A0ABB1D3}" type="presOf" srcId="{C1443101-FCD7-4ED3-863A-90170C3A5871}" destId="{B4D45412-906C-4C73-B4CE-E0645234424F}" srcOrd="1" destOrd="0" presId="urn:microsoft.com/office/officeart/2008/layout/HorizontalMultiLevelHierarchy"/>
    <dgm:cxn modelId="{972EB5A1-A7AF-4952-86F9-BC35BC4D13FD}" type="presOf" srcId="{B1E5B6D0-8931-46CF-B871-6970D181ED63}" destId="{5B8B7CFA-CF4F-4C62-AB83-7BD0E3121CD6}" srcOrd="1" destOrd="0" presId="urn:microsoft.com/office/officeart/2008/layout/HorizontalMultiLevelHierarchy"/>
    <dgm:cxn modelId="{371A3CA4-8668-4B7F-B39D-59D1F97A1409}" type="presOf" srcId="{6C43CCC8-0EDB-41F9-ABBE-E9B4E03CD771}" destId="{3751742B-73BD-482C-9FBA-221EA54A7ADA}" srcOrd="0" destOrd="0" presId="urn:microsoft.com/office/officeart/2008/layout/HorizontalMultiLevelHierarchy"/>
    <dgm:cxn modelId="{85EE17A5-6F72-47FC-8E9C-1805F1B72DB0}" srcId="{12F56464-1B3A-4F25-AB90-E1FA2F2A7E6A}" destId="{E3DB6413-164F-485C-B3BD-E4254BD6BABD}" srcOrd="4" destOrd="0" parTransId="{8680FFB7-1BA4-4A26-B547-47C8FD2A6B2D}" sibTransId="{32B457E8-DFEA-40F7-8C29-BE2CDC151D50}"/>
    <dgm:cxn modelId="{ED40F6A6-0D82-46F0-8636-295B77AD4C7C}" srcId="{12F56464-1B3A-4F25-AB90-E1FA2F2A7E6A}" destId="{2D160772-C551-47F1-9869-67C879E75062}" srcOrd="5" destOrd="0" parTransId="{C1443101-FCD7-4ED3-863A-90170C3A5871}" sibTransId="{35EAF19D-7665-43DB-8D0B-A422CE29B106}"/>
    <dgm:cxn modelId="{3C86C9AD-524E-4320-BAC2-5ED5A1DB23D6}" type="presOf" srcId="{8680FFB7-1BA4-4A26-B547-47C8FD2A6B2D}" destId="{0357810C-6A9E-4B4A-91AB-D80F024F7658}" srcOrd="1" destOrd="0" presId="urn:microsoft.com/office/officeart/2008/layout/HorizontalMultiLevelHierarchy"/>
    <dgm:cxn modelId="{971F6ABA-F0FA-40DB-BDC6-9CD494F452DC}" type="presOf" srcId="{3E1DBAA9-04AF-4F7B-8B4C-927C2B14D28B}" destId="{25E6967F-F6EA-48B3-99D5-BE444912F2E4}" srcOrd="1" destOrd="0" presId="urn:microsoft.com/office/officeart/2008/layout/HorizontalMultiLevelHierarchy"/>
    <dgm:cxn modelId="{EB3815BE-C247-45A4-AC05-D8BE559CAFE2}" type="presOf" srcId="{2D160772-C551-47F1-9869-67C879E75062}" destId="{2B1265EE-26C8-439B-AA81-E05EB8AC3865}" srcOrd="0" destOrd="0" presId="urn:microsoft.com/office/officeart/2008/layout/HorizontalMultiLevelHierarchy"/>
    <dgm:cxn modelId="{DCF23DC0-A6EB-41FB-AEBF-C0C73EF1C48A}" type="presOf" srcId="{45DD8FB9-FBFE-43DE-99C3-58E06A4B9FDC}" destId="{0B24EF04-C5D6-4801-B779-911D78DC2A4C}" srcOrd="0" destOrd="0" presId="urn:microsoft.com/office/officeart/2008/layout/HorizontalMultiLevelHierarchy"/>
    <dgm:cxn modelId="{EABD32CD-F313-4B04-A476-CAB97FBEC5B5}" type="presOf" srcId="{B1E5B6D0-8931-46CF-B871-6970D181ED63}" destId="{7860D895-0CA1-4DFE-ADC4-0F191F6B1CF6}" srcOrd="0" destOrd="0" presId="urn:microsoft.com/office/officeart/2008/layout/HorizontalMultiLevelHierarchy"/>
    <dgm:cxn modelId="{E26B49D0-5B61-4F4B-A64C-3ED94E7DB6B2}" type="presOf" srcId="{B8955FAC-82BE-4C7B-AA32-73D080EA448C}" destId="{4A1F2407-BAAF-4E88-A9BC-1A8F14C29B15}" srcOrd="0" destOrd="0" presId="urn:microsoft.com/office/officeart/2008/layout/HorizontalMultiLevelHierarchy"/>
    <dgm:cxn modelId="{22A66AD1-F7F2-46A8-A276-AAD11CAEFD8E}" type="presOf" srcId="{F3A1833D-9B59-4195-8925-B39DAAAE0013}" destId="{BBB26EB8-D6C3-44F1-92E6-3DF053A2CE40}" srcOrd="0" destOrd="0" presId="urn:microsoft.com/office/officeart/2008/layout/HorizontalMultiLevelHierarchy"/>
    <dgm:cxn modelId="{668029D2-B6A7-454F-BC92-49A9670D55E7}" type="presOf" srcId="{3E1DBAA9-04AF-4F7B-8B4C-927C2B14D28B}" destId="{8245FEF5-83AF-408C-83C2-A044B805D5B7}" srcOrd="0" destOrd="0" presId="urn:microsoft.com/office/officeart/2008/layout/HorizontalMultiLevelHierarchy"/>
    <dgm:cxn modelId="{BD03E7DB-4E8D-442B-BB77-70CC67DE2477}" type="presOf" srcId="{A3665422-A172-4ABC-A82C-D44C86D48517}" destId="{14DED6E7-F69E-4FBA-B123-F71D07D2826F}" srcOrd="1" destOrd="0" presId="urn:microsoft.com/office/officeart/2008/layout/HorizontalMultiLevelHierarchy"/>
    <dgm:cxn modelId="{5DD94AEB-FDD9-439A-A737-2F25C171A2E6}" type="presOf" srcId="{A3665422-A172-4ABC-A82C-D44C86D48517}" destId="{FAD64812-A2BB-4288-800E-8A88344C9D41}" srcOrd="0" destOrd="0" presId="urn:microsoft.com/office/officeart/2008/layout/HorizontalMultiLevelHierarchy"/>
    <dgm:cxn modelId="{84A09BEE-E051-4B00-843D-F868B3183D91}" srcId="{12F56464-1B3A-4F25-AB90-E1FA2F2A7E6A}" destId="{A860BCC8-DFA6-48C0-A858-8DB71A2B8787}" srcOrd="3" destOrd="0" parTransId="{B1E5B6D0-8931-46CF-B871-6970D181ED63}" sibTransId="{67696ED4-B84F-4B27-85BA-6568C4FFA777}"/>
    <dgm:cxn modelId="{B6C580EF-0B64-4F70-9625-24EBD13D2A8C}" type="presOf" srcId="{2C229E65-6AB0-4819-8FA0-661B5736869E}" destId="{4D081345-EAD1-4396-A2B6-54ED0C41FB2C}" srcOrd="0" destOrd="0" presId="urn:microsoft.com/office/officeart/2008/layout/HorizontalMultiLevelHierarchy"/>
    <dgm:cxn modelId="{1377C1EF-BC43-4427-9990-310344748F16}" type="presOf" srcId="{A860BCC8-DFA6-48C0-A858-8DB71A2B8787}" destId="{548BFD38-2C12-4133-B40B-488AFB51C943}" srcOrd="0" destOrd="0" presId="urn:microsoft.com/office/officeart/2008/layout/HorizontalMultiLevelHierarchy"/>
    <dgm:cxn modelId="{2033D5F2-7C3D-45CB-9158-2CED80507D68}" type="presOf" srcId="{975A82EB-E558-408D-9093-4FE044A87D94}" destId="{67A9C665-51C3-436A-9712-80EE563103DC}" srcOrd="0" destOrd="0" presId="urn:microsoft.com/office/officeart/2008/layout/HorizontalMultiLevelHierarchy"/>
    <dgm:cxn modelId="{4C76F9F8-4177-4A70-BCFD-5AA709715A2F}" srcId="{12F56464-1B3A-4F25-AB90-E1FA2F2A7E6A}" destId="{6C43CCC8-0EDB-41F9-ABBE-E9B4E03CD771}" srcOrd="1" destOrd="0" parTransId="{2C229E65-6AB0-4819-8FA0-661B5736869E}" sibTransId="{D3DA7A7B-85DA-4711-AF40-8BE891391644}"/>
    <dgm:cxn modelId="{78B85BF7-E8C9-47E6-B37D-12BD9F7851BC}" type="presParOf" srcId="{9CD2A270-C0B0-4207-9359-7F39F1CB2B20}" destId="{B07B8167-7B0E-4C5B-91DB-8DE68C9A52D0}" srcOrd="0" destOrd="0" presId="urn:microsoft.com/office/officeart/2008/layout/HorizontalMultiLevelHierarchy"/>
    <dgm:cxn modelId="{5646542D-BFB7-4E3A-8457-0E47CC26D68B}" type="presParOf" srcId="{B07B8167-7B0E-4C5B-91DB-8DE68C9A52D0}" destId="{1A162E11-0004-4014-996A-3FBCAC2D7FA0}" srcOrd="0" destOrd="0" presId="urn:microsoft.com/office/officeart/2008/layout/HorizontalMultiLevelHierarchy"/>
    <dgm:cxn modelId="{3CB86B58-000E-43F1-81B6-69E179B529B1}" type="presParOf" srcId="{B07B8167-7B0E-4C5B-91DB-8DE68C9A52D0}" destId="{B2648974-9304-4127-8A1A-30EA10EBF8BC}" srcOrd="1" destOrd="0" presId="urn:microsoft.com/office/officeart/2008/layout/HorizontalMultiLevelHierarchy"/>
    <dgm:cxn modelId="{94ED1042-88B9-4056-BDEB-8562657D3948}" type="presParOf" srcId="{B2648974-9304-4127-8A1A-30EA10EBF8BC}" destId="{F68D2EAA-30A2-453A-87B3-334605ADDFAC}" srcOrd="0" destOrd="0" presId="urn:microsoft.com/office/officeart/2008/layout/HorizontalMultiLevelHierarchy"/>
    <dgm:cxn modelId="{448EEA8B-0276-4EA7-8850-A2C78B212E15}" type="presParOf" srcId="{F68D2EAA-30A2-453A-87B3-334605ADDFAC}" destId="{C83E5805-7E92-4870-A95C-5597B252A299}" srcOrd="0" destOrd="0" presId="urn:microsoft.com/office/officeart/2008/layout/HorizontalMultiLevelHierarchy"/>
    <dgm:cxn modelId="{04F8C06B-EDD0-475F-A207-F8A794964410}" type="presParOf" srcId="{B2648974-9304-4127-8A1A-30EA10EBF8BC}" destId="{A625B7D9-7DA7-473F-8F13-3162B39262A7}" srcOrd="1" destOrd="0" presId="urn:microsoft.com/office/officeart/2008/layout/HorizontalMultiLevelHierarchy"/>
    <dgm:cxn modelId="{62B134BE-A585-45B8-9895-75690F927265}" type="presParOf" srcId="{A625B7D9-7DA7-473F-8F13-3162B39262A7}" destId="{4A1F2407-BAAF-4E88-A9BC-1A8F14C29B15}" srcOrd="0" destOrd="0" presId="urn:microsoft.com/office/officeart/2008/layout/HorizontalMultiLevelHierarchy"/>
    <dgm:cxn modelId="{2C962BA9-0B03-493E-95EA-2D89C3F8D46A}" type="presParOf" srcId="{A625B7D9-7DA7-473F-8F13-3162B39262A7}" destId="{CC6D5A76-1D9A-469D-9C40-9FD0F52863AB}" srcOrd="1" destOrd="0" presId="urn:microsoft.com/office/officeart/2008/layout/HorizontalMultiLevelHierarchy"/>
    <dgm:cxn modelId="{E40B24FD-FE08-446E-BC70-963D53D25CE2}" type="presParOf" srcId="{B2648974-9304-4127-8A1A-30EA10EBF8BC}" destId="{4D081345-EAD1-4396-A2B6-54ED0C41FB2C}" srcOrd="2" destOrd="0" presId="urn:microsoft.com/office/officeart/2008/layout/HorizontalMultiLevelHierarchy"/>
    <dgm:cxn modelId="{968FD57D-BDFE-4F00-8647-C254246B7F63}" type="presParOf" srcId="{4D081345-EAD1-4396-A2B6-54ED0C41FB2C}" destId="{0B0D40AD-86AF-4262-9045-FD135C68A3DA}" srcOrd="0" destOrd="0" presId="urn:microsoft.com/office/officeart/2008/layout/HorizontalMultiLevelHierarchy"/>
    <dgm:cxn modelId="{02F57019-346B-4B54-88CB-12E4D2A84AEA}" type="presParOf" srcId="{B2648974-9304-4127-8A1A-30EA10EBF8BC}" destId="{908C6BC6-A5F8-403A-9CA0-A27040465376}" srcOrd="3" destOrd="0" presId="urn:microsoft.com/office/officeart/2008/layout/HorizontalMultiLevelHierarchy"/>
    <dgm:cxn modelId="{1555F68E-0C3A-4EDE-B84C-532B4EBB0DD4}" type="presParOf" srcId="{908C6BC6-A5F8-403A-9CA0-A27040465376}" destId="{3751742B-73BD-482C-9FBA-221EA54A7ADA}" srcOrd="0" destOrd="0" presId="urn:microsoft.com/office/officeart/2008/layout/HorizontalMultiLevelHierarchy"/>
    <dgm:cxn modelId="{645CDB9A-6567-4A82-A0B2-1AF38355D70F}" type="presParOf" srcId="{908C6BC6-A5F8-403A-9CA0-A27040465376}" destId="{DAFA140A-8B73-4D3D-953B-F8D7DB9B44B4}" srcOrd="1" destOrd="0" presId="urn:microsoft.com/office/officeart/2008/layout/HorizontalMultiLevelHierarchy"/>
    <dgm:cxn modelId="{42A0D874-69D2-4BEC-BB01-544D6A85DB44}" type="presParOf" srcId="{B2648974-9304-4127-8A1A-30EA10EBF8BC}" destId="{FAD64812-A2BB-4288-800E-8A88344C9D41}" srcOrd="4" destOrd="0" presId="urn:microsoft.com/office/officeart/2008/layout/HorizontalMultiLevelHierarchy"/>
    <dgm:cxn modelId="{D4F102DA-3507-4E4C-84E5-32050CA8B89C}" type="presParOf" srcId="{FAD64812-A2BB-4288-800E-8A88344C9D41}" destId="{14DED6E7-F69E-4FBA-B123-F71D07D2826F}" srcOrd="0" destOrd="0" presId="urn:microsoft.com/office/officeart/2008/layout/HorizontalMultiLevelHierarchy"/>
    <dgm:cxn modelId="{59A86294-78DA-44DA-8C1E-BF85C8900356}" type="presParOf" srcId="{B2648974-9304-4127-8A1A-30EA10EBF8BC}" destId="{4A969AFE-0790-4FB3-8B1D-56653ECCA7EE}" srcOrd="5" destOrd="0" presId="urn:microsoft.com/office/officeart/2008/layout/HorizontalMultiLevelHierarchy"/>
    <dgm:cxn modelId="{EF31CC2A-7CBE-48CE-8940-DB3F1FC87456}" type="presParOf" srcId="{4A969AFE-0790-4FB3-8B1D-56653ECCA7EE}" destId="{BBB26EB8-D6C3-44F1-92E6-3DF053A2CE40}" srcOrd="0" destOrd="0" presId="urn:microsoft.com/office/officeart/2008/layout/HorizontalMultiLevelHierarchy"/>
    <dgm:cxn modelId="{26D8AD18-4B96-459B-BB6A-5C95B1BCAB34}" type="presParOf" srcId="{4A969AFE-0790-4FB3-8B1D-56653ECCA7EE}" destId="{9F1BA139-BEAE-426C-BABE-283F89065356}" srcOrd="1" destOrd="0" presId="urn:microsoft.com/office/officeart/2008/layout/HorizontalMultiLevelHierarchy"/>
    <dgm:cxn modelId="{ADED6F74-9C44-4537-B352-ADC37E422FEB}" type="presParOf" srcId="{B2648974-9304-4127-8A1A-30EA10EBF8BC}" destId="{7860D895-0CA1-4DFE-ADC4-0F191F6B1CF6}" srcOrd="6" destOrd="0" presId="urn:microsoft.com/office/officeart/2008/layout/HorizontalMultiLevelHierarchy"/>
    <dgm:cxn modelId="{419700F5-B33F-41E0-A27B-F90E4B09F325}" type="presParOf" srcId="{7860D895-0CA1-4DFE-ADC4-0F191F6B1CF6}" destId="{5B8B7CFA-CF4F-4C62-AB83-7BD0E3121CD6}" srcOrd="0" destOrd="0" presId="urn:microsoft.com/office/officeart/2008/layout/HorizontalMultiLevelHierarchy"/>
    <dgm:cxn modelId="{77EF0EB6-0E00-4B3E-AD9C-759BFF2B572E}" type="presParOf" srcId="{B2648974-9304-4127-8A1A-30EA10EBF8BC}" destId="{E7992807-F235-452A-A088-AACAFB49D873}" srcOrd="7" destOrd="0" presId="urn:microsoft.com/office/officeart/2008/layout/HorizontalMultiLevelHierarchy"/>
    <dgm:cxn modelId="{2741D5BC-C8D0-4E5C-AE19-0CC4728229CD}" type="presParOf" srcId="{E7992807-F235-452A-A088-AACAFB49D873}" destId="{548BFD38-2C12-4133-B40B-488AFB51C943}" srcOrd="0" destOrd="0" presId="urn:microsoft.com/office/officeart/2008/layout/HorizontalMultiLevelHierarchy"/>
    <dgm:cxn modelId="{5E6000D4-FB14-4749-BFE4-87BA78B05A37}" type="presParOf" srcId="{E7992807-F235-452A-A088-AACAFB49D873}" destId="{B4EB6425-AED0-4AC1-9A2C-CCF9CC84FE8C}" srcOrd="1" destOrd="0" presId="urn:microsoft.com/office/officeart/2008/layout/HorizontalMultiLevelHierarchy"/>
    <dgm:cxn modelId="{312E6D1D-1905-4E9F-A5E4-B426EEC817FE}" type="presParOf" srcId="{B2648974-9304-4127-8A1A-30EA10EBF8BC}" destId="{EB349CF1-9FCF-45C3-9F70-95BCA8C78BA4}" srcOrd="8" destOrd="0" presId="urn:microsoft.com/office/officeart/2008/layout/HorizontalMultiLevelHierarchy"/>
    <dgm:cxn modelId="{CFC45C44-8DD9-4C43-B8F4-FEF6889AF46C}" type="presParOf" srcId="{EB349CF1-9FCF-45C3-9F70-95BCA8C78BA4}" destId="{0357810C-6A9E-4B4A-91AB-D80F024F7658}" srcOrd="0" destOrd="0" presId="urn:microsoft.com/office/officeart/2008/layout/HorizontalMultiLevelHierarchy"/>
    <dgm:cxn modelId="{7845CF83-ED15-44F6-9430-1F865CC3B6EC}" type="presParOf" srcId="{B2648974-9304-4127-8A1A-30EA10EBF8BC}" destId="{E504B58B-A4CC-4449-9722-58CA8D432CB7}" srcOrd="9" destOrd="0" presId="urn:microsoft.com/office/officeart/2008/layout/HorizontalMultiLevelHierarchy"/>
    <dgm:cxn modelId="{83B6D9D1-7FD6-4658-A3C2-12BADE5BD8D0}" type="presParOf" srcId="{E504B58B-A4CC-4449-9722-58CA8D432CB7}" destId="{6088C94F-2CF8-44B9-A9E3-BB4E93A614DD}" srcOrd="0" destOrd="0" presId="urn:microsoft.com/office/officeart/2008/layout/HorizontalMultiLevelHierarchy"/>
    <dgm:cxn modelId="{49CB77B1-DA50-4F67-BE9A-F9CFFE3C3631}" type="presParOf" srcId="{E504B58B-A4CC-4449-9722-58CA8D432CB7}" destId="{24245575-01CA-46B0-81B5-6431925360DF}" srcOrd="1" destOrd="0" presId="urn:microsoft.com/office/officeart/2008/layout/HorizontalMultiLevelHierarchy"/>
    <dgm:cxn modelId="{4F00335D-FE6E-4E2A-A413-2AB4BF0ECC41}" type="presParOf" srcId="{B2648974-9304-4127-8A1A-30EA10EBF8BC}" destId="{5B9CB659-A7BB-46EE-B630-0E77CEDE980A}" srcOrd="10" destOrd="0" presId="urn:microsoft.com/office/officeart/2008/layout/HorizontalMultiLevelHierarchy"/>
    <dgm:cxn modelId="{E359FDC4-EBC4-4973-AE0E-71F5FBD8811B}" type="presParOf" srcId="{5B9CB659-A7BB-46EE-B630-0E77CEDE980A}" destId="{B4D45412-906C-4C73-B4CE-E0645234424F}" srcOrd="0" destOrd="0" presId="urn:microsoft.com/office/officeart/2008/layout/HorizontalMultiLevelHierarchy"/>
    <dgm:cxn modelId="{70B3EE8D-089C-460E-834C-FB3907D9D4BB}" type="presParOf" srcId="{B2648974-9304-4127-8A1A-30EA10EBF8BC}" destId="{A1747051-68E1-4460-9586-C86A57866583}" srcOrd="11" destOrd="0" presId="urn:microsoft.com/office/officeart/2008/layout/HorizontalMultiLevelHierarchy"/>
    <dgm:cxn modelId="{1704BCBE-8AF5-4956-BD26-8B52BA112806}" type="presParOf" srcId="{A1747051-68E1-4460-9586-C86A57866583}" destId="{2B1265EE-26C8-439B-AA81-E05EB8AC3865}" srcOrd="0" destOrd="0" presId="urn:microsoft.com/office/officeart/2008/layout/HorizontalMultiLevelHierarchy"/>
    <dgm:cxn modelId="{44D0B024-B7A8-447F-8965-F2780A2E0513}" type="presParOf" srcId="{A1747051-68E1-4460-9586-C86A57866583}" destId="{E14E6917-0572-4AE1-BC59-4438644CA69A}" srcOrd="1" destOrd="0" presId="urn:microsoft.com/office/officeart/2008/layout/HorizontalMultiLevelHierarchy"/>
    <dgm:cxn modelId="{D8EC3AC0-209B-4B17-8260-F869DF861102}" type="presParOf" srcId="{B2648974-9304-4127-8A1A-30EA10EBF8BC}" destId="{8245FEF5-83AF-408C-83C2-A044B805D5B7}" srcOrd="12" destOrd="0" presId="urn:microsoft.com/office/officeart/2008/layout/HorizontalMultiLevelHierarchy"/>
    <dgm:cxn modelId="{BDE3C15A-1BD2-4441-A3F8-5E318B0CA0ED}" type="presParOf" srcId="{8245FEF5-83AF-408C-83C2-A044B805D5B7}" destId="{25E6967F-F6EA-48B3-99D5-BE444912F2E4}" srcOrd="0" destOrd="0" presId="urn:microsoft.com/office/officeart/2008/layout/HorizontalMultiLevelHierarchy"/>
    <dgm:cxn modelId="{5C77BA9D-B388-4F92-BC16-95E9740B4106}" type="presParOf" srcId="{B2648974-9304-4127-8A1A-30EA10EBF8BC}" destId="{CA667E32-BC66-4D24-9515-1F726E6DF558}" srcOrd="13" destOrd="0" presId="urn:microsoft.com/office/officeart/2008/layout/HorizontalMultiLevelHierarchy"/>
    <dgm:cxn modelId="{0EAF3D85-889B-4000-96B1-16A24EA656CA}" type="presParOf" srcId="{CA667E32-BC66-4D24-9515-1F726E6DF558}" destId="{0B24EF04-C5D6-4801-B779-911D78DC2A4C}" srcOrd="0" destOrd="0" presId="urn:microsoft.com/office/officeart/2008/layout/HorizontalMultiLevelHierarchy"/>
    <dgm:cxn modelId="{B8057957-E773-42E4-95F1-F733446300A2}" type="presParOf" srcId="{CA667E32-BC66-4D24-9515-1F726E6DF558}" destId="{C69F6AD1-6BCD-43BF-83AE-BD07DB20CA6C}" srcOrd="1" destOrd="0" presId="urn:microsoft.com/office/officeart/2008/layout/HorizontalMultiLevelHierarchy"/>
    <dgm:cxn modelId="{2F692637-5EC5-4C54-B0E7-691E21C180EF}" type="presParOf" srcId="{B2648974-9304-4127-8A1A-30EA10EBF8BC}" destId="{67A9C665-51C3-436A-9712-80EE563103DC}" srcOrd="14" destOrd="0" presId="urn:microsoft.com/office/officeart/2008/layout/HorizontalMultiLevelHierarchy"/>
    <dgm:cxn modelId="{E173F0DC-56D7-4F23-8338-17F8B3111960}" type="presParOf" srcId="{67A9C665-51C3-436A-9712-80EE563103DC}" destId="{3B5E8D62-9B8E-45B9-ABEE-20231C50C7F4}" srcOrd="0" destOrd="0" presId="urn:microsoft.com/office/officeart/2008/layout/HorizontalMultiLevelHierarchy"/>
    <dgm:cxn modelId="{CC88C1C9-E766-4DF7-BAC6-1A46431F74C0}" type="presParOf" srcId="{B2648974-9304-4127-8A1A-30EA10EBF8BC}" destId="{C900CD95-5643-4395-BF2E-04A7DF4217C0}" srcOrd="15" destOrd="0" presId="urn:microsoft.com/office/officeart/2008/layout/HorizontalMultiLevelHierarchy"/>
    <dgm:cxn modelId="{3F1E182E-0029-4090-B7AE-6717DBCCE4B1}" type="presParOf" srcId="{C900CD95-5643-4395-BF2E-04A7DF4217C0}" destId="{070F0103-77F3-4C3B-A275-AFDE6308273B}" srcOrd="0" destOrd="0" presId="urn:microsoft.com/office/officeart/2008/layout/HorizontalMultiLevelHierarchy"/>
    <dgm:cxn modelId="{01C003B3-5041-459B-9E8C-31C2F0EAE125}" type="presParOf" srcId="{C900CD95-5643-4395-BF2E-04A7DF4217C0}" destId="{B5380445-82FB-4EF9-A8AC-9364DCDDA0A1}" srcOrd="1" destOrd="0" presId="urn:microsoft.com/office/officeart/2008/layout/HorizontalMultiLevelHierarchy"/>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39D665E-FE01-4336-B600-D794290E1E2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D2E1332B-949C-404C-90C2-11C33A63A941}">
      <dgm:prSet phldrT="[Текст]" custT="1"/>
      <dgm:spPr>
        <a:xfrm rot="16200000">
          <a:off x="-1106503" y="1296755"/>
          <a:ext cx="3194152" cy="606888"/>
        </a:xfrm>
      </dgm:spPr>
      <dgm:t>
        <a:bodyPr/>
        <a:lstStyle/>
        <a:p>
          <a:r>
            <a:rPr lang="az-Latn-AZ" sz="1200">
              <a:latin typeface="Times New Roman" pitchFamily="18" charset="0"/>
              <a:ea typeface="+mn-ea"/>
              <a:cs typeface="Times New Roman" pitchFamily="18" charset="0"/>
            </a:rPr>
            <a:t>Məqsədlər</a:t>
          </a:r>
          <a:endParaRPr lang="ru-RU" sz="1200">
            <a:latin typeface="Times New Roman" pitchFamily="18" charset="0"/>
            <a:ea typeface="+mn-ea"/>
            <a:cs typeface="Times New Roman" pitchFamily="18" charset="0"/>
          </a:endParaRPr>
        </a:p>
      </dgm:t>
    </dgm:pt>
    <dgm:pt modelId="{23A75BFD-B93C-4BC2-8873-2CFADE416C42}" type="parTrans" cxnId="{029F96A1-5347-4F16-9A4C-4D8E5FCFBA46}">
      <dgm:prSet/>
      <dgm:spPr/>
      <dgm:t>
        <a:bodyPr/>
        <a:lstStyle/>
        <a:p>
          <a:endParaRPr lang="ru-RU"/>
        </a:p>
      </dgm:t>
    </dgm:pt>
    <dgm:pt modelId="{67EF41E5-259F-42BD-9113-2FA757B687FB}" type="sibTrans" cxnId="{029F96A1-5347-4F16-9A4C-4D8E5FCFBA46}">
      <dgm:prSet/>
      <dgm:spPr/>
      <dgm:t>
        <a:bodyPr/>
        <a:lstStyle/>
        <a:p>
          <a:endParaRPr lang="ru-RU"/>
        </a:p>
      </dgm:t>
    </dgm:pt>
    <dgm:pt modelId="{31EE5FB5-12A5-42DA-9F55-5CFA85D5E4D8}">
      <dgm:prSet phldrT="[Текст]" custT="1"/>
      <dgm:spPr>
        <a:xfrm>
          <a:off x="1192135" y="538144"/>
          <a:ext cx="4105643" cy="606888"/>
        </a:xfrm>
      </dgm:spPr>
      <dgm:t>
        <a:bodyPr/>
        <a:lstStyle/>
        <a:p>
          <a:pPr algn="l"/>
          <a:r>
            <a:rPr lang="az-Latn-AZ" sz="1200">
              <a:latin typeface="Times New Roman" panose="02020603050405020304" pitchFamily="18" charset="0"/>
              <a:ea typeface="+mn-ea"/>
              <a:cs typeface="Times New Roman" panose="02020603050405020304" pitchFamily="18" charset="0"/>
            </a:rPr>
            <a:t>Ayrı-ayrı mövzuların öyrənilməsi zamanı əldə edilən biliklərin ümumiləşdirilməsi və sistemləşdirilməsi</a:t>
          </a:r>
          <a:endParaRPr lang="ru-RU" sz="1200">
            <a:latin typeface="Times New Roman" panose="02020603050405020304" pitchFamily="18" charset="0"/>
            <a:ea typeface="+mn-ea"/>
            <a:cs typeface="Times New Roman" panose="02020603050405020304" pitchFamily="18" charset="0"/>
          </a:endParaRPr>
        </a:p>
      </dgm:t>
    </dgm:pt>
    <dgm:pt modelId="{31ABFE06-49EF-401B-9F38-148B2BC35ED0}" type="parTrans" cxnId="{A2C129E2-84AF-48F7-A47B-4814B78662DE}">
      <dgm:prSet/>
      <dgm:spPr>
        <a:xfrm>
          <a:off x="794016" y="841588"/>
          <a:ext cx="398119" cy="758611"/>
        </a:xfrm>
      </dgm:spPr>
      <dgm:t>
        <a:bodyPr/>
        <a:lstStyle/>
        <a:p>
          <a:endParaRPr lang="ru-RU">
            <a:solidFill>
              <a:sysClr val="windowText" lastClr="000000">
                <a:hueOff val="0"/>
                <a:satOff val="0"/>
                <a:lumOff val="0"/>
                <a:alphaOff val="0"/>
              </a:sysClr>
            </a:solidFill>
            <a:latin typeface="Calibri"/>
            <a:ea typeface="+mn-ea"/>
            <a:cs typeface="+mn-cs"/>
          </a:endParaRPr>
        </a:p>
      </dgm:t>
    </dgm:pt>
    <dgm:pt modelId="{0F758ED4-4ADF-46A4-8DC8-CFA84C5C6CCD}" type="sibTrans" cxnId="{A2C129E2-84AF-48F7-A47B-4814B78662DE}">
      <dgm:prSet/>
      <dgm:spPr/>
      <dgm:t>
        <a:bodyPr/>
        <a:lstStyle/>
        <a:p>
          <a:endParaRPr lang="ru-RU"/>
        </a:p>
      </dgm:t>
    </dgm:pt>
    <dgm:pt modelId="{CD701E02-D9C1-46A8-96D5-46523F9F1FC6}">
      <dgm:prSet phldrT="[Текст]" custT="1"/>
      <dgm:spPr>
        <a:xfrm>
          <a:off x="1192135" y="2055366"/>
          <a:ext cx="4107136" cy="606888"/>
        </a:xfrm>
      </dgm:spPr>
      <dgm:t>
        <a:bodyPr/>
        <a:lstStyle/>
        <a:p>
          <a:r>
            <a:rPr lang="az-Latn-AZ" sz="1200">
              <a:latin typeface="Times New Roman" panose="02020603050405020304" pitchFamily="18" charset="0"/>
              <a:ea typeface="+mn-ea"/>
              <a:cs typeface="Times New Roman" panose="02020603050405020304" pitchFamily="18" charset="0"/>
            </a:rPr>
            <a:t>Komanda oyunu zamanı kollektivizm, məsuliyyət hissi tərbiyəsi</a:t>
          </a:r>
          <a:endParaRPr lang="ru-RU" sz="1200">
            <a:latin typeface="Times New Roman" panose="02020603050405020304" pitchFamily="18" charset="0"/>
            <a:ea typeface="+mn-ea"/>
            <a:cs typeface="Times New Roman" panose="02020603050405020304" pitchFamily="18" charset="0"/>
          </a:endParaRPr>
        </a:p>
      </dgm:t>
    </dgm:pt>
    <dgm:pt modelId="{1422A2FE-01D1-4DC0-9612-2926A6C7A856}" type="parTrans" cxnId="{E8A78CB1-D8C0-4A37-B880-1A1D9F99DECB}">
      <dgm:prSet/>
      <dgm:spPr>
        <a:xfrm>
          <a:off x="794016" y="1600200"/>
          <a:ext cx="398119" cy="758611"/>
        </a:xfrm>
      </dgm:spPr>
      <dgm:t>
        <a:bodyPr/>
        <a:lstStyle/>
        <a:p>
          <a:endParaRPr lang="ru-RU">
            <a:solidFill>
              <a:sysClr val="windowText" lastClr="000000">
                <a:hueOff val="0"/>
                <a:satOff val="0"/>
                <a:lumOff val="0"/>
                <a:alphaOff val="0"/>
              </a:sysClr>
            </a:solidFill>
            <a:latin typeface="Calibri"/>
            <a:ea typeface="+mn-ea"/>
            <a:cs typeface="+mn-cs"/>
          </a:endParaRPr>
        </a:p>
      </dgm:t>
    </dgm:pt>
    <dgm:pt modelId="{BB5DE5F8-99B3-4765-BFA3-42A126A3B05A}" type="sibTrans" cxnId="{E8A78CB1-D8C0-4A37-B880-1A1D9F99DECB}">
      <dgm:prSet/>
      <dgm:spPr/>
      <dgm:t>
        <a:bodyPr/>
        <a:lstStyle/>
        <a:p>
          <a:endParaRPr lang="ru-RU"/>
        </a:p>
      </dgm:t>
    </dgm:pt>
    <dgm:pt modelId="{441040E9-ED50-49E9-89DD-00A802F2E238}">
      <dgm:prSet custT="1"/>
      <dgm:spPr>
        <a:xfrm>
          <a:off x="1192135" y="1296755"/>
          <a:ext cx="4090435" cy="606888"/>
        </a:xfrm>
      </dgm:spPr>
      <dgm:t>
        <a:bodyPr/>
        <a:lstStyle/>
        <a:p>
          <a:pPr algn="l"/>
          <a:r>
            <a:rPr lang="az-Latn-AZ" sz="1200">
              <a:latin typeface="Times New Roman" panose="02020603050405020304" pitchFamily="18" charset="0"/>
              <a:ea typeface="+mn-ea"/>
              <a:cs typeface="Times New Roman" panose="02020603050405020304" pitchFamily="18" charset="0"/>
            </a:rPr>
            <a:t>Dərsdə idrak fəaliyyətinin inkişafı</a:t>
          </a:r>
          <a:endParaRPr lang="ru-RU" sz="1200">
            <a:latin typeface="Times New Roman" panose="02020603050405020304" pitchFamily="18" charset="0"/>
            <a:ea typeface="+mn-ea"/>
            <a:cs typeface="Times New Roman" panose="02020603050405020304" pitchFamily="18" charset="0"/>
          </a:endParaRPr>
        </a:p>
      </dgm:t>
    </dgm:pt>
    <dgm:pt modelId="{6971551F-DAAB-41F8-86E4-85CD98C699F1}" type="parTrans" cxnId="{E3573901-D602-4BB3-ADD3-DB39A9E499D4}">
      <dgm:prSet/>
      <dgm:spPr>
        <a:xfrm>
          <a:off x="794016" y="1554480"/>
          <a:ext cx="398119" cy="91440"/>
        </a:xfrm>
      </dgm:spPr>
      <dgm:t>
        <a:bodyPr/>
        <a:lstStyle/>
        <a:p>
          <a:endParaRPr lang="ru-RU">
            <a:solidFill>
              <a:sysClr val="windowText" lastClr="000000">
                <a:hueOff val="0"/>
                <a:satOff val="0"/>
                <a:lumOff val="0"/>
                <a:alphaOff val="0"/>
              </a:sysClr>
            </a:solidFill>
            <a:latin typeface="Calibri"/>
            <a:ea typeface="+mn-ea"/>
            <a:cs typeface="+mn-cs"/>
          </a:endParaRPr>
        </a:p>
      </dgm:t>
    </dgm:pt>
    <dgm:pt modelId="{92A7CEAC-944D-488F-B210-7195C7230316}" type="sibTrans" cxnId="{E3573901-D602-4BB3-ADD3-DB39A9E499D4}">
      <dgm:prSet/>
      <dgm:spPr/>
      <dgm:t>
        <a:bodyPr/>
        <a:lstStyle/>
        <a:p>
          <a:endParaRPr lang="ru-RU"/>
        </a:p>
      </dgm:t>
    </dgm:pt>
    <dgm:pt modelId="{E032052E-68C1-42F3-8E30-05E8B68CBC6C}" type="pres">
      <dgm:prSet presAssocID="{439D665E-FE01-4336-B600-D794290E1E2B}" presName="hierChild1" presStyleCnt="0">
        <dgm:presLayoutVars>
          <dgm:orgChart val="1"/>
          <dgm:chPref val="1"/>
          <dgm:dir/>
          <dgm:animOne val="branch"/>
          <dgm:animLvl val="lvl"/>
          <dgm:resizeHandles/>
        </dgm:presLayoutVars>
      </dgm:prSet>
      <dgm:spPr/>
    </dgm:pt>
    <dgm:pt modelId="{F4926F25-0CD1-42B5-97A2-20E13A962063}" type="pres">
      <dgm:prSet presAssocID="{D2E1332B-949C-404C-90C2-11C33A63A941}" presName="hierRoot1" presStyleCnt="0">
        <dgm:presLayoutVars>
          <dgm:hierBranch val="init"/>
        </dgm:presLayoutVars>
      </dgm:prSet>
      <dgm:spPr/>
    </dgm:pt>
    <dgm:pt modelId="{0F205206-93E2-40CC-A373-7B3ECCE2C8E2}" type="pres">
      <dgm:prSet presAssocID="{D2E1332B-949C-404C-90C2-11C33A63A941}" presName="rootComposite1" presStyleCnt="0"/>
      <dgm:spPr/>
    </dgm:pt>
    <dgm:pt modelId="{3AA5CD64-7BCA-4A49-A432-EBA31E36B82A}" type="pres">
      <dgm:prSet presAssocID="{D2E1332B-949C-404C-90C2-11C33A63A941}" presName="rootText1" presStyleLbl="node0" presStyleIdx="0" presStyleCnt="1">
        <dgm:presLayoutVars>
          <dgm:chPref val="3"/>
        </dgm:presLayoutVars>
      </dgm:prSet>
      <dgm:spPr/>
    </dgm:pt>
    <dgm:pt modelId="{B68CAFC3-12A6-43CC-AE5E-1E5B13A75981}" type="pres">
      <dgm:prSet presAssocID="{D2E1332B-949C-404C-90C2-11C33A63A941}" presName="rootConnector1" presStyleLbl="node1" presStyleIdx="0" presStyleCnt="0"/>
      <dgm:spPr/>
    </dgm:pt>
    <dgm:pt modelId="{F7F10A05-C345-4C43-9CFD-DAB59DF889AD}" type="pres">
      <dgm:prSet presAssocID="{D2E1332B-949C-404C-90C2-11C33A63A941}" presName="hierChild2" presStyleCnt="0"/>
      <dgm:spPr/>
    </dgm:pt>
    <dgm:pt modelId="{32F3DE8D-6D94-4EC8-A9EF-5C06521C30EC}" type="pres">
      <dgm:prSet presAssocID="{31ABFE06-49EF-401B-9F38-148B2BC35ED0}" presName="Name37" presStyleLbl="parChTrans1D2" presStyleIdx="0" presStyleCnt="3"/>
      <dgm:spPr/>
    </dgm:pt>
    <dgm:pt modelId="{B0C104D1-B3CA-45DD-8698-E740D2B53507}" type="pres">
      <dgm:prSet presAssocID="{31EE5FB5-12A5-42DA-9F55-5CFA85D5E4D8}" presName="hierRoot2" presStyleCnt="0">
        <dgm:presLayoutVars>
          <dgm:hierBranch val="init"/>
        </dgm:presLayoutVars>
      </dgm:prSet>
      <dgm:spPr/>
    </dgm:pt>
    <dgm:pt modelId="{0244A8DD-5F5A-42D9-839E-1BCCB1523E33}" type="pres">
      <dgm:prSet presAssocID="{31EE5FB5-12A5-42DA-9F55-5CFA85D5E4D8}" presName="rootComposite" presStyleCnt="0"/>
      <dgm:spPr/>
    </dgm:pt>
    <dgm:pt modelId="{B7B2BC5F-25F9-42BD-B3EE-8CF16CDC28FA}" type="pres">
      <dgm:prSet presAssocID="{31EE5FB5-12A5-42DA-9F55-5CFA85D5E4D8}" presName="rootText" presStyleLbl="node2" presStyleIdx="0" presStyleCnt="3" custScaleY="130660">
        <dgm:presLayoutVars>
          <dgm:chPref val="3"/>
        </dgm:presLayoutVars>
      </dgm:prSet>
      <dgm:spPr/>
    </dgm:pt>
    <dgm:pt modelId="{B98C16A1-E1D4-491B-AE16-2D4070E9D102}" type="pres">
      <dgm:prSet presAssocID="{31EE5FB5-12A5-42DA-9F55-5CFA85D5E4D8}" presName="rootConnector" presStyleLbl="node2" presStyleIdx="0" presStyleCnt="3"/>
      <dgm:spPr/>
    </dgm:pt>
    <dgm:pt modelId="{18F6A6E0-334A-41D8-81FD-C0B71E8E5F8A}" type="pres">
      <dgm:prSet presAssocID="{31EE5FB5-12A5-42DA-9F55-5CFA85D5E4D8}" presName="hierChild4" presStyleCnt="0"/>
      <dgm:spPr/>
    </dgm:pt>
    <dgm:pt modelId="{D480D425-DBAC-449C-897D-C3AC7FEDA41B}" type="pres">
      <dgm:prSet presAssocID="{31EE5FB5-12A5-42DA-9F55-5CFA85D5E4D8}" presName="hierChild5" presStyleCnt="0"/>
      <dgm:spPr/>
    </dgm:pt>
    <dgm:pt modelId="{12C863CC-2C99-4F2B-9952-BD9D9557797B}" type="pres">
      <dgm:prSet presAssocID="{6971551F-DAAB-41F8-86E4-85CD98C699F1}" presName="Name37" presStyleLbl="parChTrans1D2" presStyleIdx="1" presStyleCnt="3"/>
      <dgm:spPr/>
    </dgm:pt>
    <dgm:pt modelId="{9E893748-660F-4CA8-A0B5-6F7557C5E6F5}" type="pres">
      <dgm:prSet presAssocID="{441040E9-ED50-49E9-89DD-00A802F2E238}" presName="hierRoot2" presStyleCnt="0">
        <dgm:presLayoutVars>
          <dgm:hierBranch val="init"/>
        </dgm:presLayoutVars>
      </dgm:prSet>
      <dgm:spPr/>
    </dgm:pt>
    <dgm:pt modelId="{67C10E51-8B49-47D4-9CEB-2E2C7F22955F}" type="pres">
      <dgm:prSet presAssocID="{441040E9-ED50-49E9-89DD-00A802F2E238}" presName="rootComposite" presStyleCnt="0"/>
      <dgm:spPr/>
    </dgm:pt>
    <dgm:pt modelId="{EA7B842D-5A4F-4EFD-8604-9E1DD6D7C766}" type="pres">
      <dgm:prSet presAssocID="{441040E9-ED50-49E9-89DD-00A802F2E238}" presName="rootText" presStyleLbl="node2" presStyleIdx="1" presStyleCnt="3" custScaleY="131354">
        <dgm:presLayoutVars>
          <dgm:chPref val="3"/>
        </dgm:presLayoutVars>
      </dgm:prSet>
      <dgm:spPr/>
    </dgm:pt>
    <dgm:pt modelId="{C09801E3-5657-492E-B275-03C340BD2210}" type="pres">
      <dgm:prSet presAssocID="{441040E9-ED50-49E9-89DD-00A802F2E238}" presName="rootConnector" presStyleLbl="node2" presStyleIdx="1" presStyleCnt="3"/>
      <dgm:spPr/>
    </dgm:pt>
    <dgm:pt modelId="{13172A31-DAAA-4AF0-89A1-242AE2613D5E}" type="pres">
      <dgm:prSet presAssocID="{441040E9-ED50-49E9-89DD-00A802F2E238}" presName="hierChild4" presStyleCnt="0"/>
      <dgm:spPr/>
    </dgm:pt>
    <dgm:pt modelId="{76951753-E5B7-448D-A819-1BC1889FCB4E}" type="pres">
      <dgm:prSet presAssocID="{441040E9-ED50-49E9-89DD-00A802F2E238}" presName="hierChild5" presStyleCnt="0"/>
      <dgm:spPr/>
    </dgm:pt>
    <dgm:pt modelId="{3C1C3D46-E10F-43B7-ACF6-4662AFB44278}" type="pres">
      <dgm:prSet presAssocID="{1422A2FE-01D1-4DC0-9612-2926A6C7A856}" presName="Name37" presStyleLbl="parChTrans1D2" presStyleIdx="2" presStyleCnt="3"/>
      <dgm:spPr/>
    </dgm:pt>
    <dgm:pt modelId="{E3379391-DFF0-4840-87EF-0605AA099BA0}" type="pres">
      <dgm:prSet presAssocID="{CD701E02-D9C1-46A8-96D5-46523F9F1FC6}" presName="hierRoot2" presStyleCnt="0">
        <dgm:presLayoutVars>
          <dgm:hierBranch val="init"/>
        </dgm:presLayoutVars>
      </dgm:prSet>
      <dgm:spPr/>
    </dgm:pt>
    <dgm:pt modelId="{C8BCB90C-6F34-4975-BF10-943E279D6384}" type="pres">
      <dgm:prSet presAssocID="{CD701E02-D9C1-46A8-96D5-46523F9F1FC6}" presName="rootComposite" presStyleCnt="0"/>
      <dgm:spPr/>
    </dgm:pt>
    <dgm:pt modelId="{7E21783B-AC1D-4098-A1DF-4E42426356BF}" type="pres">
      <dgm:prSet presAssocID="{CD701E02-D9C1-46A8-96D5-46523F9F1FC6}" presName="rootText" presStyleLbl="node2" presStyleIdx="2" presStyleCnt="3" custScaleY="130660">
        <dgm:presLayoutVars>
          <dgm:chPref val="3"/>
        </dgm:presLayoutVars>
      </dgm:prSet>
      <dgm:spPr/>
    </dgm:pt>
    <dgm:pt modelId="{D2B27A30-09D4-4FFF-BC3A-D048E39422F2}" type="pres">
      <dgm:prSet presAssocID="{CD701E02-D9C1-46A8-96D5-46523F9F1FC6}" presName="rootConnector" presStyleLbl="node2" presStyleIdx="2" presStyleCnt="3"/>
      <dgm:spPr/>
    </dgm:pt>
    <dgm:pt modelId="{628A9507-6605-4517-86A1-209353FB0942}" type="pres">
      <dgm:prSet presAssocID="{CD701E02-D9C1-46A8-96D5-46523F9F1FC6}" presName="hierChild4" presStyleCnt="0"/>
      <dgm:spPr/>
    </dgm:pt>
    <dgm:pt modelId="{E6003AC1-4E10-4509-9DFD-C91634068147}" type="pres">
      <dgm:prSet presAssocID="{CD701E02-D9C1-46A8-96D5-46523F9F1FC6}" presName="hierChild5" presStyleCnt="0"/>
      <dgm:spPr/>
    </dgm:pt>
    <dgm:pt modelId="{AAB97F07-4E5E-41CC-981E-CF255C9D1793}" type="pres">
      <dgm:prSet presAssocID="{D2E1332B-949C-404C-90C2-11C33A63A941}" presName="hierChild3" presStyleCnt="0"/>
      <dgm:spPr/>
    </dgm:pt>
  </dgm:ptLst>
  <dgm:cxnLst>
    <dgm:cxn modelId="{E3573901-D602-4BB3-ADD3-DB39A9E499D4}" srcId="{D2E1332B-949C-404C-90C2-11C33A63A941}" destId="{441040E9-ED50-49E9-89DD-00A802F2E238}" srcOrd="1" destOrd="0" parTransId="{6971551F-DAAB-41F8-86E4-85CD98C699F1}" sibTransId="{92A7CEAC-944D-488F-B210-7195C7230316}"/>
    <dgm:cxn modelId="{9D2B1217-57B0-40E3-8670-7CCBEDADBBC9}" type="presOf" srcId="{CD701E02-D9C1-46A8-96D5-46523F9F1FC6}" destId="{D2B27A30-09D4-4FFF-BC3A-D048E39422F2}" srcOrd="1" destOrd="0" presId="urn:microsoft.com/office/officeart/2005/8/layout/orgChart1"/>
    <dgm:cxn modelId="{2F6AC329-ECCC-4EAD-9D80-AED1FDEB526D}" type="presOf" srcId="{1422A2FE-01D1-4DC0-9612-2926A6C7A856}" destId="{3C1C3D46-E10F-43B7-ACF6-4662AFB44278}" srcOrd="0" destOrd="0" presId="urn:microsoft.com/office/officeart/2005/8/layout/orgChart1"/>
    <dgm:cxn modelId="{6393FB29-7699-4894-9D40-48390E39CEE8}" type="presOf" srcId="{31EE5FB5-12A5-42DA-9F55-5CFA85D5E4D8}" destId="{B98C16A1-E1D4-491B-AE16-2D4070E9D102}" srcOrd="1" destOrd="0" presId="urn:microsoft.com/office/officeart/2005/8/layout/orgChart1"/>
    <dgm:cxn modelId="{5C40726A-B4FD-4919-BDC4-989E3C0E2229}" type="presOf" srcId="{31EE5FB5-12A5-42DA-9F55-5CFA85D5E4D8}" destId="{B7B2BC5F-25F9-42BD-B3EE-8CF16CDC28FA}" srcOrd="0" destOrd="0" presId="urn:microsoft.com/office/officeart/2005/8/layout/orgChart1"/>
    <dgm:cxn modelId="{4A44F074-F2D3-440D-9F0A-2941D57D5C62}" type="presOf" srcId="{439D665E-FE01-4336-B600-D794290E1E2B}" destId="{E032052E-68C1-42F3-8E30-05E8B68CBC6C}" srcOrd="0" destOrd="0" presId="urn:microsoft.com/office/officeart/2005/8/layout/orgChart1"/>
    <dgm:cxn modelId="{AA2A2989-7BDC-4EA8-A717-9164986AB96B}" type="presOf" srcId="{D2E1332B-949C-404C-90C2-11C33A63A941}" destId="{3AA5CD64-7BCA-4A49-A432-EBA31E36B82A}" srcOrd="0" destOrd="0" presId="urn:microsoft.com/office/officeart/2005/8/layout/orgChart1"/>
    <dgm:cxn modelId="{D465379E-1404-4DC7-AF4C-6F5807513D01}" type="presOf" srcId="{31ABFE06-49EF-401B-9F38-148B2BC35ED0}" destId="{32F3DE8D-6D94-4EC8-A9EF-5C06521C30EC}" srcOrd="0" destOrd="0" presId="urn:microsoft.com/office/officeart/2005/8/layout/orgChart1"/>
    <dgm:cxn modelId="{E71114A0-BAE0-4F38-BF34-E5019B036BA8}" type="presOf" srcId="{6971551F-DAAB-41F8-86E4-85CD98C699F1}" destId="{12C863CC-2C99-4F2B-9952-BD9D9557797B}" srcOrd="0" destOrd="0" presId="urn:microsoft.com/office/officeart/2005/8/layout/orgChart1"/>
    <dgm:cxn modelId="{029F96A1-5347-4F16-9A4C-4D8E5FCFBA46}" srcId="{439D665E-FE01-4336-B600-D794290E1E2B}" destId="{D2E1332B-949C-404C-90C2-11C33A63A941}" srcOrd="0" destOrd="0" parTransId="{23A75BFD-B93C-4BC2-8873-2CFADE416C42}" sibTransId="{67EF41E5-259F-42BD-9113-2FA757B687FB}"/>
    <dgm:cxn modelId="{E8A78CB1-D8C0-4A37-B880-1A1D9F99DECB}" srcId="{D2E1332B-949C-404C-90C2-11C33A63A941}" destId="{CD701E02-D9C1-46A8-96D5-46523F9F1FC6}" srcOrd="2" destOrd="0" parTransId="{1422A2FE-01D1-4DC0-9612-2926A6C7A856}" sibTransId="{BB5DE5F8-99B3-4765-BFA3-42A126A3B05A}"/>
    <dgm:cxn modelId="{86F54DC5-ED3A-4AD1-BAE3-C6A1C0E15A25}" type="presOf" srcId="{441040E9-ED50-49E9-89DD-00A802F2E238}" destId="{C09801E3-5657-492E-B275-03C340BD2210}" srcOrd="1" destOrd="0" presId="urn:microsoft.com/office/officeart/2005/8/layout/orgChart1"/>
    <dgm:cxn modelId="{3799FCCF-0C6F-4F17-BEB0-0295E0CCBC3B}" type="presOf" srcId="{D2E1332B-949C-404C-90C2-11C33A63A941}" destId="{B68CAFC3-12A6-43CC-AE5E-1E5B13A75981}" srcOrd="1" destOrd="0" presId="urn:microsoft.com/office/officeart/2005/8/layout/orgChart1"/>
    <dgm:cxn modelId="{A2C129E2-84AF-48F7-A47B-4814B78662DE}" srcId="{D2E1332B-949C-404C-90C2-11C33A63A941}" destId="{31EE5FB5-12A5-42DA-9F55-5CFA85D5E4D8}" srcOrd="0" destOrd="0" parTransId="{31ABFE06-49EF-401B-9F38-148B2BC35ED0}" sibTransId="{0F758ED4-4ADF-46A4-8DC8-CFA84C5C6CCD}"/>
    <dgm:cxn modelId="{D9201CE7-6D12-437B-8760-BA45CA12B6F7}" type="presOf" srcId="{441040E9-ED50-49E9-89DD-00A802F2E238}" destId="{EA7B842D-5A4F-4EFD-8604-9E1DD6D7C766}" srcOrd="0" destOrd="0" presId="urn:microsoft.com/office/officeart/2005/8/layout/orgChart1"/>
    <dgm:cxn modelId="{C7A579F6-3989-4537-A2AD-0885CF377B69}" type="presOf" srcId="{CD701E02-D9C1-46A8-96D5-46523F9F1FC6}" destId="{7E21783B-AC1D-4098-A1DF-4E42426356BF}" srcOrd="0" destOrd="0" presId="urn:microsoft.com/office/officeart/2005/8/layout/orgChart1"/>
    <dgm:cxn modelId="{F7CD5948-5248-48FB-BAED-2AAE1C3F6B05}" type="presParOf" srcId="{E032052E-68C1-42F3-8E30-05E8B68CBC6C}" destId="{F4926F25-0CD1-42B5-97A2-20E13A962063}" srcOrd="0" destOrd="0" presId="urn:microsoft.com/office/officeart/2005/8/layout/orgChart1"/>
    <dgm:cxn modelId="{351325C8-2E63-48B2-BA02-8BCA4D1ACD21}" type="presParOf" srcId="{F4926F25-0CD1-42B5-97A2-20E13A962063}" destId="{0F205206-93E2-40CC-A373-7B3ECCE2C8E2}" srcOrd="0" destOrd="0" presId="urn:microsoft.com/office/officeart/2005/8/layout/orgChart1"/>
    <dgm:cxn modelId="{59FEE5D4-4BE6-4D8D-A466-D90C217745C5}" type="presParOf" srcId="{0F205206-93E2-40CC-A373-7B3ECCE2C8E2}" destId="{3AA5CD64-7BCA-4A49-A432-EBA31E36B82A}" srcOrd="0" destOrd="0" presId="urn:microsoft.com/office/officeart/2005/8/layout/orgChart1"/>
    <dgm:cxn modelId="{86960A67-DF2B-4AA9-9037-5D7709999CFF}" type="presParOf" srcId="{0F205206-93E2-40CC-A373-7B3ECCE2C8E2}" destId="{B68CAFC3-12A6-43CC-AE5E-1E5B13A75981}" srcOrd="1" destOrd="0" presId="urn:microsoft.com/office/officeart/2005/8/layout/orgChart1"/>
    <dgm:cxn modelId="{B222DC63-9383-40B0-BF6E-F6ACD5F80878}" type="presParOf" srcId="{F4926F25-0CD1-42B5-97A2-20E13A962063}" destId="{F7F10A05-C345-4C43-9CFD-DAB59DF889AD}" srcOrd="1" destOrd="0" presId="urn:microsoft.com/office/officeart/2005/8/layout/orgChart1"/>
    <dgm:cxn modelId="{A5A4865E-5301-4F90-89BE-0618C127FDC8}" type="presParOf" srcId="{F7F10A05-C345-4C43-9CFD-DAB59DF889AD}" destId="{32F3DE8D-6D94-4EC8-A9EF-5C06521C30EC}" srcOrd="0" destOrd="0" presId="urn:microsoft.com/office/officeart/2005/8/layout/orgChart1"/>
    <dgm:cxn modelId="{C0A69A0A-B8BB-4325-AFFE-B124A0C549D5}" type="presParOf" srcId="{F7F10A05-C345-4C43-9CFD-DAB59DF889AD}" destId="{B0C104D1-B3CA-45DD-8698-E740D2B53507}" srcOrd="1" destOrd="0" presId="urn:microsoft.com/office/officeart/2005/8/layout/orgChart1"/>
    <dgm:cxn modelId="{3A406BC8-B1F0-487E-BCFA-85E3975C264C}" type="presParOf" srcId="{B0C104D1-B3CA-45DD-8698-E740D2B53507}" destId="{0244A8DD-5F5A-42D9-839E-1BCCB1523E33}" srcOrd="0" destOrd="0" presId="urn:microsoft.com/office/officeart/2005/8/layout/orgChart1"/>
    <dgm:cxn modelId="{79567E15-D058-4906-B373-11FA5E260046}" type="presParOf" srcId="{0244A8DD-5F5A-42D9-839E-1BCCB1523E33}" destId="{B7B2BC5F-25F9-42BD-B3EE-8CF16CDC28FA}" srcOrd="0" destOrd="0" presId="urn:microsoft.com/office/officeart/2005/8/layout/orgChart1"/>
    <dgm:cxn modelId="{AD3583C4-DC7C-493E-8412-6A6BA595EEEC}" type="presParOf" srcId="{0244A8DD-5F5A-42D9-839E-1BCCB1523E33}" destId="{B98C16A1-E1D4-491B-AE16-2D4070E9D102}" srcOrd="1" destOrd="0" presId="urn:microsoft.com/office/officeart/2005/8/layout/orgChart1"/>
    <dgm:cxn modelId="{CEF9B7C4-A3F2-45AA-B4A5-14A4B30262DF}" type="presParOf" srcId="{B0C104D1-B3CA-45DD-8698-E740D2B53507}" destId="{18F6A6E0-334A-41D8-81FD-C0B71E8E5F8A}" srcOrd="1" destOrd="0" presId="urn:microsoft.com/office/officeart/2005/8/layout/orgChart1"/>
    <dgm:cxn modelId="{ACC8A300-45C3-435C-83F9-3E68474E5DDA}" type="presParOf" srcId="{B0C104D1-B3CA-45DD-8698-E740D2B53507}" destId="{D480D425-DBAC-449C-897D-C3AC7FEDA41B}" srcOrd="2" destOrd="0" presId="urn:microsoft.com/office/officeart/2005/8/layout/orgChart1"/>
    <dgm:cxn modelId="{DDB16963-7D57-4B36-8DEA-8C6BA27C5FD6}" type="presParOf" srcId="{F7F10A05-C345-4C43-9CFD-DAB59DF889AD}" destId="{12C863CC-2C99-4F2B-9952-BD9D9557797B}" srcOrd="2" destOrd="0" presId="urn:microsoft.com/office/officeart/2005/8/layout/orgChart1"/>
    <dgm:cxn modelId="{87E2CD73-9C59-4F69-94CB-E8578A0E750A}" type="presParOf" srcId="{F7F10A05-C345-4C43-9CFD-DAB59DF889AD}" destId="{9E893748-660F-4CA8-A0B5-6F7557C5E6F5}" srcOrd="3" destOrd="0" presId="urn:microsoft.com/office/officeart/2005/8/layout/orgChart1"/>
    <dgm:cxn modelId="{98BE8C4C-66C6-49B2-BD71-B604A94BB3AB}" type="presParOf" srcId="{9E893748-660F-4CA8-A0B5-6F7557C5E6F5}" destId="{67C10E51-8B49-47D4-9CEB-2E2C7F22955F}" srcOrd="0" destOrd="0" presId="urn:microsoft.com/office/officeart/2005/8/layout/orgChart1"/>
    <dgm:cxn modelId="{D582D983-6A46-4A4A-AE91-D0A405F5F21F}" type="presParOf" srcId="{67C10E51-8B49-47D4-9CEB-2E2C7F22955F}" destId="{EA7B842D-5A4F-4EFD-8604-9E1DD6D7C766}" srcOrd="0" destOrd="0" presId="urn:microsoft.com/office/officeart/2005/8/layout/orgChart1"/>
    <dgm:cxn modelId="{7B2AF98C-E332-4665-ADB5-3DE357E45456}" type="presParOf" srcId="{67C10E51-8B49-47D4-9CEB-2E2C7F22955F}" destId="{C09801E3-5657-492E-B275-03C340BD2210}" srcOrd="1" destOrd="0" presId="urn:microsoft.com/office/officeart/2005/8/layout/orgChart1"/>
    <dgm:cxn modelId="{FFABEB9B-AC65-466D-8136-68685F9AC429}" type="presParOf" srcId="{9E893748-660F-4CA8-A0B5-6F7557C5E6F5}" destId="{13172A31-DAAA-4AF0-89A1-242AE2613D5E}" srcOrd="1" destOrd="0" presId="urn:microsoft.com/office/officeart/2005/8/layout/orgChart1"/>
    <dgm:cxn modelId="{503D009C-5F58-4703-8AAC-BA171055DA48}" type="presParOf" srcId="{9E893748-660F-4CA8-A0B5-6F7557C5E6F5}" destId="{76951753-E5B7-448D-A819-1BC1889FCB4E}" srcOrd="2" destOrd="0" presId="urn:microsoft.com/office/officeart/2005/8/layout/orgChart1"/>
    <dgm:cxn modelId="{5B8ED4C6-8018-45CF-8455-C2260112970A}" type="presParOf" srcId="{F7F10A05-C345-4C43-9CFD-DAB59DF889AD}" destId="{3C1C3D46-E10F-43B7-ACF6-4662AFB44278}" srcOrd="4" destOrd="0" presId="urn:microsoft.com/office/officeart/2005/8/layout/orgChart1"/>
    <dgm:cxn modelId="{7AD98A42-567D-43E3-99B3-7DC1A9B82754}" type="presParOf" srcId="{F7F10A05-C345-4C43-9CFD-DAB59DF889AD}" destId="{E3379391-DFF0-4840-87EF-0605AA099BA0}" srcOrd="5" destOrd="0" presId="urn:microsoft.com/office/officeart/2005/8/layout/orgChart1"/>
    <dgm:cxn modelId="{8C0B510E-877C-4B56-B619-9B9CCC2AAA03}" type="presParOf" srcId="{E3379391-DFF0-4840-87EF-0605AA099BA0}" destId="{C8BCB90C-6F34-4975-BF10-943E279D6384}" srcOrd="0" destOrd="0" presId="urn:microsoft.com/office/officeart/2005/8/layout/orgChart1"/>
    <dgm:cxn modelId="{3585602A-9EFC-4989-A725-B9C6E0B0D2FE}" type="presParOf" srcId="{C8BCB90C-6F34-4975-BF10-943E279D6384}" destId="{7E21783B-AC1D-4098-A1DF-4E42426356BF}" srcOrd="0" destOrd="0" presId="urn:microsoft.com/office/officeart/2005/8/layout/orgChart1"/>
    <dgm:cxn modelId="{D6C821A1-23A0-4DFD-90E7-5028E3BE941C}" type="presParOf" srcId="{C8BCB90C-6F34-4975-BF10-943E279D6384}" destId="{D2B27A30-09D4-4FFF-BC3A-D048E39422F2}" srcOrd="1" destOrd="0" presId="urn:microsoft.com/office/officeart/2005/8/layout/orgChart1"/>
    <dgm:cxn modelId="{D036FB2D-E318-46D7-B602-71A06484A50A}" type="presParOf" srcId="{E3379391-DFF0-4840-87EF-0605AA099BA0}" destId="{628A9507-6605-4517-86A1-209353FB0942}" srcOrd="1" destOrd="0" presId="urn:microsoft.com/office/officeart/2005/8/layout/orgChart1"/>
    <dgm:cxn modelId="{EE2493F4-41CB-4252-91F0-0918A1D75640}" type="presParOf" srcId="{E3379391-DFF0-4840-87EF-0605AA099BA0}" destId="{E6003AC1-4E10-4509-9DFD-C91634068147}" srcOrd="2" destOrd="0" presId="urn:microsoft.com/office/officeart/2005/8/layout/orgChart1"/>
    <dgm:cxn modelId="{85147D39-41D7-4FF6-9237-D638078EBCDE}" type="presParOf" srcId="{F4926F25-0CD1-42B5-97A2-20E13A962063}" destId="{AAB97F07-4E5E-41CC-981E-CF255C9D1793}" srcOrd="2" destOrd="0" presId="urn:microsoft.com/office/officeart/2005/8/layout/orgChart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D4CA7491-EB74-426B-80B2-E714867F0A48}" type="doc">
      <dgm:prSet loTypeId="urn:microsoft.com/office/officeart/2005/8/layout/vList6" loCatId="list" qsTypeId="urn:microsoft.com/office/officeart/2005/8/quickstyle/simple1" qsCatId="simple" csTypeId="urn:microsoft.com/office/officeart/2005/8/colors/accent0_1" csCatId="mainScheme" phldr="1"/>
      <dgm:spPr/>
      <dgm:t>
        <a:bodyPr/>
        <a:lstStyle/>
        <a:p>
          <a:endParaRPr lang="ru-RU"/>
        </a:p>
      </dgm:t>
    </dgm:pt>
    <dgm:pt modelId="{585F9306-88E1-4C56-874D-C74001A41EF9}">
      <dgm:prSet phldrT="[Текст]" custT="1"/>
      <dgm:spPr/>
      <dgm:t>
        <a:bodyPr/>
        <a:lstStyle/>
        <a:p>
          <a:r>
            <a:rPr lang="az-Latn-AZ" sz="1200" b="0">
              <a:latin typeface="Times New Roman" pitchFamily="18" charset="0"/>
              <a:cs typeface="Times New Roman" pitchFamily="18" charset="0"/>
            </a:rPr>
            <a:t>Kompüter</a:t>
          </a:r>
          <a:endParaRPr lang="ru-RU" sz="1200" b="0">
            <a:latin typeface="Times New Roman" pitchFamily="18" charset="0"/>
            <a:cs typeface="Times New Roman" pitchFamily="18" charset="0"/>
          </a:endParaRPr>
        </a:p>
      </dgm:t>
    </dgm:pt>
    <dgm:pt modelId="{BB4AAC4C-0C1D-41E9-9B99-F5E91874EEB7}" type="parTrans" cxnId="{12ED9D6D-ECB3-468E-969D-5199D7560407}">
      <dgm:prSet/>
      <dgm:spPr/>
      <dgm:t>
        <a:bodyPr/>
        <a:lstStyle/>
        <a:p>
          <a:endParaRPr lang="ru-RU"/>
        </a:p>
      </dgm:t>
    </dgm:pt>
    <dgm:pt modelId="{6C63BC70-2410-4AB2-9BFB-CAFB121D82EE}" type="sibTrans" cxnId="{12ED9D6D-ECB3-468E-969D-5199D7560407}">
      <dgm:prSet/>
      <dgm:spPr/>
      <dgm:t>
        <a:bodyPr/>
        <a:lstStyle/>
        <a:p>
          <a:endParaRPr lang="ru-RU"/>
        </a:p>
      </dgm:t>
    </dgm:pt>
    <dgm:pt modelId="{0E1792FC-2C7B-47DC-8E41-9842E51E50CD}">
      <dgm:prSet phldrT="[Текст]" custT="1"/>
      <dgm:spPr/>
      <dgm:t>
        <a:bodyPr/>
        <a:lstStyle/>
        <a:p>
          <a:r>
            <a:rPr lang="az-Latn-AZ" sz="1200" b="0">
              <a:latin typeface="Times New Roman" panose="02020603050405020304" pitchFamily="18" charset="0"/>
              <a:cs typeface="Times New Roman" panose="02020603050405020304" pitchFamily="18" charset="0"/>
            </a:rPr>
            <a:t>Ekran cihazı</a:t>
          </a:r>
          <a:endParaRPr lang="ru-RU" sz="1200" b="0">
            <a:latin typeface="Times New Roman" panose="02020603050405020304" pitchFamily="18" charset="0"/>
            <a:cs typeface="Times New Roman" panose="02020603050405020304" pitchFamily="18" charset="0"/>
          </a:endParaRPr>
        </a:p>
      </dgm:t>
    </dgm:pt>
    <dgm:pt modelId="{3245CDCA-3499-45B8-9147-A1688456B96A}" type="parTrans" cxnId="{4EF23C8E-1F3E-4BE0-8965-B8981E37C3B3}">
      <dgm:prSet/>
      <dgm:spPr/>
      <dgm:t>
        <a:bodyPr/>
        <a:lstStyle/>
        <a:p>
          <a:endParaRPr lang="ru-RU"/>
        </a:p>
      </dgm:t>
    </dgm:pt>
    <dgm:pt modelId="{5C9C66BA-E663-4EB9-A2FA-C98042C1F406}" type="sibTrans" cxnId="{4EF23C8E-1F3E-4BE0-8965-B8981E37C3B3}">
      <dgm:prSet/>
      <dgm:spPr/>
      <dgm:t>
        <a:bodyPr/>
        <a:lstStyle/>
        <a:p>
          <a:endParaRPr lang="ru-RU"/>
        </a:p>
      </dgm:t>
    </dgm:pt>
    <dgm:pt modelId="{C90FD5AC-7949-41B6-9567-E4B2A12B9C3F}">
      <dgm:prSet custT="1"/>
      <dgm:spPr/>
      <dgm:t>
        <a:bodyPr/>
        <a:lstStyle/>
        <a:p>
          <a:r>
            <a:rPr lang="az-Latn-AZ" sz="1200" b="0">
              <a:latin typeface="Times New Roman" pitchFamily="18" charset="0"/>
              <a:cs typeface="Times New Roman" pitchFamily="18" charset="0"/>
            </a:rPr>
            <a:t>Cpu</a:t>
          </a:r>
          <a:endParaRPr lang="ru-RU" sz="1200" b="0">
            <a:latin typeface="Times New Roman" pitchFamily="18" charset="0"/>
            <a:cs typeface="Times New Roman" pitchFamily="18" charset="0"/>
          </a:endParaRPr>
        </a:p>
      </dgm:t>
    </dgm:pt>
    <dgm:pt modelId="{DDC3148E-7D81-4031-BE3D-255A55C79C22}" type="parTrans" cxnId="{2F6C4C16-0126-4CFD-ABD7-B8AA5EE4F89B}">
      <dgm:prSet/>
      <dgm:spPr/>
      <dgm:t>
        <a:bodyPr/>
        <a:lstStyle/>
        <a:p>
          <a:endParaRPr lang="ru-RU"/>
        </a:p>
      </dgm:t>
    </dgm:pt>
    <dgm:pt modelId="{4BFED72F-F18E-4B88-828F-9808ECD664A2}" type="sibTrans" cxnId="{2F6C4C16-0126-4CFD-ABD7-B8AA5EE4F89B}">
      <dgm:prSet/>
      <dgm:spPr/>
      <dgm:t>
        <a:bodyPr/>
        <a:lstStyle/>
        <a:p>
          <a:endParaRPr lang="ru-RU"/>
        </a:p>
      </dgm:t>
    </dgm:pt>
    <dgm:pt modelId="{6A730EAD-E699-4FF9-A29D-8FD586987F5A}">
      <dgm:prSet custT="1"/>
      <dgm:spPr/>
      <dgm:t>
        <a:bodyPr/>
        <a:lstStyle/>
        <a:p>
          <a:r>
            <a:rPr lang="az-Latn-AZ" sz="1200" b="0">
              <a:latin typeface="Times New Roman" pitchFamily="18" charset="0"/>
              <a:cs typeface="Times New Roman" pitchFamily="18" charset="0"/>
            </a:rPr>
            <a:t>Ram</a:t>
          </a:r>
          <a:endParaRPr lang="ru-RU" sz="1200" b="0">
            <a:latin typeface="Times New Roman" pitchFamily="18" charset="0"/>
            <a:cs typeface="Times New Roman" pitchFamily="18" charset="0"/>
          </a:endParaRPr>
        </a:p>
      </dgm:t>
    </dgm:pt>
    <dgm:pt modelId="{7FF0D421-B691-4D45-B36E-74BE0CCC48AD}" type="parTrans" cxnId="{ABFD95E2-299D-465E-9FB8-1F334851A44E}">
      <dgm:prSet/>
      <dgm:spPr/>
      <dgm:t>
        <a:bodyPr/>
        <a:lstStyle/>
        <a:p>
          <a:endParaRPr lang="ru-RU"/>
        </a:p>
      </dgm:t>
    </dgm:pt>
    <dgm:pt modelId="{D5F73000-205D-4F35-827E-B2EE6AC4DB50}" type="sibTrans" cxnId="{ABFD95E2-299D-465E-9FB8-1F334851A44E}">
      <dgm:prSet/>
      <dgm:spPr/>
      <dgm:t>
        <a:bodyPr/>
        <a:lstStyle/>
        <a:p>
          <a:endParaRPr lang="ru-RU"/>
        </a:p>
      </dgm:t>
    </dgm:pt>
    <dgm:pt modelId="{4599B177-5F52-437B-B6D0-17DD4D67B245}">
      <dgm:prSet custT="1"/>
      <dgm:spPr/>
      <dgm:t>
        <a:bodyPr/>
        <a:lstStyle/>
        <a:p>
          <a:r>
            <a:rPr lang="az-Latn-AZ" sz="1200" b="0">
              <a:latin typeface="Times New Roman" pitchFamily="18" charset="0"/>
              <a:cs typeface="Times New Roman" pitchFamily="18" charset="0"/>
            </a:rPr>
            <a:t>Hdd</a:t>
          </a:r>
          <a:endParaRPr lang="ru-RU" sz="1200" b="0">
            <a:latin typeface="Times New Roman" pitchFamily="18" charset="0"/>
            <a:cs typeface="Times New Roman" pitchFamily="18" charset="0"/>
          </a:endParaRPr>
        </a:p>
      </dgm:t>
    </dgm:pt>
    <dgm:pt modelId="{B2430C5B-E8EB-4A20-86C4-CC93847D4866}" type="parTrans" cxnId="{E6D63FEE-55C9-41AA-97E1-1F1B9CBA9EF7}">
      <dgm:prSet/>
      <dgm:spPr/>
      <dgm:t>
        <a:bodyPr/>
        <a:lstStyle/>
        <a:p>
          <a:endParaRPr lang="ru-RU"/>
        </a:p>
      </dgm:t>
    </dgm:pt>
    <dgm:pt modelId="{B525EA70-8CE2-4AE8-8505-6DFD6DB99CF4}" type="sibTrans" cxnId="{E6D63FEE-55C9-41AA-97E1-1F1B9CBA9EF7}">
      <dgm:prSet/>
      <dgm:spPr/>
      <dgm:t>
        <a:bodyPr/>
        <a:lstStyle/>
        <a:p>
          <a:endParaRPr lang="ru-RU"/>
        </a:p>
      </dgm:t>
    </dgm:pt>
    <dgm:pt modelId="{A9EE2CF3-FCE9-45CD-B498-49FEFB42058D}">
      <dgm:prSet custT="1"/>
      <dgm:spPr/>
      <dgm:t>
        <a:bodyPr/>
        <a:lstStyle/>
        <a:p>
          <a:r>
            <a:rPr lang="az-Latn-AZ" sz="1200" b="0">
              <a:latin typeface="Times New Roman" pitchFamily="18" charset="0"/>
              <a:cs typeface="Times New Roman" pitchFamily="18" charset="0"/>
            </a:rPr>
            <a:t>Klaviatura</a:t>
          </a:r>
          <a:endParaRPr lang="ru-RU" sz="1200" b="0">
            <a:latin typeface="Times New Roman" pitchFamily="18" charset="0"/>
            <a:cs typeface="Times New Roman" pitchFamily="18" charset="0"/>
          </a:endParaRPr>
        </a:p>
      </dgm:t>
    </dgm:pt>
    <dgm:pt modelId="{EDEEC4D1-D659-4885-AAB6-F0378E1383DA}" type="parTrans" cxnId="{C9BB39A7-8020-4F51-8DC0-4E0B668280E8}">
      <dgm:prSet/>
      <dgm:spPr/>
      <dgm:t>
        <a:bodyPr/>
        <a:lstStyle/>
        <a:p>
          <a:endParaRPr lang="ru-RU"/>
        </a:p>
      </dgm:t>
    </dgm:pt>
    <dgm:pt modelId="{C91BCC7A-A244-406C-BE82-1BFDEA2DF30A}" type="sibTrans" cxnId="{C9BB39A7-8020-4F51-8DC0-4E0B668280E8}">
      <dgm:prSet/>
      <dgm:spPr/>
      <dgm:t>
        <a:bodyPr/>
        <a:lstStyle/>
        <a:p>
          <a:endParaRPr lang="ru-RU"/>
        </a:p>
      </dgm:t>
    </dgm:pt>
    <dgm:pt modelId="{0D26F16C-0323-4A23-997A-575F2DAD0636}">
      <dgm:prSet custT="1"/>
      <dgm:spPr/>
      <dgm:t>
        <a:bodyPr/>
        <a:lstStyle/>
        <a:p>
          <a:r>
            <a:rPr lang="az-Latn-AZ" sz="1200" b="0">
              <a:latin typeface="Times New Roman" pitchFamily="18" charset="0"/>
              <a:cs typeface="Times New Roman" pitchFamily="18" charset="0"/>
            </a:rPr>
            <a:t>Siçan</a:t>
          </a:r>
          <a:endParaRPr lang="ru-RU" sz="1200" b="0">
            <a:latin typeface="Times New Roman" pitchFamily="18" charset="0"/>
            <a:cs typeface="Times New Roman" pitchFamily="18" charset="0"/>
          </a:endParaRPr>
        </a:p>
      </dgm:t>
    </dgm:pt>
    <dgm:pt modelId="{98F5E47D-4CD4-4073-9AF8-0447E59F4443}" type="parTrans" cxnId="{13AA67BA-A7FD-41F6-B210-C546B72C51C0}">
      <dgm:prSet/>
      <dgm:spPr/>
      <dgm:t>
        <a:bodyPr/>
        <a:lstStyle/>
        <a:p>
          <a:endParaRPr lang="ru-RU"/>
        </a:p>
      </dgm:t>
    </dgm:pt>
    <dgm:pt modelId="{2E57D74C-7703-4A5B-8EA4-1CE021F77BF7}" type="sibTrans" cxnId="{13AA67BA-A7FD-41F6-B210-C546B72C51C0}">
      <dgm:prSet/>
      <dgm:spPr/>
      <dgm:t>
        <a:bodyPr/>
        <a:lstStyle/>
        <a:p>
          <a:endParaRPr lang="ru-RU"/>
        </a:p>
      </dgm:t>
    </dgm:pt>
    <dgm:pt modelId="{6D7C44D0-E770-4720-9157-52A70911125A}">
      <dgm:prSet custT="1"/>
      <dgm:spPr/>
      <dgm:t>
        <a:bodyPr/>
        <a:lstStyle/>
        <a:p>
          <a:r>
            <a:rPr lang="az-Latn-AZ" sz="1200" b="0">
              <a:latin typeface="Times New Roman" pitchFamily="18" charset="0"/>
              <a:cs typeface="Times New Roman" pitchFamily="18" charset="0"/>
            </a:rPr>
            <a:t>Ekran </a:t>
          </a:r>
          <a:endParaRPr lang="ru-RU" sz="1200" b="0">
            <a:latin typeface="Times New Roman" pitchFamily="18" charset="0"/>
            <a:cs typeface="Times New Roman" pitchFamily="18" charset="0"/>
          </a:endParaRPr>
        </a:p>
      </dgm:t>
    </dgm:pt>
    <dgm:pt modelId="{04AE1A8F-7BE2-4079-87F5-61563A145FA9}" type="parTrans" cxnId="{5AE642DD-FA7B-489E-B2CD-1272C535E21F}">
      <dgm:prSet/>
      <dgm:spPr/>
      <dgm:t>
        <a:bodyPr/>
        <a:lstStyle/>
        <a:p>
          <a:endParaRPr lang="ru-RU"/>
        </a:p>
      </dgm:t>
    </dgm:pt>
    <dgm:pt modelId="{73109A63-4E7C-4269-B51E-E462730F8BE0}" type="sibTrans" cxnId="{5AE642DD-FA7B-489E-B2CD-1272C535E21F}">
      <dgm:prSet/>
      <dgm:spPr/>
      <dgm:t>
        <a:bodyPr/>
        <a:lstStyle/>
        <a:p>
          <a:endParaRPr lang="ru-RU"/>
        </a:p>
      </dgm:t>
    </dgm:pt>
    <dgm:pt modelId="{7380F305-9BE8-4E52-853A-1616ADF83773}">
      <dgm:prSet custT="1"/>
      <dgm:spPr/>
      <dgm:t>
        <a:bodyPr/>
        <a:lstStyle/>
        <a:p>
          <a:r>
            <a:rPr lang="ru-RU" sz="1200" b="0">
              <a:latin typeface="Times New Roman" pitchFamily="18" charset="0"/>
              <a:cs typeface="Times New Roman" pitchFamily="18" charset="0"/>
            </a:rPr>
            <a:t>Printer</a:t>
          </a:r>
        </a:p>
      </dgm:t>
    </dgm:pt>
    <dgm:pt modelId="{05F271F0-C3E2-4B40-845F-B9E3620CBDD2}" type="parTrans" cxnId="{8A180230-EBFF-4D6E-84DA-3C5E9A9FEA8E}">
      <dgm:prSet/>
      <dgm:spPr/>
      <dgm:t>
        <a:bodyPr/>
        <a:lstStyle/>
        <a:p>
          <a:endParaRPr lang="ru-RU"/>
        </a:p>
      </dgm:t>
    </dgm:pt>
    <dgm:pt modelId="{C887BAF6-546C-439E-BE2E-D0A11537DC31}" type="sibTrans" cxnId="{8A180230-EBFF-4D6E-84DA-3C5E9A9FEA8E}">
      <dgm:prSet/>
      <dgm:spPr/>
      <dgm:t>
        <a:bodyPr/>
        <a:lstStyle/>
        <a:p>
          <a:endParaRPr lang="ru-RU"/>
        </a:p>
      </dgm:t>
    </dgm:pt>
    <dgm:pt modelId="{DCD3E729-9073-4E9E-9978-A10F42BC2BBD}">
      <dgm:prSet custT="1"/>
      <dgm:spPr/>
      <dgm:t>
        <a:bodyPr/>
        <a:lstStyle/>
        <a:p>
          <a:r>
            <a:rPr lang="az-Latn-AZ" sz="1200" b="0">
              <a:latin typeface="Times New Roman" panose="02020603050405020304" pitchFamily="18" charset="0"/>
              <a:cs typeface="Times New Roman" panose="02020603050405020304" pitchFamily="18" charset="0"/>
            </a:rPr>
            <a:t>Kağız printer</a:t>
          </a:r>
          <a:endParaRPr lang="ru-RU" sz="1200" b="0">
            <a:latin typeface="Times New Roman" panose="02020603050405020304" pitchFamily="18" charset="0"/>
            <a:cs typeface="Times New Roman" panose="02020603050405020304" pitchFamily="18" charset="0"/>
          </a:endParaRPr>
        </a:p>
      </dgm:t>
    </dgm:pt>
    <dgm:pt modelId="{A665ECD4-4289-4BDC-89A4-3A5076659800}" type="parTrans" cxnId="{1E2B17D5-BFD4-483E-BD21-F67B6CC0F3AA}">
      <dgm:prSet/>
      <dgm:spPr/>
      <dgm:t>
        <a:bodyPr/>
        <a:lstStyle/>
        <a:p>
          <a:endParaRPr lang="ru-RU"/>
        </a:p>
      </dgm:t>
    </dgm:pt>
    <dgm:pt modelId="{B0DDD51A-8016-4C42-85DA-1B6D819CC356}" type="sibTrans" cxnId="{1E2B17D5-BFD4-483E-BD21-F67B6CC0F3AA}">
      <dgm:prSet/>
      <dgm:spPr/>
      <dgm:t>
        <a:bodyPr/>
        <a:lstStyle/>
        <a:p>
          <a:endParaRPr lang="ru-RU"/>
        </a:p>
      </dgm:t>
    </dgm:pt>
    <dgm:pt modelId="{A0FA30FF-73C4-4BD2-A451-973C7DDF4779}">
      <dgm:prSet custT="1"/>
      <dgm:spPr/>
      <dgm:t>
        <a:bodyPr/>
        <a:lstStyle/>
        <a:p>
          <a:r>
            <a:rPr lang="az-Latn-AZ" sz="1200" b="0">
              <a:latin typeface="Times New Roman" panose="02020603050405020304" pitchFamily="18" charset="0"/>
              <a:cs typeface="Times New Roman" panose="02020603050405020304" pitchFamily="18" charset="0"/>
            </a:rPr>
            <a:t>Ekranda sürətlə hərəkət etmək və istədiyiniz məlumatı seçmək üçün cihaz</a:t>
          </a:r>
          <a:endParaRPr lang="ru-RU" sz="1200" b="0">
            <a:latin typeface="Times New Roman" panose="02020603050405020304" pitchFamily="18" charset="0"/>
            <a:cs typeface="Times New Roman" panose="02020603050405020304" pitchFamily="18" charset="0"/>
          </a:endParaRPr>
        </a:p>
      </dgm:t>
    </dgm:pt>
    <dgm:pt modelId="{BCE585CE-4633-4AFB-BD41-F11C34058182}" type="parTrans" cxnId="{3927F50D-DC42-4C93-984C-CB330676FBEE}">
      <dgm:prSet/>
      <dgm:spPr/>
      <dgm:t>
        <a:bodyPr/>
        <a:lstStyle/>
        <a:p>
          <a:endParaRPr lang="ru-RU"/>
        </a:p>
      </dgm:t>
    </dgm:pt>
    <dgm:pt modelId="{B6A54F20-1068-4C78-B970-45A485B1EBA9}" type="sibTrans" cxnId="{3927F50D-DC42-4C93-984C-CB330676FBEE}">
      <dgm:prSet/>
      <dgm:spPr/>
      <dgm:t>
        <a:bodyPr/>
        <a:lstStyle/>
        <a:p>
          <a:endParaRPr lang="ru-RU"/>
        </a:p>
      </dgm:t>
    </dgm:pt>
    <dgm:pt modelId="{9C478AEC-07AE-493D-914D-B89B9923953E}">
      <dgm:prSet custT="1"/>
      <dgm:spPr/>
      <dgm:t>
        <a:bodyPr/>
        <a:lstStyle/>
        <a:p>
          <a:r>
            <a:rPr lang="az-Latn-AZ" sz="1200" b="0">
              <a:latin typeface="Times New Roman" panose="02020603050405020304" pitchFamily="18" charset="0"/>
              <a:cs typeface="Times New Roman" panose="02020603050405020304" pitchFamily="18" charset="0"/>
            </a:rPr>
            <a:t>Açar giriş cihazı</a:t>
          </a:r>
          <a:endParaRPr lang="ru-RU" sz="1200" b="0">
            <a:latin typeface="Times New Roman" panose="02020603050405020304" pitchFamily="18" charset="0"/>
            <a:cs typeface="Times New Roman" panose="02020603050405020304" pitchFamily="18" charset="0"/>
          </a:endParaRPr>
        </a:p>
      </dgm:t>
    </dgm:pt>
    <dgm:pt modelId="{8FF3B530-AE3B-41AB-A9A9-D4F6702961AD}" type="parTrans" cxnId="{0D4C1747-5115-4383-AE8F-283474963C1C}">
      <dgm:prSet/>
      <dgm:spPr/>
      <dgm:t>
        <a:bodyPr/>
        <a:lstStyle/>
        <a:p>
          <a:endParaRPr lang="ru-RU"/>
        </a:p>
      </dgm:t>
    </dgm:pt>
    <dgm:pt modelId="{BDF46ACA-69B8-422F-A1EF-8B76D4394293}" type="sibTrans" cxnId="{0D4C1747-5115-4383-AE8F-283474963C1C}">
      <dgm:prSet/>
      <dgm:spPr/>
      <dgm:t>
        <a:bodyPr/>
        <a:lstStyle/>
        <a:p>
          <a:endParaRPr lang="ru-RU"/>
        </a:p>
      </dgm:t>
    </dgm:pt>
    <dgm:pt modelId="{8261EA04-D48E-46B3-AD96-223A5D4E3458}">
      <dgm:prSet custT="1"/>
      <dgm:spPr/>
      <dgm:t>
        <a:bodyPr/>
        <a:lstStyle/>
        <a:p>
          <a:r>
            <a:rPr lang="az-Latn-AZ" sz="1200" b="0">
              <a:latin typeface="Times New Roman" panose="02020603050405020304" pitchFamily="18" charset="0"/>
              <a:cs typeface="Times New Roman" panose="02020603050405020304" pitchFamily="18" charset="0"/>
            </a:rPr>
            <a:t>İnformasiyanın emalı üçün proqram təminatı ilə idarə olunan universal cihaz</a:t>
          </a:r>
          <a:endParaRPr lang="ru-RU" sz="1200" b="0">
            <a:latin typeface="Times New Roman" panose="02020603050405020304" pitchFamily="18" charset="0"/>
            <a:cs typeface="Times New Roman" panose="02020603050405020304" pitchFamily="18" charset="0"/>
          </a:endParaRPr>
        </a:p>
      </dgm:t>
    </dgm:pt>
    <dgm:pt modelId="{E2592CED-ADB4-48AE-A109-342E2EBCD571}" type="parTrans" cxnId="{BFCE8DC2-A7EC-4E92-AFE1-234C04BE85DF}">
      <dgm:prSet/>
      <dgm:spPr/>
      <dgm:t>
        <a:bodyPr/>
        <a:lstStyle/>
        <a:p>
          <a:endParaRPr lang="ru-RU"/>
        </a:p>
      </dgm:t>
    </dgm:pt>
    <dgm:pt modelId="{1EA28E09-7A6D-458C-9C7A-9D9B30D3192A}" type="sibTrans" cxnId="{BFCE8DC2-A7EC-4E92-AFE1-234C04BE85DF}">
      <dgm:prSet/>
      <dgm:spPr/>
      <dgm:t>
        <a:bodyPr/>
        <a:lstStyle/>
        <a:p>
          <a:endParaRPr lang="ru-RU"/>
        </a:p>
      </dgm:t>
    </dgm:pt>
    <dgm:pt modelId="{5EAE8869-32FC-4317-9BCD-5E1B20E110BD}">
      <dgm:prSet custT="1"/>
      <dgm:spPr/>
      <dgm:t>
        <a:bodyPr/>
        <a:lstStyle/>
        <a:p>
          <a:r>
            <a:rPr lang="az-Latn-AZ" sz="1200" b="0">
              <a:latin typeface="Times New Roman" panose="02020603050405020304" pitchFamily="18" charset="0"/>
              <a:cs typeface="Times New Roman" panose="02020603050405020304" pitchFamily="18" charset="0"/>
            </a:rPr>
            <a:t>Maraqlandığınız mövzu haqqında məlumat</a:t>
          </a:r>
          <a:endParaRPr lang="ru-RU" sz="1200" b="0">
            <a:latin typeface="Times New Roman" panose="02020603050405020304" pitchFamily="18" charset="0"/>
            <a:cs typeface="Times New Roman" panose="02020603050405020304" pitchFamily="18" charset="0"/>
          </a:endParaRPr>
        </a:p>
      </dgm:t>
    </dgm:pt>
    <dgm:pt modelId="{69B90D4B-0441-41DD-92C2-D099B4949CEB}" type="parTrans" cxnId="{E2645440-BBA9-49F1-9AC0-A98F4B7D44A4}">
      <dgm:prSet/>
      <dgm:spPr/>
      <dgm:t>
        <a:bodyPr/>
        <a:lstStyle/>
        <a:p>
          <a:endParaRPr lang="ru-RU"/>
        </a:p>
      </dgm:t>
    </dgm:pt>
    <dgm:pt modelId="{27CD7ADF-856B-4774-B6F5-F8A8F8CA27FB}" type="sibTrans" cxnId="{E2645440-BBA9-49F1-9AC0-A98F4B7D44A4}">
      <dgm:prSet/>
      <dgm:spPr/>
      <dgm:t>
        <a:bodyPr/>
        <a:lstStyle/>
        <a:p>
          <a:endParaRPr lang="ru-RU"/>
        </a:p>
      </dgm:t>
    </dgm:pt>
    <dgm:pt modelId="{7B3DE222-0B75-44C1-9488-38B7E4F5BAF8}">
      <dgm:prSet custT="1"/>
      <dgm:spPr/>
      <dgm:t>
        <a:bodyPr/>
        <a:lstStyle/>
        <a:p>
          <a:r>
            <a:rPr lang="en-US" sz="1200" b="0">
              <a:latin typeface="Times New Roman" panose="02020603050405020304" pitchFamily="18" charset="0"/>
              <a:cs typeface="Times New Roman" panose="02020603050405020304" pitchFamily="18" charset="0"/>
            </a:rPr>
            <a:t>məlumat yalnız kompüter işləyərkən mövcuddur</a:t>
          </a:r>
          <a:endParaRPr lang="ru-RU" sz="1200" b="0">
            <a:latin typeface="Times New Roman" panose="02020603050405020304" pitchFamily="18" charset="0"/>
            <a:cs typeface="Times New Roman" panose="02020603050405020304" pitchFamily="18" charset="0"/>
          </a:endParaRPr>
        </a:p>
      </dgm:t>
    </dgm:pt>
    <dgm:pt modelId="{AF70D1EE-DC78-490A-8680-2C28C2F29716}" type="parTrans" cxnId="{F17E7DB5-E510-4472-BC64-8B379BC5F383}">
      <dgm:prSet/>
      <dgm:spPr/>
      <dgm:t>
        <a:bodyPr/>
        <a:lstStyle/>
        <a:p>
          <a:endParaRPr lang="ru-RU"/>
        </a:p>
      </dgm:t>
    </dgm:pt>
    <dgm:pt modelId="{68E685E2-3002-4198-A0AE-B9C6BD8F3786}" type="sibTrans" cxnId="{F17E7DB5-E510-4472-BC64-8B379BC5F383}">
      <dgm:prSet/>
      <dgm:spPr/>
      <dgm:t>
        <a:bodyPr/>
        <a:lstStyle/>
        <a:p>
          <a:endParaRPr lang="ru-RU"/>
        </a:p>
      </dgm:t>
    </dgm:pt>
    <dgm:pt modelId="{DB5E17B9-2F04-45BD-885F-CDA98C7273CA}">
      <dgm:prSet custT="1"/>
      <dgm:spPr/>
      <dgm:t>
        <a:bodyPr/>
        <a:lstStyle/>
        <a:p>
          <a:r>
            <a:rPr lang="ru-RU" sz="1200" b="0">
              <a:latin typeface="Times New Roman" panose="02020603050405020304" pitchFamily="18" charset="0"/>
              <a:cs typeface="Times New Roman" panose="02020603050405020304" pitchFamily="18" charset="0"/>
            </a:rPr>
            <a:t>məlumatı emal etmək və kompüterin işinə nəzarət etmək üçün cihaz</a:t>
          </a:r>
        </a:p>
      </dgm:t>
    </dgm:pt>
    <dgm:pt modelId="{1EA53DE0-AFD0-49F8-8C2D-235389F40C69}" type="parTrans" cxnId="{E0722DD3-401B-4668-94D2-4017FA840C00}">
      <dgm:prSet/>
      <dgm:spPr/>
      <dgm:t>
        <a:bodyPr/>
        <a:lstStyle/>
        <a:p>
          <a:endParaRPr lang="ru-RU"/>
        </a:p>
      </dgm:t>
    </dgm:pt>
    <dgm:pt modelId="{EC388959-9698-40DC-A958-C450B4F5EB9C}" type="sibTrans" cxnId="{E0722DD3-401B-4668-94D2-4017FA840C00}">
      <dgm:prSet/>
      <dgm:spPr/>
      <dgm:t>
        <a:bodyPr/>
        <a:lstStyle/>
        <a:p>
          <a:endParaRPr lang="ru-RU"/>
        </a:p>
      </dgm:t>
    </dgm:pt>
    <dgm:pt modelId="{6996D375-BC55-47B1-B3C8-6405DD587427}" type="pres">
      <dgm:prSet presAssocID="{D4CA7491-EB74-426B-80B2-E714867F0A48}" presName="Name0" presStyleCnt="0">
        <dgm:presLayoutVars>
          <dgm:dir/>
          <dgm:animLvl val="lvl"/>
          <dgm:resizeHandles/>
        </dgm:presLayoutVars>
      </dgm:prSet>
      <dgm:spPr/>
    </dgm:pt>
    <dgm:pt modelId="{D119EBC8-1430-4FAD-AC2F-AABA2A73438D}" type="pres">
      <dgm:prSet presAssocID="{585F9306-88E1-4C56-874D-C74001A41EF9}" presName="linNode" presStyleCnt="0"/>
      <dgm:spPr/>
    </dgm:pt>
    <dgm:pt modelId="{522B40F5-6377-4D89-8707-4B60656D6BAD}" type="pres">
      <dgm:prSet presAssocID="{585F9306-88E1-4C56-874D-C74001A41EF9}" presName="parentShp" presStyleLbl="node1" presStyleIdx="0" presStyleCnt="8">
        <dgm:presLayoutVars>
          <dgm:bulletEnabled val="1"/>
        </dgm:presLayoutVars>
      </dgm:prSet>
      <dgm:spPr/>
    </dgm:pt>
    <dgm:pt modelId="{FC886CA3-24AF-4984-BCD3-7CE51E370304}" type="pres">
      <dgm:prSet presAssocID="{585F9306-88E1-4C56-874D-C74001A41EF9}" presName="childShp" presStyleLbl="bgAccFollowNode1" presStyleIdx="0" presStyleCnt="8">
        <dgm:presLayoutVars>
          <dgm:bulletEnabled val="1"/>
        </dgm:presLayoutVars>
      </dgm:prSet>
      <dgm:spPr/>
    </dgm:pt>
    <dgm:pt modelId="{C5DE793D-0C33-485D-B337-4BF07296325B}" type="pres">
      <dgm:prSet presAssocID="{6C63BC70-2410-4AB2-9BFB-CAFB121D82EE}" presName="spacing" presStyleCnt="0"/>
      <dgm:spPr/>
    </dgm:pt>
    <dgm:pt modelId="{F412EA80-80B1-449D-A1F3-70381B01BF18}" type="pres">
      <dgm:prSet presAssocID="{C90FD5AC-7949-41B6-9567-E4B2A12B9C3F}" presName="linNode" presStyleCnt="0"/>
      <dgm:spPr/>
    </dgm:pt>
    <dgm:pt modelId="{E6E2E7E8-8B9B-449D-B518-1B709F553312}" type="pres">
      <dgm:prSet presAssocID="{C90FD5AC-7949-41B6-9567-E4B2A12B9C3F}" presName="parentShp" presStyleLbl="node1" presStyleIdx="1" presStyleCnt="8">
        <dgm:presLayoutVars>
          <dgm:bulletEnabled val="1"/>
        </dgm:presLayoutVars>
      </dgm:prSet>
      <dgm:spPr/>
    </dgm:pt>
    <dgm:pt modelId="{4C959506-30A9-484C-9B0A-EA6650EBF05E}" type="pres">
      <dgm:prSet presAssocID="{C90FD5AC-7949-41B6-9567-E4B2A12B9C3F}" presName="childShp" presStyleLbl="bgAccFollowNode1" presStyleIdx="1" presStyleCnt="8">
        <dgm:presLayoutVars>
          <dgm:bulletEnabled val="1"/>
        </dgm:presLayoutVars>
      </dgm:prSet>
      <dgm:spPr/>
    </dgm:pt>
    <dgm:pt modelId="{76D2E2CE-00B5-4551-AAD1-8F5F450F188B}" type="pres">
      <dgm:prSet presAssocID="{4BFED72F-F18E-4B88-828F-9808ECD664A2}" presName="spacing" presStyleCnt="0"/>
      <dgm:spPr/>
    </dgm:pt>
    <dgm:pt modelId="{A265CFBA-C562-4B35-94B1-DEB7F249F5DB}" type="pres">
      <dgm:prSet presAssocID="{6A730EAD-E699-4FF9-A29D-8FD586987F5A}" presName="linNode" presStyleCnt="0"/>
      <dgm:spPr/>
    </dgm:pt>
    <dgm:pt modelId="{F4ED5D06-9D9D-4A9A-8AAB-500B389DAFCC}" type="pres">
      <dgm:prSet presAssocID="{6A730EAD-E699-4FF9-A29D-8FD586987F5A}" presName="parentShp" presStyleLbl="node1" presStyleIdx="2" presStyleCnt="8">
        <dgm:presLayoutVars>
          <dgm:bulletEnabled val="1"/>
        </dgm:presLayoutVars>
      </dgm:prSet>
      <dgm:spPr/>
    </dgm:pt>
    <dgm:pt modelId="{AF97A620-075E-40FC-8540-8ED34B7B4EE7}" type="pres">
      <dgm:prSet presAssocID="{6A730EAD-E699-4FF9-A29D-8FD586987F5A}" presName="childShp" presStyleLbl="bgAccFollowNode1" presStyleIdx="2" presStyleCnt="8">
        <dgm:presLayoutVars>
          <dgm:bulletEnabled val="1"/>
        </dgm:presLayoutVars>
      </dgm:prSet>
      <dgm:spPr/>
    </dgm:pt>
    <dgm:pt modelId="{8AB7BD3A-2308-4B02-A559-738B6A7BD21F}" type="pres">
      <dgm:prSet presAssocID="{D5F73000-205D-4F35-827E-B2EE6AC4DB50}" presName="spacing" presStyleCnt="0"/>
      <dgm:spPr/>
    </dgm:pt>
    <dgm:pt modelId="{A18EC329-3B4B-4E89-92CA-100B3E702B5E}" type="pres">
      <dgm:prSet presAssocID="{4599B177-5F52-437B-B6D0-17DD4D67B245}" presName="linNode" presStyleCnt="0"/>
      <dgm:spPr/>
    </dgm:pt>
    <dgm:pt modelId="{C7CFBEFA-13CF-4315-BBCF-730251284350}" type="pres">
      <dgm:prSet presAssocID="{4599B177-5F52-437B-B6D0-17DD4D67B245}" presName="parentShp" presStyleLbl="node1" presStyleIdx="3" presStyleCnt="8">
        <dgm:presLayoutVars>
          <dgm:bulletEnabled val="1"/>
        </dgm:presLayoutVars>
      </dgm:prSet>
      <dgm:spPr/>
    </dgm:pt>
    <dgm:pt modelId="{641C6B3E-DC2E-4F7F-B720-5D3F122057F2}" type="pres">
      <dgm:prSet presAssocID="{4599B177-5F52-437B-B6D0-17DD4D67B245}" presName="childShp" presStyleLbl="bgAccFollowNode1" presStyleIdx="3" presStyleCnt="8">
        <dgm:presLayoutVars>
          <dgm:bulletEnabled val="1"/>
        </dgm:presLayoutVars>
      </dgm:prSet>
      <dgm:spPr/>
    </dgm:pt>
    <dgm:pt modelId="{211C0EEA-C3C8-43B3-87D8-0029BFA20F09}" type="pres">
      <dgm:prSet presAssocID="{B525EA70-8CE2-4AE8-8505-6DFD6DB99CF4}" presName="spacing" presStyleCnt="0"/>
      <dgm:spPr/>
    </dgm:pt>
    <dgm:pt modelId="{C4A93EE9-5677-46F2-A092-87223BA207C7}" type="pres">
      <dgm:prSet presAssocID="{A9EE2CF3-FCE9-45CD-B498-49FEFB42058D}" presName="linNode" presStyleCnt="0"/>
      <dgm:spPr/>
    </dgm:pt>
    <dgm:pt modelId="{E5653448-A4CA-4DB5-94B7-CED600EE0DFD}" type="pres">
      <dgm:prSet presAssocID="{A9EE2CF3-FCE9-45CD-B498-49FEFB42058D}" presName="parentShp" presStyleLbl="node1" presStyleIdx="4" presStyleCnt="8">
        <dgm:presLayoutVars>
          <dgm:bulletEnabled val="1"/>
        </dgm:presLayoutVars>
      </dgm:prSet>
      <dgm:spPr/>
    </dgm:pt>
    <dgm:pt modelId="{77E39B12-275B-4679-A558-557332A32325}" type="pres">
      <dgm:prSet presAssocID="{A9EE2CF3-FCE9-45CD-B498-49FEFB42058D}" presName="childShp" presStyleLbl="bgAccFollowNode1" presStyleIdx="4" presStyleCnt="8">
        <dgm:presLayoutVars>
          <dgm:bulletEnabled val="1"/>
        </dgm:presLayoutVars>
      </dgm:prSet>
      <dgm:spPr/>
    </dgm:pt>
    <dgm:pt modelId="{02112CFB-16B2-4C4D-ABF1-2BA9178EA775}" type="pres">
      <dgm:prSet presAssocID="{C91BCC7A-A244-406C-BE82-1BFDEA2DF30A}" presName="spacing" presStyleCnt="0"/>
      <dgm:spPr/>
    </dgm:pt>
    <dgm:pt modelId="{9F88D827-02AA-48F7-87FC-40B88197242D}" type="pres">
      <dgm:prSet presAssocID="{6D7C44D0-E770-4720-9157-52A70911125A}" presName="linNode" presStyleCnt="0"/>
      <dgm:spPr/>
    </dgm:pt>
    <dgm:pt modelId="{9E1DBC76-3600-4CF0-A1C6-CF1DBEF5F6CC}" type="pres">
      <dgm:prSet presAssocID="{6D7C44D0-E770-4720-9157-52A70911125A}" presName="parentShp" presStyleLbl="node1" presStyleIdx="5" presStyleCnt="8">
        <dgm:presLayoutVars>
          <dgm:bulletEnabled val="1"/>
        </dgm:presLayoutVars>
      </dgm:prSet>
      <dgm:spPr/>
    </dgm:pt>
    <dgm:pt modelId="{E2CC4645-74B6-4AA2-BC89-F0B0050F0630}" type="pres">
      <dgm:prSet presAssocID="{6D7C44D0-E770-4720-9157-52A70911125A}" presName="childShp" presStyleLbl="bgAccFollowNode1" presStyleIdx="5" presStyleCnt="8">
        <dgm:presLayoutVars>
          <dgm:bulletEnabled val="1"/>
        </dgm:presLayoutVars>
      </dgm:prSet>
      <dgm:spPr/>
    </dgm:pt>
    <dgm:pt modelId="{602DF228-46FA-4327-875B-BAF4EA44EFEA}" type="pres">
      <dgm:prSet presAssocID="{73109A63-4E7C-4269-B51E-E462730F8BE0}" presName="spacing" presStyleCnt="0"/>
      <dgm:spPr/>
    </dgm:pt>
    <dgm:pt modelId="{0AC51202-9B5C-40D8-951D-BDC2C80E9A3A}" type="pres">
      <dgm:prSet presAssocID="{0D26F16C-0323-4A23-997A-575F2DAD0636}" presName="linNode" presStyleCnt="0"/>
      <dgm:spPr/>
    </dgm:pt>
    <dgm:pt modelId="{77D3050E-B222-4371-83B1-3C19DA526903}" type="pres">
      <dgm:prSet presAssocID="{0D26F16C-0323-4A23-997A-575F2DAD0636}" presName="parentShp" presStyleLbl="node1" presStyleIdx="6" presStyleCnt="8">
        <dgm:presLayoutVars>
          <dgm:bulletEnabled val="1"/>
        </dgm:presLayoutVars>
      </dgm:prSet>
      <dgm:spPr/>
    </dgm:pt>
    <dgm:pt modelId="{4AEE3B47-0D65-474C-B176-D62CE4C87D6A}" type="pres">
      <dgm:prSet presAssocID="{0D26F16C-0323-4A23-997A-575F2DAD0636}" presName="childShp" presStyleLbl="bgAccFollowNode1" presStyleIdx="6" presStyleCnt="8">
        <dgm:presLayoutVars>
          <dgm:bulletEnabled val="1"/>
        </dgm:presLayoutVars>
      </dgm:prSet>
      <dgm:spPr/>
    </dgm:pt>
    <dgm:pt modelId="{63705605-D899-4DE1-AF29-F15FFA560B36}" type="pres">
      <dgm:prSet presAssocID="{2E57D74C-7703-4A5B-8EA4-1CE021F77BF7}" presName="spacing" presStyleCnt="0"/>
      <dgm:spPr/>
    </dgm:pt>
    <dgm:pt modelId="{29C8171C-E38D-4CAD-8372-F735A251FA75}" type="pres">
      <dgm:prSet presAssocID="{7380F305-9BE8-4E52-853A-1616ADF83773}" presName="linNode" presStyleCnt="0"/>
      <dgm:spPr/>
    </dgm:pt>
    <dgm:pt modelId="{A72CFBDA-407C-4AED-90E8-07AF061F0FA7}" type="pres">
      <dgm:prSet presAssocID="{7380F305-9BE8-4E52-853A-1616ADF83773}" presName="parentShp" presStyleLbl="node1" presStyleIdx="7" presStyleCnt="8">
        <dgm:presLayoutVars>
          <dgm:bulletEnabled val="1"/>
        </dgm:presLayoutVars>
      </dgm:prSet>
      <dgm:spPr/>
    </dgm:pt>
    <dgm:pt modelId="{29A3B542-F049-4EE7-9FA1-166F78B01451}" type="pres">
      <dgm:prSet presAssocID="{7380F305-9BE8-4E52-853A-1616ADF83773}" presName="childShp" presStyleLbl="bgAccFollowNode1" presStyleIdx="7" presStyleCnt="8">
        <dgm:presLayoutVars>
          <dgm:bulletEnabled val="1"/>
        </dgm:presLayoutVars>
      </dgm:prSet>
      <dgm:spPr/>
    </dgm:pt>
  </dgm:ptLst>
  <dgm:cxnLst>
    <dgm:cxn modelId="{15A96B08-D166-48FD-99A7-FB9C4EA5BFDD}" type="presOf" srcId="{DB5E17B9-2F04-45BD-885F-CDA98C7273CA}" destId="{29A3B542-F049-4EE7-9FA1-166F78B01451}" srcOrd="0" destOrd="0" presId="urn:microsoft.com/office/officeart/2005/8/layout/vList6"/>
    <dgm:cxn modelId="{3927F50D-DC42-4C93-984C-CB330676FBEE}" srcId="{6A730EAD-E699-4FF9-A29D-8FD586987F5A}" destId="{A0FA30FF-73C4-4BD2-A451-973C7DDF4779}" srcOrd="0" destOrd="0" parTransId="{BCE585CE-4633-4AFB-BD41-F11C34058182}" sibTransId="{B6A54F20-1068-4C78-B970-45A485B1EBA9}"/>
    <dgm:cxn modelId="{8EDAF50F-D0C9-4185-8CCD-54A733C44253}" type="presOf" srcId="{C90FD5AC-7949-41B6-9567-E4B2A12B9C3F}" destId="{E6E2E7E8-8B9B-449D-B518-1B709F553312}" srcOrd="0" destOrd="0" presId="urn:microsoft.com/office/officeart/2005/8/layout/vList6"/>
    <dgm:cxn modelId="{2F6C4C16-0126-4CFD-ABD7-B8AA5EE4F89B}" srcId="{D4CA7491-EB74-426B-80B2-E714867F0A48}" destId="{C90FD5AC-7949-41B6-9567-E4B2A12B9C3F}" srcOrd="1" destOrd="0" parTransId="{DDC3148E-7D81-4031-BE3D-255A55C79C22}" sibTransId="{4BFED72F-F18E-4B88-828F-9808ECD664A2}"/>
    <dgm:cxn modelId="{531CE516-FC61-4874-A26B-A38F9A702429}" type="presOf" srcId="{A9EE2CF3-FCE9-45CD-B498-49FEFB42058D}" destId="{E5653448-A4CA-4DB5-94B7-CED600EE0DFD}" srcOrd="0" destOrd="0" presId="urn:microsoft.com/office/officeart/2005/8/layout/vList6"/>
    <dgm:cxn modelId="{8A180230-EBFF-4D6E-84DA-3C5E9A9FEA8E}" srcId="{D4CA7491-EB74-426B-80B2-E714867F0A48}" destId="{7380F305-9BE8-4E52-853A-1616ADF83773}" srcOrd="7" destOrd="0" parTransId="{05F271F0-C3E2-4B40-845F-B9E3620CBDD2}" sibTransId="{C887BAF6-546C-439E-BE2E-D0A11537DC31}"/>
    <dgm:cxn modelId="{E2645440-BBA9-49F1-9AC0-A98F4B7D44A4}" srcId="{6D7C44D0-E770-4720-9157-52A70911125A}" destId="{5EAE8869-32FC-4317-9BCD-5E1B20E110BD}" srcOrd="0" destOrd="0" parTransId="{69B90D4B-0441-41DD-92C2-D099B4949CEB}" sibTransId="{27CD7ADF-856B-4774-B6F5-F8A8F8CA27FB}"/>
    <dgm:cxn modelId="{E3B4B65D-6145-40EF-9AB7-4E7CFA27EAC2}" type="presOf" srcId="{7380F305-9BE8-4E52-853A-1616ADF83773}" destId="{A72CFBDA-407C-4AED-90E8-07AF061F0FA7}" srcOrd="0" destOrd="0" presId="urn:microsoft.com/office/officeart/2005/8/layout/vList6"/>
    <dgm:cxn modelId="{A28FCA64-CCF0-466A-BB18-87494A2A3FFF}" type="presOf" srcId="{4599B177-5F52-437B-B6D0-17DD4D67B245}" destId="{C7CFBEFA-13CF-4315-BBCF-730251284350}" srcOrd="0" destOrd="0" presId="urn:microsoft.com/office/officeart/2005/8/layout/vList6"/>
    <dgm:cxn modelId="{0D4C1747-5115-4383-AE8F-283474963C1C}" srcId="{4599B177-5F52-437B-B6D0-17DD4D67B245}" destId="{9C478AEC-07AE-493D-914D-B89B9923953E}" srcOrd="0" destOrd="0" parTransId="{8FF3B530-AE3B-41AB-A9A9-D4F6702961AD}" sibTransId="{BDF46ACA-69B8-422F-A1EF-8B76D4394293}"/>
    <dgm:cxn modelId="{265ED849-18FB-4996-B9D6-F7EAF0BF99F1}" type="presOf" srcId="{6D7C44D0-E770-4720-9157-52A70911125A}" destId="{9E1DBC76-3600-4CF0-A1C6-CF1DBEF5F6CC}" srcOrd="0" destOrd="0" presId="urn:microsoft.com/office/officeart/2005/8/layout/vList6"/>
    <dgm:cxn modelId="{12ED9D6D-ECB3-468E-969D-5199D7560407}" srcId="{D4CA7491-EB74-426B-80B2-E714867F0A48}" destId="{585F9306-88E1-4C56-874D-C74001A41EF9}" srcOrd="0" destOrd="0" parTransId="{BB4AAC4C-0C1D-41E9-9B99-F5E91874EEB7}" sibTransId="{6C63BC70-2410-4AB2-9BFB-CAFB121D82EE}"/>
    <dgm:cxn modelId="{9A8C9E4E-A0B2-4969-848C-B772BCB3CE84}" type="presOf" srcId="{5EAE8869-32FC-4317-9BCD-5E1B20E110BD}" destId="{E2CC4645-74B6-4AA2-BC89-F0B0050F0630}" srcOrd="0" destOrd="0" presId="urn:microsoft.com/office/officeart/2005/8/layout/vList6"/>
    <dgm:cxn modelId="{937E4772-977F-4BA7-B40D-C2E86A94B793}" type="presOf" srcId="{A0FA30FF-73C4-4BD2-A451-973C7DDF4779}" destId="{AF97A620-075E-40FC-8540-8ED34B7B4EE7}" srcOrd="0" destOrd="0" presId="urn:microsoft.com/office/officeart/2005/8/layout/vList6"/>
    <dgm:cxn modelId="{A7F61E73-0931-48CB-8AA2-8C619F584CFF}" type="presOf" srcId="{585F9306-88E1-4C56-874D-C74001A41EF9}" destId="{522B40F5-6377-4D89-8707-4B60656D6BAD}" srcOrd="0" destOrd="0" presId="urn:microsoft.com/office/officeart/2005/8/layout/vList6"/>
    <dgm:cxn modelId="{4EF23C8E-1F3E-4BE0-8965-B8981E37C3B3}" srcId="{585F9306-88E1-4C56-874D-C74001A41EF9}" destId="{0E1792FC-2C7B-47DC-8E41-9842E51E50CD}" srcOrd="0" destOrd="0" parTransId="{3245CDCA-3499-45B8-9147-A1688456B96A}" sibTransId="{5C9C66BA-E663-4EB9-A2FA-C98042C1F406}"/>
    <dgm:cxn modelId="{F802BE94-7C3E-4F2D-9B3B-EF7B49EE7F1A}" type="presOf" srcId="{8261EA04-D48E-46B3-AD96-223A5D4E3458}" destId="{77E39B12-275B-4679-A558-557332A32325}" srcOrd="0" destOrd="0" presId="urn:microsoft.com/office/officeart/2005/8/layout/vList6"/>
    <dgm:cxn modelId="{1522FC94-6964-4AD4-A089-8DC6697FE8B7}" type="presOf" srcId="{0E1792FC-2C7B-47DC-8E41-9842E51E50CD}" destId="{FC886CA3-24AF-4984-BCD3-7CE51E370304}" srcOrd="0" destOrd="0" presId="urn:microsoft.com/office/officeart/2005/8/layout/vList6"/>
    <dgm:cxn modelId="{C9BB39A7-8020-4F51-8DC0-4E0B668280E8}" srcId="{D4CA7491-EB74-426B-80B2-E714867F0A48}" destId="{A9EE2CF3-FCE9-45CD-B498-49FEFB42058D}" srcOrd="4" destOrd="0" parTransId="{EDEEC4D1-D659-4885-AAB6-F0378E1383DA}" sibTransId="{C91BCC7A-A244-406C-BE82-1BFDEA2DF30A}"/>
    <dgm:cxn modelId="{841723AD-A322-4C4C-8183-AE0480E69F21}" type="presOf" srcId="{0D26F16C-0323-4A23-997A-575F2DAD0636}" destId="{77D3050E-B222-4371-83B1-3C19DA526903}" srcOrd="0" destOrd="0" presId="urn:microsoft.com/office/officeart/2005/8/layout/vList6"/>
    <dgm:cxn modelId="{F17E7DB5-E510-4472-BC64-8B379BC5F383}" srcId="{0D26F16C-0323-4A23-997A-575F2DAD0636}" destId="{7B3DE222-0B75-44C1-9488-38B7E4F5BAF8}" srcOrd="0" destOrd="0" parTransId="{AF70D1EE-DC78-490A-8680-2C28C2F29716}" sibTransId="{68E685E2-3002-4198-A0AE-B9C6BD8F3786}"/>
    <dgm:cxn modelId="{13AA67BA-A7FD-41F6-B210-C546B72C51C0}" srcId="{D4CA7491-EB74-426B-80B2-E714867F0A48}" destId="{0D26F16C-0323-4A23-997A-575F2DAD0636}" srcOrd="6" destOrd="0" parTransId="{98F5E47D-4CD4-4073-9AF8-0447E59F4443}" sibTransId="{2E57D74C-7703-4A5B-8EA4-1CE021F77BF7}"/>
    <dgm:cxn modelId="{BFCE8DC2-A7EC-4E92-AFE1-234C04BE85DF}" srcId="{A9EE2CF3-FCE9-45CD-B498-49FEFB42058D}" destId="{8261EA04-D48E-46B3-AD96-223A5D4E3458}" srcOrd="0" destOrd="0" parTransId="{E2592CED-ADB4-48AE-A109-342E2EBCD571}" sibTransId="{1EA28E09-7A6D-458C-9C7A-9D9B30D3192A}"/>
    <dgm:cxn modelId="{0770CDCF-CCC8-47DB-A000-F68BE00A72CF}" type="presOf" srcId="{6A730EAD-E699-4FF9-A29D-8FD586987F5A}" destId="{F4ED5D06-9D9D-4A9A-8AAB-500B389DAFCC}" srcOrd="0" destOrd="0" presId="urn:microsoft.com/office/officeart/2005/8/layout/vList6"/>
    <dgm:cxn modelId="{E0722DD3-401B-4668-94D2-4017FA840C00}" srcId="{7380F305-9BE8-4E52-853A-1616ADF83773}" destId="{DB5E17B9-2F04-45BD-885F-CDA98C7273CA}" srcOrd="0" destOrd="0" parTransId="{1EA53DE0-AFD0-49F8-8C2D-235389F40C69}" sibTransId="{EC388959-9698-40DC-A958-C450B4F5EB9C}"/>
    <dgm:cxn modelId="{1E2B17D5-BFD4-483E-BD21-F67B6CC0F3AA}" srcId="{C90FD5AC-7949-41B6-9567-E4B2A12B9C3F}" destId="{DCD3E729-9073-4E9E-9978-A10F42BC2BBD}" srcOrd="0" destOrd="0" parTransId="{A665ECD4-4289-4BDC-89A4-3A5076659800}" sibTransId="{B0DDD51A-8016-4C42-85DA-1B6D819CC356}"/>
    <dgm:cxn modelId="{5AE642DD-FA7B-489E-B2CD-1272C535E21F}" srcId="{D4CA7491-EB74-426B-80B2-E714867F0A48}" destId="{6D7C44D0-E770-4720-9157-52A70911125A}" srcOrd="5" destOrd="0" parTransId="{04AE1A8F-7BE2-4079-87F5-61563A145FA9}" sibTransId="{73109A63-4E7C-4269-B51E-E462730F8BE0}"/>
    <dgm:cxn modelId="{75AD99DE-50EB-4242-99F1-6A227654434B}" type="presOf" srcId="{9C478AEC-07AE-493D-914D-B89B9923953E}" destId="{641C6B3E-DC2E-4F7F-B720-5D3F122057F2}" srcOrd="0" destOrd="0" presId="urn:microsoft.com/office/officeart/2005/8/layout/vList6"/>
    <dgm:cxn modelId="{ABFD95E2-299D-465E-9FB8-1F334851A44E}" srcId="{D4CA7491-EB74-426B-80B2-E714867F0A48}" destId="{6A730EAD-E699-4FF9-A29D-8FD586987F5A}" srcOrd="2" destOrd="0" parTransId="{7FF0D421-B691-4D45-B36E-74BE0CCC48AD}" sibTransId="{D5F73000-205D-4F35-827E-B2EE6AC4DB50}"/>
    <dgm:cxn modelId="{E6D63FEE-55C9-41AA-97E1-1F1B9CBA9EF7}" srcId="{D4CA7491-EB74-426B-80B2-E714867F0A48}" destId="{4599B177-5F52-437B-B6D0-17DD4D67B245}" srcOrd="3" destOrd="0" parTransId="{B2430C5B-E8EB-4A20-86C4-CC93847D4866}" sibTransId="{B525EA70-8CE2-4AE8-8505-6DFD6DB99CF4}"/>
    <dgm:cxn modelId="{C447FCF5-EF5A-4EF7-B8E6-9FDFDD9D44D6}" type="presOf" srcId="{DCD3E729-9073-4E9E-9978-A10F42BC2BBD}" destId="{4C959506-30A9-484C-9B0A-EA6650EBF05E}" srcOrd="0" destOrd="0" presId="urn:microsoft.com/office/officeart/2005/8/layout/vList6"/>
    <dgm:cxn modelId="{08BF74FA-036E-426E-8733-6A61C1EB2394}" type="presOf" srcId="{D4CA7491-EB74-426B-80B2-E714867F0A48}" destId="{6996D375-BC55-47B1-B3C8-6405DD587427}" srcOrd="0" destOrd="0" presId="urn:microsoft.com/office/officeart/2005/8/layout/vList6"/>
    <dgm:cxn modelId="{7E8FA9FE-128C-4DBB-A572-164FBAA1FA17}" type="presOf" srcId="{7B3DE222-0B75-44C1-9488-38B7E4F5BAF8}" destId="{4AEE3B47-0D65-474C-B176-D62CE4C87D6A}" srcOrd="0" destOrd="0" presId="urn:microsoft.com/office/officeart/2005/8/layout/vList6"/>
    <dgm:cxn modelId="{3D8DEFA4-D0EA-4433-ADF4-38D6CA666885}" type="presParOf" srcId="{6996D375-BC55-47B1-B3C8-6405DD587427}" destId="{D119EBC8-1430-4FAD-AC2F-AABA2A73438D}" srcOrd="0" destOrd="0" presId="urn:microsoft.com/office/officeart/2005/8/layout/vList6"/>
    <dgm:cxn modelId="{ABDBA502-62B7-4878-A6CC-CA494F9F10E9}" type="presParOf" srcId="{D119EBC8-1430-4FAD-AC2F-AABA2A73438D}" destId="{522B40F5-6377-4D89-8707-4B60656D6BAD}" srcOrd="0" destOrd="0" presId="urn:microsoft.com/office/officeart/2005/8/layout/vList6"/>
    <dgm:cxn modelId="{80ABCAEB-6B1D-4021-9551-C00B2A7F8BBB}" type="presParOf" srcId="{D119EBC8-1430-4FAD-AC2F-AABA2A73438D}" destId="{FC886CA3-24AF-4984-BCD3-7CE51E370304}" srcOrd="1" destOrd="0" presId="urn:microsoft.com/office/officeart/2005/8/layout/vList6"/>
    <dgm:cxn modelId="{09540710-3738-473B-9611-91802D662A97}" type="presParOf" srcId="{6996D375-BC55-47B1-B3C8-6405DD587427}" destId="{C5DE793D-0C33-485D-B337-4BF07296325B}" srcOrd="1" destOrd="0" presId="urn:microsoft.com/office/officeart/2005/8/layout/vList6"/>
    <dgm:cxn modelId="{D1AB4800-AFA5-4F06-BFC0-F2DAAFCC0C6D}" type="presParOf" srcId="{6996D375-BC55-47B1-B3C8-6405DD587427}" destId="{F412EA80-80B1-449D-A1F3-70381B01BF18}" srcOrd="2" destOrd="0" presId="urn:microsoft.com/office/officeart/2005/8/layout/vList6"/>
    <dgm:cxn modelId="{D9852590-267C-45BD-A0C5-8D433794FEC0}" type="presParOf" srcId="{F412EA80-80B1-449D-A1F3-70381B01BF18}" destId="{E6E2E7E8-8B9B-449D-B518-1B709F553312}" srcOrd="0" destOrd="0" presId="urn:microsoft.com/office/officeart/2005/8/layout/vList6"/>
    <dgm:cxn modelId="{39782105-650E-43AA-A0B8-6FF65A5FA632}" type="presParOf" srcId="{F412EA80-80B1-449D-A1F3-70381B01BF18}" destId="{4C959506-30A9-484C-9B0A-EA6650EBF05E}" srcOrd="1" destOrd="0" presId="urn:microsoft.com/office/officeart/2005/8/layout/vList6"/>
    <dgm:cxn modelId="{E58B58C7-8565-41B2-B56A-AB670E7C9725}" type="presParOf" srcId="{6996D375-BC55-47B1-B3C8-6405DD587427}" destId="{76D2E2CE-00B5-4551-AAD1-8F5F450F188B}" srcOrd="3" destOrd="0" presId="urn:microsoft.com/office/officeart/2005/8/layout/vList6"/>
    <dgm:cxn modelId="{704CC7D6-9E08-4B11-A711-12319DB923C8}" type="presParOf" srcId="{6996D375-BC55-47B1-B3C8-6405DD587427}" destId="{A265CFBA-C562-4B35-94B1-DEB7F249F5DB}" srcOrd="4" destOrd="0" presId="urn:microsoft.com/office/officeart/2005/8/layout/vList6"/>
    <dgm:cxn modelId="{EAFAF48A-1C20-4E36-8204-9184C18AAC65}" type="presParOf" srcId="{A265CFBA-C562-4B35-94B1-DEB7F249F5DB}" destId="{F4ED5D06-9D9D-4A9A-8AAB-500B389DAFCC}" srcOrd="0" destOrd="0" presId="urn:microsoft.com/office/officeart/2005/8/layout/vList6"/>
    <dgm:cxn modelId="{1C884955-E815-4685-9C96-464CBA70C465}" type="presParOf" srcId="{A265CFBA-C562-4B35-94B1-DEB7F249F5DB}" destId="{AF97A620-075E-40FC-8540-8ED34B7B4EE7}" srcOrd="1" destOrd="0" presId="urn:microsoft.com/office/officeart/2005/8/layout/vList6"/>
    <dgm:cxn modelId="{D1979D40-FE03-40E0-99F6-F1946CD19898}" type="presParOf" srcId="{6996D375-BC55-47B1-B3C8-6405DD587427}" destId="{8AB7BD3A-2308-4B02-A559-738B6A7BD21F}" srcOrd="5" destOrd="0" presId="urn:microsoft.com/office/officeart/2005/8/layout/vList6"/>
    <dgm:cxn modelId="{B9F944A7-E46D-4861-847A-8670DAE2334C}" type="presParOf" srcId="{6996D375-BC55-47B1-B3C8-6405DD587427}" destId="{A18EC329-3B4B-4E89-92CA-100B3E702B5E}" srcOrd="6" destOrd="0" presId="urn:microsoft.com/office/officeart/2005/8/layout/vList6"/>
    <dgm:cxn modelId="{C18AAFD2-F51E-44D8-AEF2-DB054D909D41}" type="presParOf" srcId="{A18EC329-3B4B-4E89-92CA-100B3E702B5E}" destId="{C7CFBEFA-13CF-4315-BBCF-730251284350}" srcOrd="0" destOrd="0" presId="urn:microsoft.com/office/officeart/2005/8/layout/vList6"/>
    <dgm:cxn modelId="{761933A1-2D51-41FE-8B98-200C58C50677}" type="presParOf" srcId="{A18EC329-3B4B-4E89-92CA-100B3E702B5E}" destId="{641C6B3E-DC2E-4F7F-B720-5D3F122057F2}" srcOrd="1" destOrd="0" presId="urn:microsoft.com/office/officeart/2005/8/layout/vList6"/>
    <dgm:cxn modelId="{A50C23CC-437B-403E-B5BB-ACA9CCEF1359}" type="presParOf" srcId="{6996D375-BC55-47B1-B3C8-6405DD587427}" destId="{211C0EEA-C3C8-43B3-87D8-0029BFA20F09}" srcOrd="7" destOrd="0" presId="urn:microsoft.com/office/officeart/2005/8/layout/vList6"/>
    <dgm:cxn modelId="{EB634747-05CB-4151-BE54-42F01E3DFC8D}" type="presParOf" srcId="{6996D375-BC55-47B1-B3C8-6405DD587427}" destId="{C4A93EE9-5677-46F2-A092-87223BA207C7}" srcOrd="8" destOrd="0" presId="urn:microsoft.com/office/officeart/2005/8/layout/vList6"/>
    <dgm:cxn modelId="{0616B703-1835-497D-A204-FDEDDE3994AF}" type="presParOf" srcId="{C4A93EE9-5677-46F2-A092-87223BA207C7}" destId="{E5653448-A4CA-4DB5-94B7-CED600EE0DFD}" srcOrd="0" destOrd="0" presId="urn:microsoft.com/office/officeart/2005/8/layout/vList6"/>
    <dgm:cxn modelId="{F075188F-8B7D-4FD3-8096-DA01EF32FAB4}" type="presParOf" srcId="{C4A93EE9-5677-46F2-A092-87223BA207C7}" destId="{77E39B12-275B-4679-A558-557332A32325}" srcOrd="1" destOrd="0" presId="urn:microsoft.com/office/officeart/2005/8/layout/vList6"/>
    <dgm:cxn modelId="{086F8D6C-22B4-41FE-9CDF-BDC234892A09}" type="presParOf" srcId="{6996D375-BC55-47B1-B3C8-6405DD587427}" destId="{02112CFB-16B2-4C4D-ABF1-2BA9178EA775}" srcOrd="9" destOrd="0" presId="urn:microsoft.com/office/officeart/2005/8/layout/vList6"/>
    <dgm:cxn modelId="{C5840564-F095-444B-A9C8-55A070F79CF1}" type="presParOf" srcId="{6996D375-BC55-47B1-B3C8-6405DD587427}" destId="{9F88D827-02AA-48F7-87FC-40B88197242D}" srcOrd="10" destOrd="0" presId="urn:microsoft.com/office/officeart/2005/8/layout/vList6"/>
    <dgm:cxn modelId="{66D7D0F6-8DB8-4E14-8D4A-04DDAAE360C4}" type="presParOf" srcId="{9F88D827-02AA-48F7-87FC-40B88197242D}" destId="{9E1DBC76-3600-4CF0-A1C6-CF1DBEF5F6CC}" srcOrd="0" destOrd="0" presId="urn:microsoft.com/office/officeart/2005/8/layout/vList6"/>
    <dgm:cxn modelId="{DF139C1B-FD5F-4836-8F81-AEEF104BFBCC}" type="presParOf" srcId="{9F88D827-02AA-48F7-87FC-40B88197242D}" destId="{E2CC4645-74B6-4AA2-BC89-F0B0050F0630}" srcOrd="1" destOrd="0" presId="urn:microsoft.com/office/officeart/2005/8/layout/vList6"/>
    <dgm:cxn modelId="{391FC758-1CD7-4A01-8708-DBD3480E09FF}" type="presParOf" srcId="{6996D375-BC55-47B1-B3C8-6405DD587427}" destId="{602DF228-46FA-4327-875B-BAF4EA44EFEA}" srcOrd="11" destOrd="0" presId="urn:microsoft.com/office/officeart/2005/8/layout/vList6"/>
    <dgm:cxn modelId="{D5686782-D037-4394-9FF7-4DF57FCF7809}" type="presParOf" srcId="{6996D375-BC55-47B1-B3C8-6405DD587427}" destId="{0AC51202-9B5C-40D8-951D-BDC2C80E9A3A}" srcOrd="12" destOrd="0" presId="urn:microsoft.com/office/officeart/2005/8/layout/vList6"/>
    <dgm:cxn modelId="{DDC6B456-B675-4B16-83B7-93070503EA99}" type="presParOf" srcId="{0AC51202-9B5C-40D8-951D-BDC2C80E9A3A}" destId="{77D3050E-B222-4371-83B1-3C19DA526903}" srcOrd="0" destOrd="0" presId="urn:microsoft.com/office/officeart/2005/8/layout/vList6"/>
    <dgm:cxn modelId="{CD10245A-4E6A-4887-A201-092155F9220E}" type="presParOf" srcId="{0AC51202-9B5C-40D8-951D-BDC2C80E9A3A}" destId="{4AEE3B47-0D65-474C-B176-D62CE4C87D6A}" srcOrd="1" destOrd="0" presId="urn:microsoft.com/office/officeart/2005/8/layout/vList6"/>
    <dgm:cxn modelId="{09DB023F-28C3-4BC9-80DF-4BCB0C1B11CB}" type="presParOf" srcId="{6996D375-BC55-47B1-B3C8-6405DD587427}" destId="{63705605-D899-4DE1-AF29-F15FFA560B36}" srcOrd="13" destOrd="0" presId="urn:microsoft.com/office/officeart/2005/8/layout/vList6"/>
    <dgm:cxn modelId="{350B58D1-DDEA-4808-9A2C-0A3DD9A94360}" type="presParOf" srcId="{6996D375-BC55-47B1-B3C8-6405DD587427}" destId="{29C8171C-E38D-4CAD-8372-F735A251FA75}" srcOrd="14" destOrd="0" presId="urn:microsoft.com/office/officeart/2005/8/layout/vList6"/>
    <dgm:cxn modelId="{98A6329F-08DF-4B94-851D-8AD8DF9A8254}" type="presParOf" srcId="{29C8171C-E38D-4CAD-8372-F735A251FA75}" destId="{A72CFBDA-407C-4AED-90E8-07AF061F0FA7}" srcOrd="0" destOrd="0" presId="urn:microsoft.com/office/officeart/2005/8/layout/vList6"/>
    <dgm:cxn modelId="{4BDFA85C-4639-43F9-9E3B-D87168044166}" type="presParOf" srcId="{29C8171C-E38D-4CAD-8372-F735A251FA75}" destId="{29A3B542-F049-4EE7-9FA1-166F78B01451}" srcOrd="1" destOrd="0" presId="urn:microsoft.com/office/officeart/2005/8/layout/vList6"/>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D2293311-BAEB-471F-914E-CF5397BB3E0E}" type="doc">
      <dgm:prSet loTypeId="urn:microsoft.com/office/officeart/2005/8/layout/vList4" loCatId="picture" qsTypeId="urn:microsoft.com/office/officeart/2005/8/quickstyle/simple3" qsCatId="simple" csTypeId="urn:microsoft.com/office/officeart/2005/8/colors/accent0_1" csCatId="mainScheme" phldr="1"/>
      <dgm:spPr/>
    </dgm:pt>
    <dgm:pt modelId="{E5A6FB9E-DD2A-4536-AC05-3B34180256F2}">
      <dgm:prSet phldrT="[Текст]" custT="1"/>
      <dgm:spPr>
        <a:xfrm rot="10800000">
          <a:off x="1141311" y="685"/>
          <a:ext cx="3648456" cy="889356"/>
        </a:xfrm>
        <a:scene3d>
          <a:camera prst="orthographicFront"/>
          <a:lightRig rig="flat" dir="t"/>
        </a:scene3d>
        <a:sp3d prstMaterial="dkEdge">
          <a:bevelT w="8200" h="38100"/>
        </a:sp3d>
      </dgm:spPr>
      <dgm:t>
        <a:bodyPr/>
        <a:lstStyle/>
        <a:p>
          <a:r>
            <a:rPr lang="it-IT" sz="1400">
              <a:latin typeface="Times New Roman" pitchFamily="18" charset="0"/>
              <a:ea typeface="+mn-ea"/>
              <a:cs typeface="Times New Roman" pitchFamily="18" charset="0"/>
            </a:rPr>
            <a:t>Birinci pilləyə</a:t>
          </a:r>
        </a:p>
        <a:p>
          <a:r>
            <a:rPr lang="it-IT" sz="1400">
              <a:latin typeface="Times New Roman" pitchFamily="18" charset="0"/>
              <a:ea typeface="+mn-ea"/>
              <a:cs typeface="Times New Roman" pitchFamily="18" charset="0"/>
            </a:rPr>
            <a:t> I- IV siniflər</a:t>
          </a:r>
          <a:endParaRPr lang="ru-RU" sz="1400">
            <a:latin typeface="Times New Roman" pitchFamily="18" charset="0"/>
            <a:ea typeface="+mn-ea"/>
            <a:cs typeface="Times New Roman" pitchFamily="18" charset="0"/>
          </a:endParaRPr>
        </a:p>
      </dgm:t>
    </dgm:pt>
    <dgm:pt modelId="{972E2B05-8D1B-426C-8B0A-E9CB7083A4DC}" type="parTrans" cxnId="{00C745F0-878A-4D9A-BEDD-700CAE903406}">
      <dgm:prSet/>
      <dgm:spPr/>
      <dgm:t>
        <a:bodyPr/>
        <a:lstStyle/>
        <a:p>
          <a:endParaRPr lang="en-US"/>
        </a:p>
      </dgm:t>
    </dgm:pt>
    <dgm:pt modelId="{EAA12B96-C431-4D65-B621-69A974E14BFF}" type="sibTrans" cxnId="{00C745F0-878A-4D9A-BEDD-700CAE903406}">
      <dgm:prSet/>
      <dgm:spPr/>
      <dgm:t>
        <a:bodyPr/>
        <a:lstStyle/>
        <a:p>
          <a:endParaRPr lang="en-US"/>
        </a:p>
      </dgm:t>
    </dgm:pt>
    <dgm:pt modelId="{EBD76C14-2FD8-4911-849C-F583A2165A82}">
      <dgm:prSet phldrT="[Текст]" custT="1"/>
      <dgm:spPr>
        <a:xfrm rot="10800000">
          <a:off x="1141311" y="1155521"/>
          <a:ext cx="3648456" cy="889356"/>
        </a:xfrm>
        <a:scene3d>
          <a:camera prst="orthographicFront"/>
          <a:lightRig rig="flat" dir="t"/>
        </a:scene3d>
        <a:sp3d prstMaterial="dkEdge">
          <a:bevelT w="8200" h="38100"/>
        </a:sp3d>
      </dgm:spPr>
      <dgm:t>
        <a:bodyPr/>
        <a:lstStyle/>
        <a:p>
          <a:r>
            <a:rPr lang="az-Latn-AZ" sz="1400">
              <a:latin typeface="Times New Roman" pitchFamily="18" charset="0"/>
              <a:ea typeface="+mn-ea"/>
              <a:cs typeface="Times New Roman" pitchFamily="18" charset="0"/>
            </a:rPr>
            <a:t>İ</a:t>
          </a:r>
          <a:r>
            <a:rPr lang="it-IT" sz="1400">
              <a:latin typeface="Times New Roman" pitchFamily="18" charset="0"/>
              <a:ea typeface="+mn-ea"/>
              <a:cs typeface="Times New Roman" pitchFamily="18" charset="0"/>
            </a:rPr>
            <a:t>kinci pilləyə </a:t>
          </a:r>
        </a:p>
        <a:p>
          <a:r>
            <a:rPr lang="it-IT" sz="1400">
              <a:latin typeface="Times New Roman" pitchFamily="18" charset="0"/>
              <a:ea typeface="+mn-ea"/>
              <a:cs typeface="Times New Roman" pitchFamily="18" charset="0"/>
            </a:rPr>
            <a:t>V-IX siniflər</a:t>
          </a:r>
          <a:endParaRPr lang="ru-RU" sz="1400">
            <a:latin typeface="Times New Roman" pitchFamily="18" charset="0"/>
            <a:ea typeface="+mn-ea"/>
            <a:cs typeface="Times New Roman" pitchFamily="18" charset="0"/>
          </a:endParaRPr>
        </a:p>
      </dgm:t>
    </dgm:pt>
    <dgm:pt modelId="{22DD6879-B5EC-4712-AA03-49BBD73843D8}" type="parTrans" cxnId="{794B6A3B-8AD1-4AB2-9827-A3495D4C6120}">
      <dgm:prSet/>
      <dgm:spPr/>
      <dgm:t>
        <a:bodyPr/>
        <a:lstStyle/>
        <a:p>
          <a:endParaRPr lang="en-US"/>
        </a:p>
      </dgm:t>
    </dgm:pt>
    <dgm:pt modelId="{E60E8D55-D6E6-4627-9AA9-159B03F7622E}" type="sibTrans" cxnId="{794B6A3B-8AD1-4AB2-9827-A3495D4C6120}">
      <dgm:prSet/>
      <dgm:spPr/>
      <dgm:t>
        <a:bodyPr/>
        <a:lstStyle/>
        <a:p>
          <a:endParaRPr lang="en-US"/>
        </a:p>
      </dgm:t>
    </dgm:pt>
    <dgm:pt modelId="{C1A97554-66ED-446D-8A2A-71CD6B9FE259}">
      <dgm:prSet phldrT="[Текст]" custT="1"/>
      <dgm:spPr>
        <a:xfrm rot="10800000">
          <a:off x="1141311" y="2310357"/>
          <a:ext cx="3648456" cy="889356"/>
        </a:xfrm>
        <a:scene3d>
          <a:camera prst="orthographicFront"/>
          <a:lightRig rig="flat" dir="t"/>
        </a:scene3d>
        <a:sp3d prstMaterial="dkEdge">
          <a:bevelT w="8200" h="38100"/>
        </a:sp3d>
      </dgm:spPr>
      <dgm:t>
        <a:bodyPr/>
        <a:lstStyle/>
        <a:p>
          <a:pPr>
            <a:buFont typeface="Symbol" panose="05050102010706020507" pitchFamily="18" charset="2"/>
            <a:buNone/>
          </a:pPr>
          <a:r>
            <a:rPr lang="it-IT" sz="1400">
              <a:latin typeface="Times New Roman" pitchFamily="18" charset="0"/>
              <a:ea typeface="+mn-ea"/>
              <a:cs typeface="Times New Roman" pitchFamily="18" charset="0"/>
            </a:rPr>
            <a:t>Üçüncü </a:t>
          </a:r>
          <a:endParaRPr lang="az-Latn-AZ" sz="1400">
            <a:latin typeface="Times New Roman" pitchFamily="18" charset="0"/>
            <a:ea typeface="+mn-ea"/>
            <a:cs typeface="Times New Roman" pitchFamily="18" charset="0"/>
          </a:endParaRPr>
        </a:p>
        <a:p>
          <a:pPr>
            <a:buFont typeface="Symbol" panose="05050102010706020507" pitchFamily="18" charset="2"/>
            <a:buNone/>
          </a:pPr>
          <a:r>
            <a:rPr lang="it-IT" sz="1400">
              <a:latin typeface="Times New Roman" pitchFamily="18" charset="0"/>
              <a:ea typeface="+mn-ea"/>
              <a:cs typeface="Times New Roman" pitchFamily="18" charset="0"/>
            </a:rPr>
            <a:t>IX-XI siniflər daxildir</a:t>
          </a:r>
          <a:endParaRPr lang="ru-RU" sz="1400">
            <a:latin typeface="Times New Roman" pitchFamily="18" charset="0"/>
            <a:ea typeface="+mn-ea"/>
            <a:cs typeface="Times New Roman" pitchFamily="18" charset="0"/>
          </a:endParaRPr>
        </a:p>
      </dgm:t>
    </dgm:pt>
    <dgm:pt modelId="{303C19D5-5E25-4F30-A256-5C8D64B358FE}" type="parTrans" cxnId="{4C487ADF-15D9-4888-A7EC-DF976A49D2CB}">
      <dgm:prSet/>
      <dgm:spPr/>
      <dgm:t>
        <a:bodyPr/>
        <a:lstStyle/>
        <a:p>
          <a:endParaRPr lang="en-US"/>
        </a:p>
      </dgm:t>
    </dgm:pt>
    <dgm:pt modelId="{595F068F-3834-4355-8904-5B94521CDAE6}" type="sibTrans" cxnId="{4C487ADF-15D9-4888-A7EC-DF976A49D2CB}">
      <dgm:prSet/>
      <dgm:spPr/>
      <dgm:t>
        <a:bodyPr/>
        <a:lstStyle/>
        <a:p>
          <a:endParaRPr lang="en-US"/>
        </a:p>
      </dgm:t>
    </dgm:pt>
    <dgm:pt modelId="{6030087E-06E7-46C5-BE41-32513118DAA0}" type="pres">
      <dgm:prSet presAssocID="{D2293311-BAEB-471F-914E-CF5397BB3E0E}" presName="linear" presStyleCnt="0">
        <dgm:presLayoutVars>
          <dgm:dir/>
          <dgm:resizeHandles val="exact"/>
        </dgm:presLayoutVars>
      </dgm:prSet>
      <dgm:spPr/>
    </dgm:pt>
    <dgm:pt modelId="{67F5742C-3279-43AB-9774-58D75D3991AA}" type="pres">
      <dgm:prSet presAssocID="{E5A6FB9E-DD2A-4536-AC05-3B34180256F2}" presName="comp" presStyleCnt="0"/>
      <dgm:spPr/>
    </dgm:pt>
    <dgm:pt modelId="{DE9BABD1-AB00-4E9C-8AD2-65BBD3F0A8EA}" type="pres">
      <dgm:prSet presAssocID="{E5A6FB9E-DD2A-4536-AC05-3B34180256F2}" presName="box" presStyleLbl="node1" presStyleIdx="0" presStyleCnt="3"/>
      <dgm:spPr/>
    </dgm:pt>
    <dgm:pt modelId="{C56BB9A7-C745-49AC-867E-40597536A7FB}" type="pres">
      <dgm:prSet presAssocID="{E5A6FB9E-DD2A-4536-AC05-3B34180256F2}" presName="img"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Статистика со сплошной заливкой"/>
        </a:ext>
      </dgm:extLst>
    </dgm:pt>
    <dgm:pt modelId="{8E6713F5-CDB7-4E75-BD11-5034DFB538C2}" type="pres">
      <dgm:prSet presAssocID="{E5A6FB9E-DD2A-4536-AC05-3B34180256F2}" presName="text" presStyleLbl="node1" presStyleIdx="0" presStyleCnt="3">
        <dgm:presLayoutVars>
          <dgm:bulletEnabled val="1"/>
        </dgm:presLayoutVars>
      </dgm:prSet>
      <dgm:spPr/>
    </dgm:pt>
    <dgm:pt modelId="{B038295F-3589-4823-8FE1-F1D307E39B58}" type="pres">
      <dgm:prSet presAssocID="{EAA12B96-C431-4D65-B621-69A974E14BFF}" presName="spacer" presStyleCnt="0"/>
      <dgm:spPr/>
    </dgm:pt>
    <dgm:pt modelId="{8DB80DF6-0EEF-4837-BD57-974DF2A40C37}" type="pres">
      <dgm:prSet presAssocID="{EBD76C14-2FD8-4911-849C-F583A2165A82}" presName="comp" presStyleCnt="0"/>
      <dgm:spPr/>
    </dgm:pt>
    <dgm:pt modelId="{D3C4492D-DF53-4930-8837-633F13E19F0E}" type="pres">
      <dgm:prSet presAssocID="{EBD76C14-2FD8-4911-849C-F583A2165A82}" presName="box" presStyleLbl="node1" presStyleIdx="1" presStyleCnt="3"/>
      <dgm:spPr/>
    </dgm:pt>
    <dgm:pt modelId="{7B250196-0695-4920-A2B8-5C9CD35BB3AF}" type="pres">
      <dgm:prSet presAssocID="{EBD76C14-2FD8-4911-849C-F583A2165A82}" presName="img" presStyleLbl="fgImgPlace1" presStyleIdx="1" presStyleCnt="3"/>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Статистика со сплошной заливкой"/>
        </a:ext>
      </dgm:extLst>
    </dgm:pt>
    <dgm:pt modelId="{B6D5B605-C506-4958-8C5A-FA7521F601BC}" type="pres">
      <dgm:prSet presAssocID="{EBD76C14-2FD8-4911-849C-F583A2165A82}" presName="text" presStyleLbl="node1" presStyleIdx="1" presStyleCnt="3">
        <dgm:presLayoutVars>
          <dgm:bulletEnabled val="1"/>
        </dgm:presLayoutVars>
      </dgm:prSet>
      <dgm:spPr/>
    </dgm:pt>
    <dgm:pt modelId="{35451E66-F983-4E53-89E9-50B73F2FE0BA}" type="pres">
      <dgm:prSet presAssocID="{E60E8D55-D6E6-4627-9AA9-159B03F7622E}" presName="spacer" presStyleCnt="0"/>
      <dgm:spPr/>
    </dgm:pt>
    <dgm:pt modelId="{1BD57D6C-678F-4ABD-ADD4-609C3B0A4652}" type="pres">
      <dgm:prSet presAssocID="{C1A97554-66ED-446D-8A2A-71CD6B9FE259}" presName="comp" presStyleCnt="0"/>
      <dgm:spPr/>
    </dgm:pt>
    <dgm:pt modelId="{019B5357-00DB-44E5-8D4D-8B187F5E800B}" type="pres">
      <dgm:prSet presAssocID="{C1A97554-66ED-446D-8A2A-71CD6B9FE259}" presName="box" presStyleLbl="node1" presStyleIdx="2" presStyleCnt="3"/>
      <dgm:spPr/>
    </dgm:pt>
    <dgm:pt modelId="{D56D58A1-8EDC-4CFB-B6AC-CF45F27C2A02}" type="pres">
      <dgm:prSet presAssocID="{C1A97554-66ED-446D-8A2A-71CD6B9FE259}" presName="img" presStyleLbl="fgImgPlace1" presStyleIdx="2" presStyleCnt="3"/>
      <dgm:spPr>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Статистика со сплошной заливкой"/>
        </a:ext>
      </dgm:extLst>
    </dgm:pt>
    <dgm:pt modelId="{BE2180C1-1E65-47FA-B68D-C3563831EA3F}" type="pres">
      <dgm:prSet presAssocID="{C1A97554-66ED-446D-8A2A-71CD6B9FE259}" presName="text" presStyleLbl="node1" presStyleIdx="2" presStyleCnt="3">
        <dgm:presLayoutVars>
          <dgm:bulletEnabled val="1"/>
        </dgm:presLayoutVars>
      </dgm:prSet>
      <dgm:spPr/>
    </dgm:pt>
  </dgm:ptLst>
  <dgm:cxnLst>
    <dgm:cxn modelId="{07ECFA33-9134-4849-9453-B5A4920E1590}" type="presOf" srcId="{E5A6FB9E-DD2A-4536-AC05-3B34180256F2}" destId="{8E6713F5-CDB7-4E75-BD11-5034DFB538C2}" srcOrd="1" destOrd="0" presId="urn:microsoft.com/office/officeart/2005/8/layout/vList4"/>
    <dgm:cxn modelId="{794B6A3B-8AD1-4AB2-9827-A3495D4C6120}" srcId="{D2293311-BAEB-471F-914E-CF5397BB3E0E}" destId="{EBD76C14-2FD8-4911-849C-F583A2165A82}" srcOrd="1" destOrd="0" parTransId="{22DD6879-B5EC-4712-AA03-49BBD73843D8}" sibTransId="{E60E8D55-D6E6-4627-9AA9-159B03F7622E}"/>
    <dgm:cxn modelId="{E6CBE969-67E6-4CE3-BB4B-D86440E0DC5D}" type="presOf" srcId="{E5A6FB9E-DD2A-4536-AC05-3B34180256F2}" destId="{DE9BABD1-AB00-4E9C-8AD2-65BBD3F0A8EA}" srcOrd="0" destOrd="0" presId="urn:microsoft.com/office/officeart/2005/8/layout/vList4"/>
    <dgm:cxn modelId="{925CD680-ACD5-421D-80C1-390DB783CF11}" type="presOf" srcId="{EBD76C14-2FD8-4911-849C-F583A2165A82}" destId="{B6D5B605-C506-4958-8C5A-FA7521F601BC}" srcOrd="1" destOrd="0" presId="urn:microsoft.com/office/officeart/2005/8/layout/vList4"/>
    <dgm:cxn modelId="{F4FA2DBE-29F0-4EB7-B927-11D5120C71A5}" type="presOf" srcId="{C1A97554-66ED-446D-8A2A-71CD6B9FE259}" destId="{019B5357-00DB-44E5-8D4D-8B187F5E800B}" srcOrd="0" destOrd="0" presId="urn:microsoft.com/office/officeart/2005/8/layout/vList4"/>
    <dgm:cxn modelId="{A3FA2ECE-6747-4972-AE30-A7DC7B7D90ED}" type="presOf" srcId="{C1A97554-66ED-446D-8A2A-71CD6B9FE259}" destId="{BE2180C1-1E65-47FA-B68D-C3563831EA3F}" srcOrd="1" destOrd="0" presId="urn:microsoft.com/office/officeart/2005/8/layout/vList4"/>
    <dgm:cxn modelId="{920822DC-614E-42E3-A1DC-1B017A2A53E6}" type="presOf" srcId="{EBD76C14-2FD8-4911-849C-F583A2165A82}" destId="{D3C4492D-DF53-4930-8837-633F13E19F0E}" srcOrd="0" destOrd="0" presId="urn:microsoft.com/office/officeart/2005/8/layout/vList4"/>
    <dgm:cxn modelId="{4C487ADF-15D9-4888-A7EC-DF976A49D2CB}" srcId="{D2293311-BAEB-471F-914E-CF5397BB3E0E}" destId="{C1A97554-66ED-446D-8A2A-71CD6B9FE259}" srcOrd="2" destOrd="0" parTransId="{303C19D5-5E25-4F30-A256-5C8D64B358FE}" sibTransId="{595F068F-3834-4355-8904-5B94521CDAE6}"/>
    <dgm:cxn modelId="{00C745F0-878A-4D9A-BEDD-700CAE903406}" srcId="{D2293311-BAEB-471F-914E-CF5397BB3E0E}" destId="{E5A6FB9E-DD2A-4536-AC05-3B34180256F2}" srcOrd="0" destOrd="0" parTransId="{972E2B05-8D1B-426C-8B0A-E9CB7083A4DC}" sibTransId="{EAA12B96-C431-4D65-B621-69A974E14BFF}"/>
    <dgm:cxn modelId="{4B3337FB-5CB8-4FF0-AAE5-49F3F29A35F2}" type="presOf" srcId="{D2293311-BAEB-471F-914E-CF5397BB3E0E}" destId="{6030087E-06E7-46C5-BE41-32513118DAA0}" srcOrd="0" destOrd="0" presId="urn:microsoft.com/office/officeart/2005/8/layout/vList4"/>
    <dgm:cxn modelId="{3260A9CA-8F69-4FE0-8977-D398F1AC32A1}" type="presParOf" srcId="{6030087E-06E7-46C5-BE41-32513118DAA0}" destId="{67F5742C-3279-43AB-9774-58D75D3991AA}" srcOrd="0" destOrd="0" presId="urn:microsoft.com/office/officeart/2005/8/layout/vList4"/>
    <dgm:cxn modelId="{CFC1B179-049C-4628-B1F7-EDDF2FB7CE75}" type="presParOf" srcId="{67F5742C-3279-43AB-9774-58D75D3991AA}" destId="{DE9BABD1-AB00-4E9C-8AD2-65BBD3F0A8EA}" srcOrd="0" destOrd="0" presId="urn:microsoft.com/office/officeart/2005/8/layout/vList4"/>
    <dgm:cxn modelId="{F1DEA23B-D494-4E9A-8D90-E844A9763C39}" type="presParOf" srcId="{67F5742C-3279-43AB-9774-58D75D3991AA}" destId="{C56BB9A7-C745-49AC-867E-40597536A7FB}" srcOrd="1" destOrd="0" presId="urn:microsoft.com/office/officeart/2005/8/layout/vList4"/>
    <dgm:cxn modelId="{A26EF0D3-7726-4512-B1E8-DA8A0C5460AF}" type="presParOf" srcId="{67F5742C-3279-43AB-9774-58D75D3991AA}" destId="{8E6713F5-CDB7-4E75-BD11-5034DFB538C2}" srcOrd="2" destOrd="0" presId="urn:microsoft.com/office/officeart/2005/8/layout/vList4"/>
    <dgm:cxn modelId="{DE1E3DC4-0794-46A5-8578-E8AEF6A865E1}" type="presParOf" srcId="{6030087E-06E7-46C5-BE41-32513118DAA0}" destId="{B038295F-3589-4823-8FE1-F1D307E39B58}" srcOrd="1" destOrd="0" presId="urn:microsoft.com/office/officeart/2005/8/layout/vList4"/>
    <dgm:cxn modelId="{5BB0FEF0-FE12-476C-B4F7-987CBD9B2937}" type="presParOf" srcId="{6030087E-06E7-46C5-BE41-32513118DAA0}" destId="{8DB80DF6-0EEF-4837-BD57-974DF2A40C37}" srcOrd="2" destOrd="0" presId="urn:microsoft.com/office/officeart/2005/8/layout/vList4"/>
    <dgm:cxn modelId="{38BB57D5-A454-40E4-837D-D204237DE9F8}" type="presParOf" srcId="{8DB80DF6-0EEF-4837-BD57-974DF2A40C37}" destId="{D3C4492D-DF53-4930-8837-633F13E19F0E}" srcOrd="0" destOrd="0" presId="urn:microsoft.com/office/officeart/2005/8/layout/vList4"/>
    <dgm:cxn modelId="{C0489ADD-CE0E-4303-81C1-945821C3BBB9}" type="presParOf" srcId="{8DB80DF6-0EEF-4837-BD57-974DF2A40C37}" destId="{7B250196-0695-4920-A2B8-5C9CD35BB3AF}" srcOrd="1" destOrd="0" presId="urn:microsoft.com/office/officeart/2005/8/layout/vList4"/>
    <dgm:cxn modelId="{9E84E6E1-3B81-454E-A0E1-3FA86E237F47}" type="presParOf" srcId="{8DB80DF6-0EEF-4837-BD57-974DF2A40C37}" destId="{B6D5B605-C506-4958-8C5A-FA7521F601BC}" srcOrd="2" destOrd="0" presId="urn:microsoft.com/office/officeart/2005/8/layout/vList4"/>
    <dgm:cxn modelId="{48F9E186-BDE5-4346-AFC3-57B6E95EB3AD}" type="presParOf" srcId="{6030087E-06E7-46C5-BE41-32513118DAA0}" destId="{35451E66-F983-4E53-89E9-50B73F2FE0BA}" srcOrd="3" destOrd="0" presId="urn:microsoft.com/office/officeart/2005/8/layout/vList4"/>
    <dgm:cxn modelId="{8A2955EA-70A8-4B50-A71E-9801A97EF421}" type="presParOf" srcId="{6030087E-06E7-46C5-BE41-32513118DAA0}" destId="{1BD57D6C-678F-4ABD-ADD4-609C3B0A4652}" srcOrd="4" destOrd="0" presId="urn:microsoft.com/office/officeart/2005/8/layout/vList4"/>
    <dgm:cxn modelId="{E42BC64E-1959-4878-8285-E686383040BF}" type="presParOf" srcId="{1BD57D6C-678F-4ABD-ADD4-609C3B0A4652}" destId="{019B5357-00DB-44E5-8D4D-8B187F5E800B}" srcOrd="0" destOrd="0" presId="urn:microsoft.com/office/officeart/2005/8/layout/vList4"/>
    <dgm:cxn modelId="{0E6020C1-0C69-4993-BEEF-930E0F4A558F}" type="presParOf" srcId="{1BD57D6C-678F-4ABD-ADD4-609C3B0A4652}" destId="{D56D58A1-8EDC-4CFB-B6AC-CF45F27C2A02}" srcOrd="1" destOrd="0" presId="urn:microsoft.com/office/officeart/2005/8/layout/vList4"/>
    <dgm:cxn modelId="{DC4B70F9-0B73-4E69-9C23-22B2F4C21161}" type="presParOf" srcId="{1BD57D6C-678F-4ABD-ADD4-609C3B0A4652}" destId="{BE2180C1-1E65-47FA-B68D-C3563831EA3F}" srcOrd="2" destOrd="0" presId="urn:microsoft.com/office/officeart/2005/8/layout/vList4"/>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D9DAD037-75A5-4642-9C1E-5AF96D301CC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ru-RU"/>
        </a:p>
      </dgm:t>
    </dgm:pt>
    <dgm:pt modelId="{31B45CBA-8CBF-4407-9767-28AFCD4F694A}">
      <dgm:prSet phldrT="[Текст]" custT="1">
        <dgm:style>
          <a:lnRef idx="3">
            <a:schemeClr val="lt1"/>
          </a:lnRef>
          <a:fillRef idx="1">
            <a:schemeClr val="accent5"/>
          </a:fillRef>
          <a:effectRef idx="1">
            <a:schemeClr val="accent5"/>
          </a:effectRef>
          <a:fontRef idx="minor">
            <a:schemeClr val="lt1"/>
          </a:fontRef>
        </dgm:style>
      </dgm:prSet>
      <dgm:spPr>
        <a:xfrm>
          <a:off x="350505" y="85723"/>
          <a:ext cx="5558965" cy="752477"/>
        </a:xfrm>
        <a:solidFill>
          <a:srgbClr val="4BACC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anose="02020603050405020304" pitchFamily="18" charset="0"/>
              <a:ea typeface="+mn-ea"/>
              <a:cs typeface="Times New Roman" panose="02020603050405020304" pitchFamily="18" charset="0"/>
            </a:rPr>
            <a:t>qanunauy</a:t>
          </a:r>
          <a:r>
            <a:rPr lang="az-Latn-AZ" sz="1200">
              <a:solidFill>
                <a:schemeClr val="tx1"/>
              </a:solidFill>
              <a:latin typeface="Times New Roman" panose="02020603050405020304" pitchFamily="18" charset="0"/>
              <a:ea typeface="+mn-ea"/>
              <a:cs typeface="Times New Roman" panose="02020603050405020304" pitchFamily="18" charset="0"/>
            </a:rPr>
            <a:t>ğ</a:t>
          </a:r>
          <a:r>
            <a:rPr lang="it-IT" sz="1200">
              <a:solidFill>
                <a:schemeClr val="tx1"/>
              </a:solidFill>
              <a:latin typeface="Times New Roman" panose="02020603050405020304" pitchFamily="18" charset="0"/>
              <a:ea typeface="+mn-ea"/>
              <a:cs typeface="Times New Roman" panose="02020603050405020304" pitchFamily="18" charset="0"/>
            </a:rPr>
            <a:t>unluqları müəyyən edir və onlar</a:t>
          </a:r>
          <a:r>
            <a:rPr lang="az-Latn-AZ" sz="1200">
              <a:solidFill>
                <a:schemeClr val="tx1"/>
              </a:solidFill>
              <a:latin typeface="Times New Roman" panose="02020603050405020304" pitchFamily="18" charset="0"/>
              <a:ea typeface="+mn-ea"/>
              <a:cs typeface="Times New Roman" panose="02020603050405020304" pitchFamily="18" charset="0"/>
            </a:rPr>
            <a:t>ı</a:t>
          </a:r>
          <a:r>
            <a:rPr lang="it-IT" sz="1200">
              <a:solidFill>
                <a:schemeClr val="tx1"/>
              </a:solidFill>
              <a:latin typeface="Times New Roman" panose="02020603050405020304" pitchFamily="18" charset="0"/>
              <a:ea typeface="+mn-ea"/>
              <a:cs typeface="Times New Roman" panose="02020603050405020304" pitchFamily="18" charset="0"/>
            </a:rPr>
            <a:t>n əsas</a:t>
          </a:r>
          <a:r>
            <a:rPr lang="az-Latn-AZ" sz="1200">
              <a:solidFill>
                <a:schemeClr val="tx1"/>
              </a:solidFill>
              <a:latin typeface="Times New Roman" panose="02020603050405020304" pitchFamily="18" charset="0"/>
              <a:ea typeface="+mn-ea"/>
              <a:cs typeface="Times New Roman" panose="02020603050405020304" pitchFamily="18" charset="0"/>
            </a:rPr>
            <a:t>ə</a:t>
          </a:r>
          <a:r>
            <a:rPr lang="it-IT" sz="1200">
              <a:solidFill>
                <a:schemeClr val="tx1"/>
              </a:solidFill>
              <a:latin typeface="Times New Roman" panose="02020603050405020304" pitchFamily="18" charset="0"/>
              <a:ea typeface="+mn-ea"/>
              <a:cs typeface="Times New Roman" panose="02020603050405020304" pitchFamily="18" charset="0"/>
            </a:rPr>
            <a:t>ndə modellər qurur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DF079188-C07E-43FD-9FD6-108A80C67DA9}" type="parTrans" cxnId="{7175F71C-23FD-407C-9726-380F98E53C2E}">
      <dgm:prSet/>
      <dgm:spPr/>
      <dgm:t>
        <a:bodyPr/>
        <a:lstStyle/>
        <a:p>
          <a:endParaRPr lang="ru-RU"/>
        </a:p>
      </dgm:t>
    </dgm:pt>
    <dgm:pt modelId="{370ECEA1-35C7-4FAF-9D75-36C397D2CCEB}" type="sibTrans" cxnId="{7175F71C-23FD-407C-9726-380F98E53C2E}">
      <dgm:prSet/>
      <dgm:spPr>
        <a:xfrm>
          <a:off x="-4177647" y="-641060"/>
          <a:ext cx="4977820" cy="4977820"/>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01EB41E0-7C63-41FA-AA6C-DDB2F0F32287}">
      <dgm:prSet phldrT="[Текст]" custT="1">
        <dgm:style>
          <a:lnRef idx="3">
            <a:schemeClr val="lt1"/>
          </a:lnRef>
          <a:fillRef idx="1">
            <a:schemeClr val="accent3"/>
          </a:fillRef>
          <a:effectRef idx="1">
            <a:schemeClr val="accent3"/>
          </a:effectRef>
          <a:fontRef idx="minor">
            <a:schemeClr val="lt1"/>
          </a:fontRef>
        </dgm:style>
      </dgm:prSet>
      <dgm:spPr>
        <a:xfrm>
          <a:off x="681639" y="854391"/>
          <a:ext cx="5227830" cy="601029"/>
        </a:xfr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anose="02020603050405020304" pitchFamily="18" charset="0"/>
              <a:ea typeface="+mn-ea"/>
              <a:cs typeface="Times New Roman" panose="02020603050405020304" pitchFamily="18" charset="0"/>
            </a:rPr>
            <a:t>sadə riyazi alqoritmlər və layihələr tərtib etməyi bacarır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AB10A73C-58D9-41CC-872F-82BC47DB28C8}" type="parTrans" cxnId="{587E5181-7F02-412E-8869-9AD715A32543}">
      <dgm:prSet/>
      <dgm:spPr/>
      <dgm:t>
        <a:bodyPr/>
        <a:lstStyle/>
        <a:p>
          <a:endParaRPr lang="ru-RU"/>
        </a:p>
      </dgm:t>
    </dgm:pt>
    <dgm:pt modelId="{420B9BB7-DB27-4F58-A8CD-E58ABC4D054B}" type="sibTrans" cxnId="{587E5181-7F02-412E-8869-9AD715A32543}">
      <dgm:prSet/>
      <dgm:spPr/>
      <dgm:t>
        <a:bodyPr/>
        <a:lstStyle/>
        <a:p>
          <a:endParaRPr lang="ru-RU"/>
        </a:p>
      </dgm:t>
    </dgm:pt>
    <dgm:pt modelId="{C6D0C902-68DC-45DD-83C5-FDA62DC733E7}">
      <dgm:prSet phldrT="[Текст]" custT="1">
        <dgm:style>
          <a:lnRef idx="3">
            <a:schemeClr val="lt1"/>
          </a:lnRef>
          <a:fillRef idx="1">
            <a:schemeClr val="accent6"/>
          </a:fillRef>
          <a:effectRef idx="1">
            <a:schemeClr val="accent6"/>
          </a:effectRef>
          <a:fontRef idx="minor">
            <a:schemeClr val="lt1"/>
          </a:fontRef>
        </dgm:style>
      </dgm:prSet>
      <dgm:spPr>
        <a:xfrm>
          <a:off x="350505" y="2924174"/>
          <a:ext cx="5558965" cy="619126"/>
        </a:xfr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anose="02020603050405020304" pitchFamily="18" charset="0"/>
              <a:ea typeface="+mn-ea"/>
              <a:cs typeface="Times New Roman" panose="02020603050405020304" pitchFamily="18" charset="0"/>
            </a:rPr>
            <a:t>mətn redaktorunda sadə mətnləri yığır, redaktə edir və onlara rəsmlər daxil etməyi bacarır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EB26246D-8F54-4817-948B-E979434E694B}" type="parTrans" cxnId="{3EEA47DA-3D94-4146-A162-C77370AA7670}">
      <dgm:prSet/>
      <dgm:spPr/>
      <dgm:t>
        <a:bodyPr/>
        <a:lstStyle/>
        <a:p>
          <a:endParaRPr lang="ru-RU"/>
        </a:p>
      </dgm:t>
    </dgm:pt>
    <dgm:pt modelId="{F5660B83-0372-4E77-86EB-B04370C5F3C2}" type="sibTrans" cxnId="{3EEA47DA-3D94-4146-A162-C77370AA7670}">
      <dgm:prSet/>
      <dgm:spPr/>
      <dgm:t>
        <a:bodyPr/>
        <a:lstStyle/>
        <a:p>
          <a:endParaRPr lang="ru-RU"/>
        </a:p>
      </dgm:t>
    </dgm:pt>
    <dgm:pt modelId="{99B5B43B-ED93-4C63-96F6-65FA7502671D}">
      <dgm:prSet custT="1">
        <dgm:style>
          <a:lnRef idx="3">
            <a:schemeClr val="lt1"/>
          </a:lnRef>
          <a:fillRef idx="1">
            <a:schemeClr val="accent2"/>
          </a:fillRef>
          <a:effectRef idx="1">
            <a:schemeClr val="accent2"/>
          </a:effectRef>
          <a:fontRef idx="minor">
            <a:schemeClr val="lt1"/>
          </a:fontRef>
        </dgm:style>
      </dgm:prSet>
      <dgm:spPr>
        <a:xfrm>
          <a:off x="783271" y="1546861"/>
          <a:ext cx="5126198" cy="601977"/>
        </a:xfrm>
        <a:solidFill>
          <a:srgbClr val="C0504D"/>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anose="02020603050405020304" pitchFamily="18" charset="0"/>
              <a:ea typeface="+mn-ea"/>
              <a:cs typeface="Times New Roman" panose="02020603050405020304" pitchFamily="18" charset="0"/>
            </a:rPr>
            <a:t>kompüterdə bir çox sadə əməliyyatlar</a:t>
          </a:r>
          <a:r>
            <a:rPr lang="az-Latn-AZ" sz="1200">
              <a:solidFill>
                <a:schemeClr val="tx1"/>
              </a:solidFill>
              <a:latin typeface="Times New Roman" panose="02020603050405020304" pitchFamily="18" charset="0"/>
              <a:ea typeface="+mn-ea"/>
              <a:cs typeface="Times New Roman" panose="02020603050405020304" pitchFamily="18" charset="0"/>
            </a:rPr>
            <a:t>ı </a:t>
          </a:r>
          <a:r>
            <a:rPr lang="it-IT" sz="1200">
              <a:solidFill>
                <a:schemeClr val="tx1"/>
              </a:solidFill>
              <a:latin typeface="Times New Roman" panose="02020603050405020304" pitchFamily="18" charset="0"/>
              <a:ea typeface="+mn-ea"/>
              <a:cs typeface="Times New Roman" panose="02020603050405020304" pitchFamily="18" charset="0"/>
            </a:rPr>
            <a:t>icra edir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9059A505-F8BF-45AE-B031-5234C040CA69}" type="parTrans" cxnId="{757FB09B-A821-4735-B70E-4F1E842C3C82}">
      <dgm:prSet/>
      <dgm:spPr/>
      <dgm:t>
        <a:bodyPr/>
        <a:lstStyle/>
        <a:p>
          <a:endParaRPr lang="ru-RU"/>
        </a:p>
      </dgm:t>
    </dgm:pt>
    <dgm:pt modelId="{3A518625-EC11-4DE2-B37C-7B1F07A8E9FC}" type="sibTrans" cxnId="{757FB09B-A821-4735-B70E-4F1E842C3C82}">
      <dgm:prSet/>
      <dgm:spPr/>
      <dgm:t>
        <a:bodyPr/>
        <a:lstStyle/>
        <a:p>
          <a:endParaRPr lang="ru-RU"/>
        </a:p>
      </dgm:t>
    </dgm:pt>
    <dgm:pt modelId="{202609B5-D366-40E6-8808-FA97EF48DC26}">
      <dgm:prSet custT="1">
        <dgm:style>
          <a:lnRef idx="3">
            <a:schemeClr val="lt1"/>
          </a:lnRef>
          <a:fillRef idx="1">
            <a:schemeClr val="accent1"/>
          </a:fillRef>
          <a:effectRef idx="1">
            <a:schemeClr val="accent1"/>
          </a:effectRef>
          <a:fontRef idx="minor">
            <a:schemeClr val="lt1"/>
          </a:fontRef>
        </dgm:style>
      </dgm:prSet>
      <dgm:spPr>
        <a:xfrm>
          <a:off x="681639" y="2147886"/>
          <a:ext cx="5227830" cy="785813"/>
        </a:xfr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anose="02020603050405020304" pitchFamily="18" charset="0"/>
              <a:ea typeface="+mn-ea"/>
              <a:cs typeface="Times New Roman" panose="02020603050405020304" pitchFamily="18" charset="0"/>
            </a:rPr>
            <a:t>qrafik redaktorda rəsmlər çəkir, onları redaktə edir, rəsmlərə mətn daxil edir və alqoritmlərdən istifadə edərək müxtəlif mozaikalar qurur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8A700291-A19E-42E4-8680-368893FA0BE0}" type="parTrans" cxnId="{FEC2BEAE-97EB-4F70-BD89-829EEF5AABE1}">
      <dgm:prSet/>
      <dgm:spPr/>
      <dgm:t>
        <a:bodyPr/>
        <a:lstStyle/>
        <a:p>
          <a:endParaRPr lang="ru-RU"/>
        </a:p>
      </dgm:t>
    </dgm:pt>
    <dgm:pt modelId="{312C21E3-56B8-4724-AE33-996987EE2A5E}" type="sibTrans" cxnId="{FEC2BEAE-97EB-4F70-BD89-829EEF5AABE1}">
      <dgm:prSet/>
      <dgm:spPr/>
      <dgm:t>
        <a:bodyPr/>
        <a:lstStyle/>
        <a:p>
          <a:endParaRPr lang="ru-RU"/>
        </a:p>
      </dgm:t>
    </dgm:pt>
    <dgm:pt modelId="{D27A8AF6-72D1-4BE6-B37D-8D4BA9105BB0}">
      <dgm:prSet phldrT="[Текст]" custT="1">
        <dgm:style>
          <a:lnRef idx="3">
            <a:schemeClr val="lt1"/>
          </a:lnRef>
          <a:fillRef idx="1">
            <a:schemeClr val="accent6"/>
          </a:fillRef>
          <a:effectRef idx="1">
            <a:schemeClr val="accent6"/>
          </a:effectRef>
          <a:fontRef idx="minor">
            <a:schemeClr val="lt1"/>
          </a:fontRef>
        </dgm:style>
      </dgm:prSet>
      <dgm:spPr>
        <a:xfrm>
          <a:off x="350505" y="2924174"/>
          <a:ext cx="5558965" cy="619126"/>
        </a:xfr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itchFamily="18" charset="0"/>
              <a:cs typeface="Times New Roman" pitchFamily="18" charset="0"/>
            </a:rPr>
            <a:t>eynicinsli obyektlər qrupunda olan əşyanı art</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q seçir, onlar</a:t>
          </a:r>
          <a:r>
            <a:rPr lang="az-Latn-AZ" sz="1200">
              <a:solidFill>
                <a:schemeClr val="tx1"/>
              </a:solidFill>
              <a:latin typeface="Times New Roman" pitchFamily="18" charset="0"/>
              <a:cs typeface="Times New Roman" pitchFamily="18" charset="0"/>
            </a:rPr>
            <a:t>ı </a:t>
          </a:r>
          <a:r>
            <a:rPr lang="it-IT" sz="1200">
              <a:solidFill>
                <a:schemeClr val="tx1"/>
              </a:solidFill>
              <a:latin typeface="Times New Roman" pitchFamily="18" charset="0"/>
              <a:cs typeface="Times New Roman" pitchFamily="18" charset="0"/>
            </a:rPr>
            <a:t>əlamətlərinə görə ay</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r</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r və müqayisə edir;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6E611D07-3B24-4344-AC97-54AD5A25437B}" type="parTrans" cxnId="{CB80CFCD-DB40-48D0-94A7-10FD6E0C9C37}">
      <dgm:prSet/>
      <dgm:spPr/>
      <dgm:t>
        <a:bodyPr/>
        <a:lstStyle/>
        <a:p>
          <a:endParaRPr lang="en-US"/>
        </a:p>
      </dgm:t>
    </dgm:pt>
    <dgm:pt modelId="{6DA72898-A922-4FC6-A975-12A4C917FE6A}" type="sibTrans" cxnId="{CB80CFCD-DB40-48D0-94A7-10FD6E0C9C37}">
      <dgm:prSet/>
      <dgm:spPr/>
      <dgm:t>
        <a:bodyPr/>
        <a:lstStyle/>
        <a:p>
          <a:endParaRPr lang="en-US"/>
        </a:p>
      </dgm:t>
    </dgm:pt>
    <dgm:pt modelId="{C17D8439-CA42-425F-9479-781F8F218487}">
      <dgm:prSet phldrT="[Текст]" custT="1">
        <dgm:style>
          <a:lnRef idx="3">
            <a:schemeClr val="lt1"/>
          </a:lnRef>
          <a:fillRef idx="1">
            <a:schemeClr val="accent6"/>
          </a:fillRef>
          <a:effectRef idx="1">
            <a:schemeClr val="accent6"/>
          </a:effectRef>
          <a:fontRef idx="minor">
            <a:schemeClr val="lt1"/>
          </a:fontRef>
        </dgm:style>
      </dgm:prSet>
      <dgm:spPr>
        <a:xfrm>
          <a:off x="350505" y="2924174"/>
          <a:ext cx="5558965" cy="619126"/>
        </a:xfr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pPr>
            <a:buNone/>
          </a:pPr>
          <a:r>
            <a:rPr lang="it-IT" sz="1200">
              <a:solidFill>
                <a:schemeClr val="tx1"/>
              </a:solidFill>
              <a:latin typeface="Times New Roman" pitchFamily="18" charset="0"/>
              <a:cs typeface="Times New Roman" pitchFamily="18" charset="0"/>
            </a:rPr>
            <a:t>hərəkətlər ard</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c</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ll</a:t>
          </a:r>
          <a:r>
            <a:rPr lang="az-Latn-AZ" sz="1200">
              <a:solidFill>
                <a:schemeClr val="tx1"/>
              </a:solidFill>
              <a:latin typeface="Times New Roman" pitchFamily="18" charset="0"/>
              <a:cs typeface="Times New Roman" pitchFamily="18" charset="0"/>
            </a:rPr>
            <a:t>ığı</a:t>
          </a:r>
          <a:r>
            <a:rPr lang="it-IT" sz="1200">
              <a:solidFill>
                <a:schemeClr val="tx1"/>
              </a:solidFill>
              <a:latin typeface="Times New Roman" pitchFamily="18" charset="0"/>
              <a:cs typeface="Times New Roman" pitchFamily="18" charset="0"/>
            </a:rPr>
            <a:t>ndakı burax</a:t>
          </a:r>
          <a:r>
            <a:rPr lang="az-Latn-AZ" sz="1200">
              <a:solidFill>
                <a:schemeClr val="tx1"/>
              </a:solidFill>
              <a:latin typeface="Times New Roman" pitchFamily="18" charset="0"/>
              <a:cs typeface="Times New Roman" pitchFamily="18" charset="0"/>
            </a:rPr>
            <a:t>ı</a:t>
          </a:r>
          <a:r>
            <a:rPr lang="it-IT" sz="1200">
              <a:solidFill>
                <a:schemeClr val="tx1"/>
              </a:solidFill>
              <a:latin typeface="Times New Roman" pitchFamily="18" charset="0"/>
              <a:cs typeface="Times New Roman" pitchFamily="18" charset="0"/>
            </a:rPr>
            <a:t>lmış madd</a:t>
          </a:r>
          <a:r>
            <a:rPr lang="az-Latn-AZ" sz="1200">
              <a:solidFill>
                <a:schemeClr val="tx1"/>
              </a:solidFill>
              <a:latin typeface="Times New Roman" pitchFamily="18" charset="0"/>
              <a:cs typeface="Times New Roman" pitchFamily="18" charset="0"/>
            </a:rPr>
            <a:t>ələri m</a:t>
          </a:r>
          <a:r>
            <a:rPr lang="it-IT" sz="1200">
              <a:solidFill>
                <a:schemeClr val="tx1"/>
              </a:solidFill>
              <a:latin typeface="Times New Roman" pitchFamily="18" charset="0"/>
              <a:cs typeface="Times New Roman" pitchFamily="18" charset="0"/>
            </a:rPr>
            <a:t>üəyyən edir;</a:t>
          </a:r>
          <a:endParaRPr lang="ru-RU" sz="1200">
            <a:solidFill>
              <a:schemeClr val="tx1"/>
            </a:solidFill>
            <a:latin typeface="Times New Roman" panose="02020603050405020304" pitchFamily="18" charset="0"/>
            <a:ea typeface="+mn-ea"/>
            <a:cs typeface="Times New Roman" panose="02020603050405020304" pitchFamily="18" charset="0"/>
          </a:endParaRPr>
        </a:p>
      </dgm:t>
    </dgm:pt>
    <dgm:pt modelId="{C399DB48-B68D-46C3-9159-7D67639F4D6E}" type="parTrans" cxnId="{05268EDC-EBDB-4BE5-8360-2E71EA803669}">
      <dgm:prSet/>
      <dgm:spPr/>
      <dgm:t>
        <a:bodyPr/>
        <a:lstStyle/>
        <a:p>
          <a:endParaRPr lang="en-US"/>
        </a:p>
      </dgm:t>
    </dgm:pt>
    <dgm:pt modelId="{582AD35F-7284-4947-9301-FA19616C390B}" type="sibTrans" cxnId="{05268EDC-EBDB-4BE5-8360-2E71EA803669}">
      <dgm:prSet/>
      <dgm:spPr/>
      <dgm:t>
        <a:bodyPr/>
        <a:lstStyle/>
        <a:p>
          <a:endParaRPr lang="en-US"/>
        </a:p>
      </dgm:t>
    </dgm:pt>
    <dgm:pt modelId="{98ECEC0C-7C54-4EF4-8028-92D4BAF4A35D}" type="pres">
      <dgm:prSet presAssocID="{D9DAD037-75A5-4642-9C1E-5AF96D301CC9}" presName="Name0" presStyleCnt="0">
        <dgm:presLayoutVars>
          <dgm:chMax val="7"/>
          <dgm:chPref val="7"/>
          <dgm:dir/>
        </dgm:presLayoutVars>
      </dgm:prSet>
      <dgm:spPr/>
    </dgm:pt>
    <dgm:pt modelId="{1C9D0F76-F04B-4EE7-AA01-201A78DE39F2}" type="pres">
      <dgm:prSet presAssocID="{D9DAD037-75A5-4642-9C1E-5AF96D301CC9}" presName="Name1" presStyleCnt="0"/>
      <dgm:spPr/>
    </dgm:pt>
    <dgm:pt modelId="{390EBD36-F3C8-4C80-9500-95FA618FBB29}" type="pres">
      <dgm:prSet presAssocID="{D9DAD037-75A5-4642-9C1E-5AF96D301CC9}" presName="cycle" presStyleCnt="0"/>
      <dgm:spPr/>
    </dgm:pt>
    <dgm:pt modelId="{8845CB4C-0062-4915-AE77-C63D2B08942D}" type="pres">
      <dgm:prSet presAssocID="{D9DAD037-75A5-4642-9C1E-5AF96D301CC9}" presName="srcNode" presStyleLbl="node1" presStyleIdx="0" presStyleCnt="7"/>
      <dgm:spPr/>
    </dgm:pt>
    <dgm:pt modelId="{71C2CE7E-78EF-41E0-B046-2CE2A1529ECB}" type="pres">
      <dgm:prSet presAssocID="{D9DAD037-75A5-4642-9C1E-5AF96D301CC9}" presName="conn" presStyleLbl="parChTrans1D2" presStyleIdx="0" presStyleCnt="1"/>
      <dgm:spPr>
        <a:prstGeom prst="blockArc">
          <a:avLst>
            <a:gd name="adj1" fmla="val 18900000"/>
            <a:gd name="adj2" fmla="val 2700000"/>
            <a:gd name="adj3" fmla="val 434"/>
          </a:avLst>
        </a:prstGeom>
      </dgm:spPr>
    </dgm:pt>
    <dgm:pt modelId="{FE69C083-B5F0-4169-B9CD-C94FA2B3FC67}" type="pres">
      <dgm:prSet presAssocID="{D9DAD037-75A5-4642-9C1E-5AF96D301CC9}" presName="extraNode" presStyleLbl="node1" presStyleIdx="0" presStyleCnt="7"/>
      <dgm:spPr/>
    </dgm:pt>
    <dgm:pt modelId="{93AECAD4-2C9F-440F-8A43-56F134124D09}" type="pres">
      <dgm:prSet presAssocID="{D9DAD037-75A5-4642-9C1E-5AF96D301CC9}" presName="dstNode" presStyleLbl="node1" presStyleIdx="0" presStyleCnt="7"/>
      <dgm:spPr/>
    </dgm:pt>
    <dgm:pt modelId="{B340C795-ECD5-436A-A9D2-D80136E75F0A}" type="pres">
      <dgm:prSet presAssocID="{31B45CBA-8CBF-4407-9767-28AFCD4F694A}" presName="text_1" presStyleLbl="node1" presStyleIdx="0" presStyleCnt="7" custScaleY="162835">
        <dgm:presLayoutVars>
          <dgm:bulletEnabled val="1"/>
        </dgm:presLayoutVars>
      </dgm:prSet>
      <dgm:spPr>
        <a:prstGeom prst="rect">
          <a:avLst/>
        </a:prstGeom>
      </dgm:spPr>
    </dgm:pt>
    <dgm:pt modelId="{9DBD6104-2695-4178-A9F6-416C2BDE578E}" type="pres">
      <dgm:prSet presAssocID="{31B45CBA-8CBF-4407-9767-28AFCD4F694A}" presName="accent_1" presStyleCnt="0"/>
      <dgm:spPr/>
    </dgm:pt>
    <dgm:pt modelId="{FD4DCBE0-FF3E-481E-831C-47075162D3D1}" type="pres">
      <dgm:prSet presAssocID="{31B45CBA-8CBF-4407-9767-28AFCD4F694A}" presName="accentRepeatNode" presStyleLbl="solidFgAcc1" presStyleIdx="0" presStyleCnt="7"/>
      <dgm:spPr>
        <a:xfrm>
          <a:off x="61686" y="173143"/>
          <a:ext cx="577637" cy="57763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pt>
    <dgm:pt modelId="{BA003137-0875-4665-801A-4259AAD13384}" type="pres">
      <dgm:prSet presAssocID="{01EB41E0-7C63-41FA-AA6C-DDB2F0F32287}" presName="text_2" presStyleLbl="node1" presStyleIdx="1" presStyleCnt="7" custScaleY="130062">
        <dgm:presLayoutVars>
          <dgm:bulletEnabled val="1"/>
        </dgm:presLayoutVars>
      </dgm:prSet>
      <dgm:spPr>
        <a:prstGeom prst="rect">
          <a:avLst/>
        </a:prstGeom>
      </dgm:spPr>
    </dgm:pt>
    <dgm:pt modelId="{DE923F0F-D4CA-44AF-8F3D-B5B6C6AC3BF9}" type="pres">
      <dgm:prSet presAssocID="{01EB41E0-7C63-41FA-AA6C-DDB2F0F32287}" presName="accent_2" presStyleCnt="0"/>
      <dgm:spPr/>
    </dgm:pt>
    <dgm:pt modelId="{A16FB993-D610-4D55-8029-68B058BAEF9F}" type="pres">
      <dgm:prSet presAssocID="{01EB41E0-7C63-41FA-AA6C-DDB2F0F32287}" presName="accentRepeatNode" presStyleLbl="solidFgAcc1" presStyleIdx="1" presStyleCnt="7" custLinFactNeighborY="16376"/>
      <dgm:spPr>
        <a:xfrm>
          <a:off x="392820" y="866087"/>
          <a:ext cx="577637" cy="57763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pt>
    <dgm:pt modelId="{07E4B8E4-727B-401F-A71E-BB505A4B2EC5}" type="pres">
      <dgm:prSet presAssocID="{99B5B43B-ED93-4C63-96F6-65FA7502671D}" presName="text_3" presStyleLbl="node1" presStyleIdx="2" presStyleCnt="7" custScaleY="130267">
        <dgm:presLayoutVars>
          <dgm:bulletEnabled val="1"/>
        </dgm:presLayoutVars>
      </dgm:prSet>
      <dgm:spPr>
        <a:prstGeom prst="rect">
          <a:avLst/>
        </a:prstGeom>
      </dgm:spPr>
    </dgm:pt>
    <dgm:pt modelId="{6B47CCCA-8DE6-4287-BA34-FACD994921DB}" type="pres">
      <dgm:prSet presAssocID="{99B5B43B-ED93-4C63-96F6-65FA7502671D}" presName="accent_3" presStyleCnt="0"/>
      <dgm:spPr/>
    </dgm:pt>
    <dgm:pt modelId="{FBD1238A-EF14-478A-B1A8-E65E2A05637F}" type="pres">
      <dgm:prSet presAssocID="{99B5B43B-ED93-4C63-96F6-65FA7502671D}" presName="accentRepeatNode" presStyleLbl="solidFgAcc1" presStyleIdx="2" presStyleCnt="7"/>
      <dgm:spPr>
        <a:xfrm>
          <a:off x="494452" y="1559031"/>
          <a:ext cx="577637" cy="57763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pt>
    <dgm:pt modelId="{F397A361-B59D-4B07-96F0-D2325A08D71F}" type="pres">
      <dgm:prSet presAssocID="{202609B5-D366-40E6-8808-FA97EF48DC26}" presName="text_4" presStyleLbl="node1" presStyleIdx="3" presStyleCnt="7" custScaleY="170049">
        <dgm:presLayoutVars>
          <dgm:bulletEnabled val="1"/>
        </dgm:presLayoutVars>
      </dgm:prSet>
      <dgm:spPr>
        <a:prstGeom prst="rect">
          <a:avLst/>
        </a:prstGeom>
      </dgm:spPr>
    </dgm:pt>
    <dgm:pt modelId="{766903F3-3622-43F0-BC29-837024979573}" type="pres">
      <dgm:prSet presAssocID="{202609B5-D366-40E6-8808-FA97EF48DC26}" presName="accent_4" presStyleCnt="0"/>
      <dgm:spPr/>
    </dgm:pt>
    <dgm:pt modelId="{601E4318-7915-4EF4-B886-35C338B222F8}" type="pres">
      <dgm:prSet presAssocID="{202609B5-D366-40E6-8808-FA97EF48DC26}" presName="accentRepeatNode" presStyleLbl="solidFgAcc1" presStyleIdx="3" presStyleCnt="7"/>
      <dgm:spPr>
        <a:xfrm>
          <a:off x="392820" y="2251974"/>
          <a:ext cx="577637" cy="57763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pt>
    <dgm:pt modelId="{70F3EEA1-3F9A-4039-BBC4-33F5A9D14B70}" type="pres">
      <dgm:prSet presAssocID="{C6D0C902-68DC-45DD-83C5-FDA62DC733E7}" presName="text_5" presStyleLbl="node1" presStyleIdx="4" presStyleCnt="7" custScaleY="133978">
        <dgm:presLayoutVars>
          <dgm:bulletEnabled val="1"/>
        </dgm:presLayoutVars>
      </dgm:prSet>
      <dgm:spPr>
        <a:prstGeom prst="rect">
          <a:avLst/>
        </a:prstGeom>
      </dgm:spPr>
    </dgm:pt>
    <dgm:pt modelId="{85047E94-D751-4C69-A1B0-1DAB72E7F3A9}" type="pres">
      <dgm:prSet presAssocID="{C6D0C902-68DC-45DD-83C5-FDA62DC733E7}" presName="accent_5" presStyleCnt="0"/>
      <dgm:spPr/>
    </dgm:pt>
    <dgm:pt modelId="{F80AC430-94D3-4DA2-8E69-1FB6780C7884}" type="pres">
      <dgm:prSet presAssocID="{C6D0C902-68DC-45DD-83C5-FDA62DC733E7}" presName="accentRepeatNode" presStyleLbl="solidFgAcc1" presStyleIdx="4" presStyleCnt="7"/>
      <dgm:spPr>
        <a:xfrm>
          <a:off x="61686" y="2944918"/>
          <a:ext cx="577637" cy="57763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pt>
    <dgm:pt modelId="{AE62266C-2559-4FA7-921D-AB7F2A2C9296}" type="pres">
      <dgm:prSet presAssocID="{D27A8AF6-72D1-4BE6-B37D-8D4BA9105BB0}" presName="text_6" presStyleLbl="node1" presStyleIdx="5" presStyleCnt="7">
        <dgm:presLayoutVars>
          <dgm:bulletEnabled val="1"/>
        </dgm:presLayoutVars>
      </dgm:prSet>
      <dgm:spPr/>
    </dgm:pt>
    <dgm:pt modelId="{31CF39B5-152D-4CEA-96B1-0126A5FBE1AE}" type="pres">
      <dgm:prSet presAssocID="{D27A8AF6-72D1-4BE6-B37D-8D4BA9105BB0}" presName="accent_6" presStyleCnt="0"/>
      <dgm:spPr/>
    </dgm:pt>
    <dgm:pt modelId="{D1DEAA7C-9AD5-43B8-AFA4-F9CE84C60634}" type="pres">
      <dgm:prSet presAssocID="{D27A8AF6-72D1-4BE6-B37D-8D4BA9105BB0}" presName="accentRepeatNode" presStyleLbl="solidFgAcc1" presStyleIdx="5" presStyleCnt="7"/>
      <dgm:spPr/>
    </dgm:pt>
    <dgm:pt modelId="{A6FCB7FB-BE20-461A-8B00-354C53E4B2FF}" type="pres">
      <dgm:prSet presAssocID="{C17D8439-CA42-425F-9479-781F8F218487}" presName="text_7" presStyleLbl="node1" presStyleIdx="6" presStyleCnt="7" custLinFactNeighborX="-840" custLinFactNeighborY="-35071">
        <dgm:presLayoutVars>
          <dgm:bulletEnabled val="1"/>
        </dgm:presLayoutVars>
      </dgm:prSet>
      <dgm:spPr/>
    </dgm:pt>
    <dgm:pt modelId="{1F5E85DA-E14D-47F0-92C6-B32B53CCAEE8}" type="pres">
      <dgm:prSet presAssocID="{C17D8439-CA42-425F-9479-781F8F218487}" presName="accent_7" presStyleCnt="0"/>
      <dgm:spPr/>
    </dgm:pt>
    <dgm:pt modelId="{7B8F96F7-F83D-4F01-85AB-9D20B874A248}" type="pres">
      <dgm:prSet presAssocID="{C17D8439-CA42-425F-9479-781F8F218487}" presName="accentRepeatNode" presStyleLbl="solidFgAcc1" presStyleIdx="6" presStyleCnt="7"/>
      <dgm:spPr/>
    </dgm:pt>
  </dgm:ptLst>
  <dgm:cxnLst>
    <dgm:cxn modelId="{7175F71C-23FD-407C-9726-380F98E53C2E}" srcId="{D9DAD037-75A5-4642-9C1E-5AF96D301CC9}" destId="{31B45CBA-8CBF-4407-9767-28AFCD4F694A}" srcOrd="0" destOrd="0" parTransId="{DF079188-C07E-43FD-9FD6-108A80C67DA9}" sibTransId="{370ECEA1-35C7-4FAF-9D75-36C397D2CCEB}"/>
    <dgm:cxn modelId="{14E36029-B710-412C-B5A4-A100E1C24C22}" type="presOf" srcId="{D9DAD037-75A5-4642-9C1E-5AF96D301CC9}" destId="{98ECEC0C-7C54-4EF4-8028-92D4BAF4A35D}" srcOrd="0" destOrd="0" presId="urn:microsoft.com/office/officeart/2008/layout/VerticalCurvedList"/>
    <dgm:cxn modelId="{F5748B60-8BB9-4E9A-B6CE-7E11461992BD}" type="presOf" srcId="{01EB41E0-7C63-41FA-AA6C-DDB2F0F32287}" destId="{BA003137-0875-4665-801A-4259AAD13384}" srcOrd="0" destOrd="0" presId="urn:microsoft.com/office/officeart/2008/layout/VerticalCurvedList"/>
    <dgm:cxn modelId="{FCEC9F4A-0C48-4270-BD58-8065F6DC0545}" type="presOf" srcId="{C6D0C902-68DC-45DD-83C5-FDA62DC733E7}" destId="{70F3EEA1-3F9A-4039-BBC4-33F5A9D14B70}" srcOrd="0" destOrd="0" presId="urn:microsoft.com/office/officeart/2008/layout/VerticalCurvedList"/>
    <dgm:cxn modelId="{0C0A764F-1C1E-4E18-B648-703431549ACA}" type="presOf" srcId="{370ECEA1-35C7-4FAF-9D75-36C397D2CCEB}" destId="{71C2CE7E-78EF-41E0-B046-2CE2A1529ECB}" srcOrd="0" destOrd="0" presId="urn:microsoft.com/office/officeart/2008/layout/VerticalCurvedList"/>
    <dgm:cxn modelId="{587E5181-7F02-412E-8869-9AD715A32543}" srcId="{D9DAD037-75A5-4642-9C1E-5AF96D301CC9}" destId="{01EB41E0-7C63-41FA-AA6C-DDB2F0F32287}" srcOrd="1" destOrd="0" parTransId="{AB10A73C-58D9-41CC-872F-82BC47DB28C8}" sibTransId="{420B9BB7-DB27-4F58-A8CD-E58ABC4D054B}"/>
    <dgm:cxn modelId="{A2373893-8540-42B2-AED2-3577CB7901A6}" type="presOf" srcId="{31B45CBA-8CBF-4407-9767-28AFCD4F694A}" destId="{B340C795-ECD5-436A-A9D2-D80136E75F0A}" srcOrd="0" destOrd="0" presId="urn:microsoft.com/office/officeart/2008/layout/VerticalCurvedList"/>
    <dgm:cxn modelId="{757FB09B-A821-4735-B70E-4F1E842C3C82}" srcId="{D9DAD037-75A5-4642-9C1E-5AF96D301CC9}" destId="{99B5B43B-ED93-4C63-96F6-65FA7502671D}" srcOrd="2" destOrd="0" parTransId="{9059A505-F8BF-45AE-B031-5234C040CA69}" sibTransId="{3A518625-EC11-4DE2-B37C-7B1F07A8E9FC}"/>
    <dgm:cxn modelId="{FEC2BEAE-97EB-4F70-BD89-829EEF5AABE1}" srcId="{D9DAD037-75A5-4642-9C1E-5AF96D301CC9}" destId="{202609B5-D366-40E6-8808-FA97EF48DC26}" srcOrd="3" destOrd="0" parTransId="{8A700291-A19E-42E4-8680-368893FA0BE0}" sibTransId="{312C21E3-56B8-4724-AE33-996987EE2A5E}"/>
    <dgm:cxn modelId="{98522BCA-CA22-4D7B-B979-192A17E29887}" type="presOf" srcId="{202609B5-D366-40E6-8808-FA97EF48DC26}" destId="{F397A361-B59D-4B07-96F0-D2325A08D71F}" srcOrd="0" destOrd="0" presId="urn:microsoft.com/office/officeart/2008/layout/VerticalCurvedList"/>
    <dgm:cxn modelId="{CB80CFCD-DB40-48D0-94A7-10FD6E0C9C37}" srcId="{D9DAD037-75A5-4642-9C1E-5AF96D301CC9}" destId="{D27A8AF6-72D1-4BE6-B37D-8D4BA9105BB0}" srcOrd="5" destOrd="0" parTransId="{6E611D07-3B24-4344-AC97-54AD5A25437B}" sibTransId="{6DA72898-A922-4FC6-A975-12A4C917FE6A}"/>
    <dgm:cxn modelId="{9038D5D4-681C-4CA6-A630-D48889E1D8C5}" type="presOf" srcId="{C17D8439-CA42-425F-9479-781F8F218487}" destId="{A6FCB7FB-BE20-461A-8B00-354C53E4B2FF}" srcOrd="0" destOrd="0" presId="urn:microsoft.com/office/officeart/2008/layout/VerticalCurvedList"/>
    <dgm:cxn modelId="{3EEA47DA-3D94-4146-A162-C77370AA7670}" srcId="{D9DAD037-75A5-4642-9C1E-5AF96D301CC9}" destId="{C6D0C902-68DC-45DD-83C5-FDA62DC733E7}" srcOrd="4" destOrd="0" parTransId="{EB26246D-8F54-4817-948B-E979434E694B}" sibTransId="{F5660B83-0372-4E77-86EB-B04370C5F3C2}"/>
    <dgm:cxn modelId="{05268EDC-EBDB-4BE5-8360-2E71EA803669}" srcId="{D9DAD037-75A5-4642-9C1E-5AF96D301CC9}" destId="{C17D8439-CA42-425F-9479-781F8F218487}" srcOrd="6" destOrd="0" parTransId="{C399DB48-B68D-46C3-9159-7D67639F4D6E}" sibTransId="{582AD35F-7284-4947-9301-FA19616C390B}"/>
    <dgm:cxn modelId="{46F33BEB-69B5-4B40-B0E7-5CA079CEB36F}" type="presOf" srcId="{99B5B43B-ED93-4C63-96F6-65FA7502671D}" destId="{07E4B8E4-727B-401F-A71E-BB505A4B2EC5}" srcOrd="0" destOrd="0" presId="urn:microsoft.com/office/officeart/2008/layout/VerticalCurvedList"/>
    <dgm:cxn modelId="{0E6FE1EB-0E41-4F78-A88A-4DF18ECD96B7}" type="presOf" srcId="{D27A8AF6-72D1-4BE6-B37D-8D4BA9105BB0}" destId="{AE62266C-2559-4FA7-921D-AB7F2A2C9296}" srcOrd="0" destOrd="0" presId="urn:microsoft.com/office/officeart/2008/layout/VerticalCurvedList"/>
    <dgm:cxn modelId="{842E79CC-C92E-47B4-9454-D4D7EDD04E0D}" type="presParOf" srcId="{98ECEC0C-7C54-4EF4-8028-92D4BAF4A35D}" destId="{1C9D0F76-F04B-4EE7-AA01-201A78DE39F2}" srcOrd="0" destOrd="0" presId="urn:microsoft.com/office/officeart/2008/layout/VerticalCurvedList"/>
    <dgm:cxn modelId="{7226E0D1-2280-4C60-A4D9-4A70975CD17B}" type="presParOf" srcId="{1C9D0F76-F04B-4EE7-AA01-201A78DE39F2}" destId="{390EBD36-F3C8-4C80-9500-95FA618FBB29}" srcOrd="0" destOrd="0" presId="urn:microsoft.com/office/officeart/2008/layout/VerticalCurvedList"/>
    <dgm:cxn modelId="{2FB639FC-F192-490D-BECC-8CE28FF7C449}" type="presParOf" srcId="{390EBD36-F3C8-4C80-9500-95FA618FBB29}" destId="{8845CB4C-0062-4915-AE77-C63D2B08942D}" srcOrd="0" destOrd="0" presId="urn:microsoft.com/office/officeart/2008/layout/VerticalCurvedList"/>
    <dgm:cxn modelId="{E7B033B7-0CAA-420A-BB36-E6F8F1CF5E20}" type="presParOf" srcId="{390EBD36-F3C8-4C80-9500-95FA618FBB29}" destId="{71C2CE7E-78EF-41E0-B046-2CE2A1529ECB}" srcOrd="1" destOrd="0" presId="urn:microsoft.com/office/officeart/2008/layout/VerticalCurvedList"/>
    <dgm:cxn modelId="{C16ED582-83E0-4599-A559-328BA62151BB}" type="presParOf" srcId="{390EBD36-F3C8-4C80-9500-95FA618FBB29}" destId="{FE69C083-B5F0-4169-B9CD-C94FA2B3FC67}" srcOrd="2" destOrd="0" presId="urn:microsoft.com/office/officeart/2008/layout/VerticalCurvedList"/>
    <dgm:cxn modelId="{BD5A22BF-D47B-4459-BE16-345C2FB7695A}" type="presParOf" srcId="{390EBD36-F3C8-4C80-9500-95FA618FBB29}" destId="{93AECAD4-2C9F-440F-8A43-56F134124D09}" srcOrd="3" destOrd="0" presId="urn:microsoft.com/office/officeart/2008/layout/VerticalCurvedList"/>
    <dgm:cxn modelId="{D55D787C-B5CD-4E65-A812-59CAF174A0C5}" type="presParOf" srcId="{1C9D0F76-F04B-4EE7-AA01-201A78DE39F2}" destId="{B340C795-ECD5-436A-A9D2-D80136E75F0A}" srcOrd="1" destOrd="0" presId="urn:microsoft.com/office/officeart/2008/layout/VerticalCurvedList"/>
    <dgm:cxn modelId="{ECAE8856-250D-471B-B303-ABD6CBB9AC71}" type="presParOf" srcId="{1C9D0F76-F04B-4EE7-AA01-201A78DE39F2}" destId="{9DBD6104-2695-4178-A9F6-416C2BDE578E}" srcOrd="2" destOrd="0" presId="urn:microsoft.com/office/officeart/2008/layout/VerticalCurvedList"/>
    <dgm:cxn modelId="{E350D194-0AA5-41EF-BDBE-7A0FBC9D9C0A}" type="presParOf" srcId="{9DBD6104-2695-4178-A9F6-416C2BDE578E}" destId="{FD4DCBE0-FF3E-481E-831C-47075162D3D1}" srcOrd="0" destOrd="0" presId="urn:microsoft.com/office/officeart/2008/layout/VerticalCurvedList"/>
    <dgm:cxn modelId="{B53606B5-AE24-4000-AF70-E54404F2B528}" type="presParOf" srcId="{1C9D0F76-F04B-4EE7-AA01-201A78DE39F2}" destId="{BA003137-0875-4665-801A-4259AAD13384}" srcOrd="3" destOrd="0" presId="urn:microsoft.com/office/officeart/2008/layout/VerticalCurvedList"/>
    <dgm:cxn modelId="{AC007683-4BFD-4635-A2B6-8F1198D4EFA8}" type="presParOf" srcId="{1C9D0F76-F04B-4EE7-AA01-201A78DE39F2}" destId="{DE923F0F-D4CA-44AF-8F3D-B5B6C6AC3BF9}" srcOrd="4" destOrd="0" presId="urn:microsoft.com/office/officeart/2008/layout/VerticalCurvedList"/>
    <dgm:cxn modelId="{8262B796-1700-45EC-82D3-C38406DB5AAE}" type="presParOf" srcId="{DE923F0F-D4CA-44AF-8F3D-B5B6C6AC3BF9}" destId="{A16FB993-D610-4D55-8029-68B058BAEF9F}" srcOrd="0" destOrd="0" presId="urn:microsoft.com/office/officeart/2008/layout/VerticalCurvedList"/>
    <dgm:cxn modelId="{153FD6F1-DEEF-45BD-8FDA-299A4862C280}" type="presParOf" srcId="{1C9D0F76-F04B-4EE7-AA01-201A78DE39F2}" destId="{07E4B8E4-727B-401F-A71E-BB505A4B2EC5}" srcOrd="5" destOrd="0" presId="urn:microsoft.com/office/officeart/2008/layout/VerticalCurvedList"/>
    <dgm:cxn modelId="{8883BB6C-35ED-4C61-BFDC-05549F76CB8F}" type="presParOf" srcId="{1C9D0F76-F04B-4EE7-AA01-201A78DE39F2}" destId="{6B47CCCA-8DE6-4287-BA34-FACD994921DB}" srcOrd="6" destOrd="0" presId="urn:microsoft.com/office/officeart/2008/layout/VerticalCurvedList"/>
    <dgm:cxn modelId="{799A5F02-D9B7-4684-A33D-8E1E2231BEB3}" type="presParOf" srcId="{6B47CCCA-8DE6-4287-BA34-FACD994921DB}" destId="{FBD1238A-EF14-478A-B1A8-E65E2A05637F}" srcOrd="0" destOrd="0" presId="urn:microsoft.com/office/officeart/2008/layout/VerticalCurvedList"/>
    <dgm:cxn modelId="{C4723490-7C64-4594-A327-82958D581C4E}" type="presParOf" srcId="{1C9D0F76-F04B-4EE7-AA01-201A78DE39F2}" destId="{F397A361-B59D-4B07-96F0-D2325A08D71F}" srcOrd="7" destOrd="0" presId="urn:microsoft.com/office/officeart/2008/layout/VerticalCurvedList"/>
    <dgm:cxn modelId="{EF28A356-16D2-40DA-BCEE-032E9D475681}" type="presParOf" srcId="{1C9D0F76-F04B-4EE7-AA01-201A78DE39F2}" destId="{766903F3-3622-43F0-BC29-837024979573}" srcOrd="8" destOrd="0" presId="urn:microsoft.com/office/officeart/2008/layout/VerticalCurvedList"/>
    <dgm:cxn modelId="{E1AB2CF6-01AC-4C1D-9E92-A456A104A3CA}" type="presParOf" srcId="{766903F3-3622-43F0-BC29-837024979573}" destId="{601E4318-7915-4EF4-B886-35C338B222F8}" srcOrd="0" destOrd="0" presId="urn:microsoft.com/office/officeart/2008/layout/VerticalCurvedList"/>
    <dgm:cxn modelId="{AE8DECE9-0586-428A-93DD-D96E14236E23}" type="presParOf" srcId="{1C9D0F76-F04B-4EE7-AA01-201A78DE39F2}" destId="{70F3EEA1-3F9A-4039-BBC4-33F5A9D14B70}" srcOrd="9" destOrd="0" presId="urn:microsoft.com/office/officeart/2008/layout/VerticalCurvedList"/>
    <dgm:cxn modelId="{95D6D376-1DD0-4E6B-8C08-9F681A321234}" type="presParOf" srcId="{1C9D0F76-F04B-4EE7-AA01-201A78DE39F2}" destId="{85047E94-D751-4C69-A1B0-1DAB72E7F3A9}" srcOrd="10" destOrd="0" presId="urn:microsoft.com/office/officeart/2008/layout/VerticalCurvedList"/>
    <dgm:cxn modelId="{6D13BB29-4845-4FCF-99E6-100F5F095EF1}" type="presParOf" srcId="{85047E94-D751-4C69-A1B0-1DAB72E7F3A9}" destId="{F80AC430-94D3-4DA2-8E69-1FB6780C7884}" srcOrd="0" destOrd="0" presId="urn:microsoft.com/office/officeart/2008/layout/VerticalCurvedList"/>
    <dgm:cxn modelId="{A94C934F-D291-4F52-A4D2-DBA18ADBB8A2}" type="presParOf" srcId="{1C9D0F76-F04B-4EE7-AA01-201A78DE39F2}" destId="{AE62266C-2559-4FA7-921D-AB7F2A2C9296}" srcOrd="11" destOrd="0" presId="urn:microsoft.com/office/officeart/2008/layout/VerticalCurvedList"/>
    <dgm:cxn modelId="{AF373B3A-8768-4743-9EBB-A8012B6A8279}" type="presParOf" srcId="{1C9D0F76-F04B-4EE7-AA01-201A78DE39F2}" destId="{31CF39B5-152D-4CEA-96B1-0126A5FBE1AE}" srcOrd="12" destOrd="0" presId="urn:microsoft.com/office/officeart/2008/layout/VerticalCurvedList"/>
    <dgm:cxn modelId="{A4B24ACA-EF03-4357-8D84-CA9008840BB2}" type="presParOf" srcId="{31CF39B5-152D-4CEA-96B1-0126A5FBE1AE}" destId="{D1DEAA7C-9AD5-43B8-AFA4-F9CE84C60634}" srcOrd="0" destOrd="0" presId="urn:microsoft.com/office/officeart/2008/layout/VerticalCurvedList"/>
    <dgm:cxn modelId="{FFAD0320-992D-4848-A0A9-85C6FE62F223}" type="presParOf" srcId="{1C9D0F76-F04B-4EE7-AA01-201A78DE39F2}" destId="{A6FCB7FB-BE20-461A-8B00-354C53E4B2FF}" srcOrd="13" destOrd="0" presId="urn:microsoft.com/office/officeart/2008/layout/VerticalCurvedList"/>
    <dgm:cxn modelId="{048721DA-1A84-4E5F-8906-CA7CADD31E2E}" type="presParOf" srcId="{1C9D0F76-F04B-4EE7-AA01-201A78DE39F2}" destId="{1F5E85DA-E14D-47F0-92C6-B32B53CCAEE8}" srcOrd="14" destOrd="0" presId="urn:microsoft.com/office/officeart/2008/layout/VerticalCurvedList"/>
    <dgm:cxn modelId="{BB6609D9-31A4-44E1-AA6C-ABF774671646}" type="presParOf" srcId="{1F5E85DA-E14D-47F0-92C6-B32B53CCAEE8}" destId="{7B8F96F7-F83D-4F01-85AB-9D20B874A248}" srcOrd="0" destOrd="0" presId="urn:microsoft.com/office/officeart/2008/layout/VerticalCurvedList"/>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9D6A9868-3B1A-4217-9E43-D7B481EDE2AB}"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3870F30B-2041-47AE-962B-E5BCE81EB460}">
      <dgm:prSet phldrT="[Текст]" custT="1">
        <dgm:style>
          <a:lnRef idx="1">
            <a:schemeClr val="accent4"/>
          </a:lnRef>
          <a:fillRef idx="2">
            <a:schemeClr val="accent4"/>
          </a:fillRef>
          <a:effectRef idx="1">
            <a:schemeClr val="accent4"/>
          </a:effectRef>
          <a:fontRef idx="minor">
            <a:schemeClr val="dk1"/>
          </a:fontRef>
        </dgm:style>
      </dgm:prSet>
      <dgm:spPr/>
      <dgm:t>
        <a:bodyPr/>
        <a:lstStyle/>
        <a:p>
          <a:r>
            <a:rPr lang="it-IT" sz="1400">
              <a:latin typeface="Times New Roman" panose="02020603050405020304" pitchFamily="18" charset="0"/>
              <a:cs typeface="Times New Roman" panose="02020603050405020304" pitchFamily="18" charset="0"/>
            </a:rPr>
            <a:t>informatika fənni haqqında bir elm kimi təsəvvürlərin formalaşdırılması</a:t>
          </a:r>
          <a:endParaRPr lang="ru-RU" sz="1400">
            <a:latin typeface="Times New Roman" panose="02020603050405020304" pitchFamily="18" charset="0"/>
            <a:cs typeface="Times New Roman" panose="02020603050405020304" pitchFamily="18" charset="0"/>
          </a:endParaRPr>
        </a:p>
      </dgm:t>
    </dgm:pt>
    <dgm:pt modelId="{AA6D07E0-E7E9-4CA1-BBFD-F0F884E1B21B}" type="parTrans" cxnId="{77A0AEA4-E3C8-4402-8AE1-BD2A4EBA87BE}">
      <dgm:prSet/>
      <dgm:spPr/>
      <dgm:t>
        <a:bodyPr/>
        <a:lstStyle/>
        <a:p>
          <a:endParaRPr lang="ru-RU"/>
        </a:p>
      </dgm:t>
    </dgm:pt>
    <dgm:pt modelId="{CEE1644C-A4AB-43EB-A95C-F69AB9D93CC3}" type="sibTrans" cxnId="{77A0AEA4-E3C8-4402-8AE1-BD2A4EBA87BE}">
      <dgm:prSet/>
      <dgm:spPr/>
      <dgm:t>
        <a:bodyPr/>
        <a:lstStyle/>
        <a:p>
          <a:endParaRPr lang="ru-RU"/>
        </a:p>
      </dgm:t>
    </dgm:pt>
    <dgm:pt modelId="{352DF70D-7916-4892-89F0-BD2243619BAC}">
      <dgm:prSet custT="1">
        <dgm:style>
          <a:lnRef idx="1">
            <a:schemeClr val="accent5"/>
          </a:lnRef>
          <a:fillRef idx="2">
            <a:schemeClr val="accent5"/>
          </a:fillRef>
          <a:effectRef idx="1">
            <a:schemeClr val="accent5"/>
          </a:effectRef>
          <a:fontRef idx="minor">
            <a:schemeClr val="dk1"/>
          </a:fontRef>
        </dgm:style>
      </dgm:prSet>
      <dgm:spPr/>
      <dgm:t>
        <a:bodyPr/>
        <a:lstStyle/>
        <a:p>
          <a:r>
            <a:rPr lang="it-IT" sz="1400">
              <a:latin typeface="Times New Roman" panose="02020603050405020304" pitchFamily="18" charset="0"/>
              <a:cs typeface="Times New Roman" panose="02020603050405020304" pitchFamily="18" charset="0"/>
            </a:rPr>
            <a:t>şagirdlərin müasir cəmiyyətə uyğun praktiki hazırlığının təmin olunması</a:t>
          </a:r>
          <a:endParaRPr lang="ru-RU" sz="1400">
            <a:latin typeface="Times New Roman" panose="02020603050405020304" pitchFamily="18" charset="0"/>
            <a:cs typeface="Times New Roman" panose="02020603050405020304" pitchFamily="18" charset="0"/>
          </a:endParaRPr>
        </a:p>
      </dgm:t>
    </dgm:pt>
    <dgm:pt modelId="{59A02E7A-4479-4D9D-87CE-2A8675EF8D94}" type="parTrans" cxnId="{7DFEE86E-958B-420F-BF21-13F0412D3FD3}">
      <dgm:prSet/>
      <dgm:spPr/>
      <dgm:t>
        <a:bodyPr/>
        <a:lstStyle/>
        <a:p>
          <a:endParaRPr lang="ru-RU"/>
        </a:p>
      </dgm:t>
    </dgm:pt>
    <dgm:pt modelId="{21914F1B-B86D-4753-83E9-75B23288897A}" type="sibTrans" cxnId="{7DFEE86E-958B-420F-BF21-13F0412D3FD3}">
      <dgm:prSet/>
      <dgm:spPr/>
      <dgm:t>
        <a:bodyPr/>
        <a:lstStyle/>
        <a:p>
          <a:endParaRPr lang="ru-RU"/>
        </a:p>
      </dgm:t>
    </dgm:pt>
    <dgm:pt modelId="{5D67DAF5-4E57-47EA-9283-F60641D3AF1D}">
      <dgm:prSet custT="1"/>
      <dgm:spPr/>
      <dgm:t>
        <a:bodyPr/>
        <a:lstStyle/>
        <a:p>
          <a:r>
            <a:rPr lang="en-US" sz="1400">
              <a:latin typeface="Times New Roman" panose="02020603050405020304" pitchFamily="18" charset="0"/>
              <a:cs typeface="Times New Roman" panose="02020603050405020304" pitchFamily="18" charset="0"/>
            </a:rPr>
            <a:t>informasiya mədəniyyətinin tərbiyə edilməsi;</a:t>
          </a:r>
          <a:endParaRPr lang="ru-RU" sz="1400">
            <a:latin typeface="Times New Roman" panose="02020603050405020304" pitchFamily="18" charset="0"/>
            <a:cs typeface="Times New Roman" panose="02020603050405020304" pitchFamily="18" charset="0"/>
          </a:endParaRPr>
        </a:p>
      </dgm:t>
    </dgm:pt>
    <dgm:pt modelId="{0B3D44C4-587B-4CFD-8C2B-AB7794D66321}" type="parTrans" cxnId="{574BA20A-5A50-4C18-89F5-7F5B5442C54D}">
      <dgm:prSet/>
      <dgm:spPr/>
      <dgm:t>
        <a:bodyPr/>
        <a:lstStyle/>
        <a:p>
          <a:endParaRPr lang="ru-RU"/>
        </a:p>
      </dgm:t>
    </dgm:pt>
    <dgm:pt modelId="{EA7F6477-625D-4900-A358-4000BD37CC34}" type="sibTrans" cxnId="{574BA20A-5A50-4C18-89F5-7F5B5442C54D}">
      <dgm:prSet/>
      <dgm:spPr/>
      <dgm:t>
        <a:bodyPr/>
        <a:lstStyle/>
        <a:p>
          <a:endParaRPr lang="ru-RU"/>
        </a:p>
      </dgm:t>
    </dgm:pt>
    <dgm:pt modelId="{F6E18A1B-F0AE-4F53-AE57-FDD6698C105E}" type="pres">
      <dgm:prSet presAssocID="{9D6A9868-3B1A-4217-9E43-D7B481EDE2AB}" presName="linear" presStyleCnt="0">
        <dgm:presLayoutVars>
          <dgm:dir/>
          <dgm:animLvl val="lvl"/>
          <dgm:resizeHandles val="exact"/>
        </dgm:presLayoutVars>
      </dgm:prSet>
      <dgm:spPr/>
    </dgm:pt>
    <dgm:pt modelId="{A8653C4B-6E06-4124-88C4-F857A4320843}" type="pres">
      <dgm:prSet presAssocID="{3870F30B-2041-47AE-962B-E5BCE81EB460}" presName="parentLin" presStyleCnt="0"/>
      <dgm:spPr/>
    </dgm:pt>
    <dgm:pt modelId="{9722FB15-4A16-4F62-B259-5BFACD8B3484}" type="pres">
      <dgm:prSet presAssocID="{3870F30B-2041-47AE-962B-E5BCE81EB460}" presName="parentLeftMargin" presStyleLbl="node1" presStyleIdx="0" presStyleCnt="3"/>
      <dgm:spPr/>
    </dgm:pt>
    <dgm:pt modelId="{43B8DE31-B54A-4E38-993A-92A0F1A56FEF}" type="pres">
      <dgm:prSet presAssocID="{3870F30B-2041-47AE-962B-E5BCE81EB460}" presName="parentText" presStyleLbl="node1" presStyleIdx="0" presStyleCnt="3" custScaleX="135561" custScaleY="363477">
        <dgm:presLayoutVars>
          <dgm:chMax val="0"/>
          <dgm:bulletEnabled val="1"/>
        </dgm:presLayoutVars>
      </dgm:prSet>
      <dgm:spPr/>
    </dgm:pt>
    <dgm:pt modelId="{20779FE4-2B5C-4C8F-BD84-474007CAB81B}" type="pres">
      <dgm:prSet presAssocID="{3870F30B-2041-47AE-962B-E5BCE81EB460}" presName="negativeSpace" presStyleCnt="0"/>
      <dgm:spPr/>
    </dgm:pt>
    <dgm:pt modelId="{3FC14E9E-DB5F-41EC-A165-04DC11F6F8C5}" type="pres">
      <dgm:prSet presAssocID="{3870F30B-2041-47AE-962B-E5BCE81EB460}" presName="childText" presStyleLbl="conFgAcc1" presStyleIdx="0" presStyleCnt="3">
        <dgm:presLayoutVars>
          <dgm:bulletEnabled val="1"/>
        </dgm:presLayoutVars>
      </dgm:prSet>
      <dgm:spPr/>
    </dgm:pt>
    <dgm:pt modelId="{4243A1FF-EF93-4D0C-A1A7-3F256DF7245E}" type="pres">
      <dgm:prSet presAssocID="{CEE1644C-A4AB-43EB-A95C-F69AB9D93CC3}" presName="spaceBetweenRectangles" presStyleCnt="0"/>
      <dgm:spPr/>
    </dgm:pt>
    <dgm:pt modelId="{029EDE55-AAD9-4332-B97A-874E2C37469A}" type="pres">
      <dgm:prSet presAssocID="{352DF70D-7916-4892-89F0-BD2243619BAC}" presName="parentLin" presStyleCnt="0"/>
      <dgm:spPr/>
    </dgm:pt>
    <dgm:pt modelId="{FF452CE1-4008-466D-B899-F3B324586B24}" type="pres">
      <dgm:prSet presAssocID="{352DF70D-7916-4892-89F0-BD2243619BAC}" presName="parentLeftMargin" presStyleLbl="node1" presStyleIdx="0" presStyleCnt="3"/>
      <dgm:spPr/>
    </dgm:pt>
    <dgm:pt modelId="{AB80DFEC-ABE4-4862-87EF-5BC1F0E69529}" type="pres">
      <dgm:prSet presAssocID="{352DF70D-7916-4892-89F0-BD2243619BAC}" presName="parentText" presStyleLbl="node1" presStyleIdx="1" presStyleCnt="3" custScaleX="137945" custScaleY="317979">
        <dgm:presLayoutVars>
          <dgm:chMax val="0"/>
          <dgm:bulletEnabled val="1"/>
        </dgm:presLayoutVars>
      </dgm:prSet>
      <dgm:spPr/>
    </dgm:pt>
    <dgm:pt modelId="{E9C3C9CD-01A9-4BD2-96A6-8DBB2A9857A2}" type="pres">
      <dgm:prSet presAssocID="{352DF70D-7916-4892-89F0-BD2243619BAC}" presName="negativeSpace" presStyleCnt="0"/>
      <dgm:spPr/>
    </dgm:pt>
    <dgm:pt modelId="{6AECC434-AF19-4463-A4AF-DD2E6EAF2C9E}" type="pres">
      <dgm:prSet presAssocID="{352DF70D-7916-4892-89F0-BD2243619BAC}" presName="childText" presStyleLbl="conFgAcc1" presStyleIdx="1" presStyleCnt="3">
        <dgm:presLayoutVars>
          <dgm:bulletEnabled val="1"/>
        </dgm:presLayoutVars>
      </dgm:prSet>
      <dgm:spPr/>
    </dgm:pt>
    <dgm:pt modelId="{F82713EE-FC65-401B-8248-E48CBA316A80}" type="pres">
      <dgm:prSet presAssocID="{21914F1B-B86D-4753-83E9-75B23288897A}" presName="spaceBetweenRectangles" presStyleCnt="0"/>
      <dgm:spPr/>
    </dgm:pt>
    <dgm:pt modelId="{5ADB6EF6-E788-4289-92E0-0118D4446CCC}" type="pres">
      <dgm:prSet presAssocID="{5D67DAF5-4E57-47EA-9283-F60641D3AF1D}" presName="parentLin" presStyleCnt="0"/>
      <dgm:spPr/>
    </dgm:pt>
    <dgm:pt modelId="{C7582353-46EF-46CC-9761-568B4EBD7FD7}" type="pres">
      <dgm:prSet presAssocID="{5D67DAF5-4E57-47EA-9283-F60641D3AF1D}" presName="parentLeftMargin" presStyleLbl="node1" presStyleIdx="1" presStyleCnt="3"/>
      <dgm:spPr/>
    </dgm:pt>
    <dgm:pt modelId="{52B9E52A-90F7-49F5-9411-91C896A802DD}" type="pres">
      <dgm:prSet presAssocID="{5D67DAF5-4E57-47EA-9283-F60641D3AF1D}" presName="parentText" presStyleLbl="node1" presStyleIdx="2" presStyleCnt="3" custScaleX="135749" custScaleY="398428">
        <dgm:presLayoutVars>
          <dgm:chMax val="0"/>
          <dgm:bulletEnabled val="1"/>
        </dgm:presLayoutVars>
      </dgm:prSet>
      <dgm:spPr/>
    </dgm:pt>
    <dgm:pt modelId="{4685A682-F156-499B-B714-21724154D77E}" type="pres">
      <dgm:prSet presAssocID="{5D67DAF5-4E57-47EA-9283-F60641D3AF1D}" presName="negativeSpace" presStyleCnt="0"/>
      <dgm:spPr/>
    </dgm:pt>
    <dgm:pt modelId="{80CA2082-83F0-4402-8217-2B9D2E06BC07}" type="pres">
      <dgm:prSet presAssocID="{5D67DAF5-4E57-47EA-9283-F60641D3AF1D}" presName="childText" presStyleLbl="conFgAcc1" presStyleIdx="2" presStyleCnt="3">
        <dgm:presLayoutVars>
          <dgm:bulletEnabled val="1"/>
        </dgm:presLayoutVars>
      </dgm:prSet>
      <dgm:spPr/>
    </dgm:pt>
  </dgm:ptLst>
  <dgm:cxnLst>
    <dgm:cxn modelId="{574BA20A-5A50-4C18-89F5-7F5B5442C54D}" srcId="{9D6A9868-3B1A-4217-9E43-D7B481EDE2AB}" destId="{5D67DAF5-4E57-47EA-9283-F60641D3AF1D}" srcOrd="2" destOrd="0" parTransId="{0B3D44C4-587B-4CFD-8C2B-AB7794D66321}" sibTransId="{EA7F6477-625D-4900-A358-4000BD37CC34}"/>
    <dgm:cxn modelId="{B553923B-ABEF-470F-A8CA-90EDD8903290}" type="presOf" srcId="{5D67DAF5-4E57-47EA-9283-F60641D3AF1D}" destId="{52B9E52A-90F7-49F5-9411-91C896A802DD}" srcOrd="1" destOrd="0" presId="urn:microsoft.com/office/officeart/2005/8/layout/list1"/>
    <dgm:cxn modelId="{C8796F48-BB21-43B8-A2B5-A444CB3C870D}" type="presOf" srcId="{3870F30B-2041-47AE-962B-E5BCE81EB460}" destId="{9722FB15-4A16-4F62-B259-5BFACD8B3484}" srcOrd="0" destOrd="0" presId="urn:microsoft.com/office/officeart/2005/8/layout/list1"/>
    <dgm:cxn modelId="{7DFEE86E-958B-420F-BF21-13F0412D3FD3}" srcId="{9D6A9868-3B1A-4217-9E43-D7B481EDE2AB}" destId="{352DF70D-7916-4892-89F0-BD2243619BAC}" srcOrd="1" destOrd="0" parTransId="{59A02E7A-4479-4D9D-87CE-2A8675EF8D94}" sibTransId="{21914F1B-B86D-4753-83E9-75B23288897A}"/>
    <dgm:cxn modelId="{E6EC6484-A05B-4BFE-9A19-37A73DBA2BC1}" type="presOf" srcId="{9D6A9868-3B1A-4217-9E43-D7B481EDE2AB}" destId="{F6E18A1B-F0AE-4F53-AE57-FDD6698C105E}" srcOrd="0" destOrd="0" presId="urn:microsoft.com/office/officeart/2005/8/layout/list1"/>
    <dgm:cxn modelId="{BAA86190-E962-47D9-A6C7-75B526AB1883}" type="presOf" srcId="{5D67DAF5-4E57-47EA-9283-F60641D3AF1D}" destId="{C7582353-46EF-46CC-9761-568B4EBD7FD7}" srcOrd="0" destOrd="0" presId="urn:microsoft.com/office/officeart/2005/8/layout/list1"/>
    <dgm:cxn modelId="{B77D7698-E2EA-41E0-96AD-C2AAF1DC319F}" type="presOf" srcId="{3870F30B-2041-47AE-962B-E5BCE81EB460}" destId="{43B8DE31-B54A-4E38-993A-92A0F1A56FEF}" srcOrd="1" destOrd="0" presId="urn:microsoft.com/office/officeart/2005/8/layout/list1"/>
    <dgm:cxn modelId="{77A0AEA4-E3C8-4402-8AE1-BD2A4EBA87BE}" srcId="{9D6A9868-3B1A-4217-9E43-D7B481EDE2AB}" destId="{3870F30B-2041-47AE-962B-E5BCE81EB460}" srcOrd="0" destOrd="0" parTransId="{AA6D07E0-E7E9-4CA1-BBFD-F0F884E1B21B}" sibTransId="{CEE1644C-A4AB-43EB-A95C-F69AB9D93CC3}"/>
    <dgm:cxn modelId="{7D2ECFC1-CA22-42C8-B5BA-03202E5C1E70}" type="presOf" srcId="{352DF70D-7916-4892-89F0-BD2243619BAC}" destId="{AB80DFEC-ABE4-4862-87EF-5BC1F0E69529}" srcOrd="1" destOrd="0" presId="urn:microsoft.com/office/officeart/2005/8/layout/list1"/>
    <dgm:cxn modelId="{0713E0C5-12EB-4212-9A00-6AA984C1390E}" type="presOf" srcId="{352DF70D-7916-4892-89F0-BD2243619BAC}" destId="{FF452CE1-4008-466D-B899-F3B324586B24}" srcOrd="0" destOrd="0" presId="urn:microsoft.com/office/officeart/2005/8/layout/list1"/>
    <dgm:cxn modelId="{1F26F6B4-7522-48CA-88E0-52295F66A1D5}" type="presParOf" srcId="{F6E18A1B-F0AE-4F53-AE57-FDD6698C105E}" destId="{A8653C4B-6E06-4124-88C4-F857A4320843}" srcOrd="0" destOrd="0" presId="urn:microsoft.com/office/officeart/2005/8/layout/list1"/>
    <dgm:cxn modelId="{3D8C5755-DAC4-4BCB-A2BB-0DDCEF7D1EF9}" type="presParOf" srcId="{A8653C4B-6E06-4124-88C4-F857A4320843}" destId="{9722FB15-4A16-4F62-B259-5BFACD8B3484}" srcOrd="0" destOrd="0" presId="urn:microsoft.com/office/officeart/2005/8/layout/list1"/>
    <dgm:cxn modelId="{6F267C9E-D747-4686-998D-2CD6762B6F42}" type="presParOf" srcId="{A8653C4B-6E06-4124-88C4-F857A4320843}" destId="{43B8DE31-B54A-4E38-993A-92A0F1A56FEF}" srcOrd="1" destOrd="0" presId="urn:microsoft.com/office/officeart/2005/8/layout/list1"/>
    <dgm:cxn modelId="{D8A8DE5C-E054-4E86-9E1E-830092063BA2}" type="presParOf" srcId="{F6E18A1B-F0AE-4F53-AE57-FDD6698C105E}" destId="{20779FE4-2B5C-4C8F-BD84-474007CAB81B}" srcOrd="1" destOrd="0" presId="urn:microsoft.com/office/officeart/2005/8/layout/list1"/>
    <dgm:cxn modelId="{C925DCC1-AE9C-40BF-9B42-273CF91EC2B8}" type="presParOf" srcId="{F6E18A1B-F0AE-4F53-AE57-FDD6698C105E}" destId="{3FC14E9E-DB5F-41EC-A165-04DC11F6F8C5}" srcOrd="2" destOrd="0" presId="urn:microsoft.com/office/officeart/2005/8/layout/list1"/>
    <dgm:cxn modelId="{CD20707D-7DB9-4FB9-AF36-31324105C8BA}" type="presParOf" srcId="{F6E18A1B-F0AE-4F53-AE57-FDD6698C105E}" destId="{4243A1FF-EF93-4D0C-A1A7-3F256DF7245E}" srcOrd="3" destOrd="0" presId="urn:microsoft.com/office/officeart/2005/8/layout/list1"/>
    <dgm:cxn modelId="{21F630FB-1DA7-416E-9E49-E9D7A0F46968}" type="presParOf" srcId="{F6E18A1B-F0AE-4F53-AE57-FDD6698C105E}" destId="{029EDE55-AAD9-4332-B97A-874E2C37469A}" srcOrd="4" destOrd="0" presId="urn:microsoft.com/office/officeart/2005/8/layout/list1"/>
    <dgm:cxn modelId="{D926F239-0D93-47CF-86F7-C286D398D886}" type="presParOf" srcId="{029EDE55-AAD9-4332-B97A-874E2C37469A}" destId="{FF452CE1-4008-466D-B899-F3B324586B24}" srcOrd="0" destOrd="0" presId="urn:microsoft.com/office/officeart/2005/8/layout/list1"/>
    <dgm:cxn modelId="{DB2D9ED7-78A7-4EC5-BC13-555FAF0D2C80}" type="presParOf" srcId="{029EDE55-AAD9-4332-B97A-874E2C37469A}" destId="{AB80DFEC-ABE4-4862-87EF-5BC1F0E69529}" srcOrd="1" destOrd="0" presId="urn:microsoft.com/office/officeart/2005/8/layout/list1"/>
    <dgm:cxn modelId="{BC68FCE6-7414-4119-8FAA-C2B29C92267A}" type="presParOf" srcId="{F6E18A1B-F0AE-4F53-AE57-FDD6698C105E}" destId="{E9C3C9CD-01A9-4BD2-96A6-8DBB2A9857A2}" srcOrd="5" destOrd="0" presId="urn:microsoft.com/office/officeart/2005/8/layout/list1"/>
    <dgm:cxn modelId="{52EDE1E7-FEDB-4788-B9F5-8B0D70E76335}" type="presParOf" srcId="{F6E18A1B-F0AE-4F53-AE57-FDD6698C105E}" destId="{6AECC434-AF19-4463-A4AF-DD2E6EAF2C9E}" srcOrd="6" destOrd="0" presId="urn:microsoft.com/office/officeart/2005/8/layout/list1"/>
    <dgm:cxn modelId="{AAF0183A-EF53-426A-8649-1D1C44D3FE2D}" type="presParOf" srcId="{F6E18A1B-F0AE-4F53-AE57-FDD6698C105E}" destId="{F82713EE-FC65-401B-8248-E48CBA316A80}" srcOrd="7" destOrd="0" presId="urn:microsoft.com/office/officeart/2005/8/layout/list1"/>
    <dgm:cxn modelId="{45C39019-F2FB-4424-922C-A54C9517FEAA}" type="presParOf" srcId="{F6E18A1B-F0AE-4F53-AE57-FDD6698C105E}" destId="{5ADB6EF6-E788-4289-92E0-0118D4446CCC}" srcOrd="8" destOrd="0" presId="urn:microsoft.com/office/officeart/2005/8/layout/list1"/>
    <dgm:cxn modelId="{7BFC3676-5B8D-4062-9123-29388AC05F38}" type="presParOf" srcId="{5ADB6EF6-E788-4289-92E0-0118D4446CCC}" destId="{C7582353-46EF-46CC-9761-568B4EBD7FD7}" srcOrd="0" destOrd="0" presId="urn:microsoft.com/office/officeart/2005/8/layout/list1"/>
    <dgm:cxn modelId="{2F8C0285-ACF2-4C0B-8B06-B953FAFF7206}" type="presParOf" srcId="{5ADB6EF6-E788-4289-92E0-0118D4446CCC}" destId="{52B9E52A-90F7-49F5-9411-91C896A802DD}" srcOrd="1" destOrd="0" presId="urn:microsoft.com/office/officeart/2005/8/layout/list1"/>
    <dgm:cxn modelId="{B9A92FB2-CFEA-44BC-9987-447A13D17803}" type="presParOf" srcId="{F6E18A1B-F0AE-4F53-AE57-FDD6698C105E}" destId="{4685A682-F156-499B-B714-21724154D77E}" srcOrd="9" destOrd="0" presId="urn:microsoft.com/office/officeart/2005/8/layout/list1"/>
    <dgm:cxn modelId="{7D10EA54-DDAC-4732-8081-440A0D2F4F82}" type="presParOf" srcId="{F6E18A1B-F0AE-4F53-AE57-FDD6698C105E}" destId="{80CA2082-83F0-4402-8217-2B9D2E06BC07}" srcOrd="10" destOrd="0" presId="urn:microsoft.com/office/officeart/2005/8/layout/list1"/>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00FA0248-442F-4D4C-B058-4E8985F8C613}" type="doc">
      <dgm:prSet loTypeId="urn:microsoft.com/office/officeart/2008/layout/LinedList" loCatId="list" qsTypeId="urn:microsoft.com/office/officeart/2005/8/quickstyle/simple1" qsCatId="simple" csTypeId="urn:microsoft.com/office/officeart/2005/8/colors/accent0_1" csCatId="mainScheme" phldr="1"/>
      <dgm:spPr/>
    </dgm:pt>
    <dgm:pt modelId="{A757D459-C508-49E5-9052-8465A60090B8}">
      <dgm:prSet phldrT="[Текст]" custT="1"/>
      <dgm:spPr/>
      <dgm:t>
        <a:bodyPr/>
        <a:lstStyle/>
        <a:p>
          <a:r>
            <a:rPr lang="en-US" sz="1200">
              <a:latin typeface="Times New Roman" panose="02020603050405020304" pitchFamily="18" charset="0"/>
              <a:cs typeface="Times New Roman" panose="02020603050405020304" pitchFamily="18" charset="0"/>
            </a:rPr>
            <a:t>Mətn prosessoru , Kompüterdə mətnlərin hazırlanması üçün (WordPad, Microsoft Word)</a:t>
          </a:r>
          <a:endParaRPr lang="ru-RU" sz="1200">
            <a:latin typeface="Times New Roman" panose="02020603050405020304" pitchFamily="18" charset="0"/>
            <a:cs typeface="Times New Roman" panose="02020603050405020304" pitchFamily="18" charset="0"/>
          </a:endParaRPr>
        </a:p>
      </dgm:t>
    </dgm:pt>
    <dgm:pt modelId="{39E503C8-5563-4840-81C1-8D644F0E5DD2}" type="parTrans" cxnId="{9EDE226E-22E3-49D4-9DF2-1AFFFD8CA4E4}">
      <dgm:prSet/>
      <dgm:spPr/>
      <dgm:t>
        <a:bodyPr/>
        <a:lstStyle/>
        <a:p>
          <a:endParaRPr lang="ru-RU"/>
        </a:p>
      </dgm:t>
    </dgm:pt>
    <dgm:pt modelId="{C096FFEC-496A-4B37-9A3B-72A2CAEB5966}" type="sibTrans" cxnId="{9EDE226E-22E3-49D4-9DF2-1AFFFD8CA4E4}">
      <dgm:prSet/>
      <dgm:spPr/>
      <dgm:t>
        <a:bodyPr/>
        <a:lstStyle/>
        <a:p>
          <a:endParaRPr lang="ru-RU"/>
        </a:p>
      </dgm:t>
    </dgm:pt>
    <dgm:pt modelId="{9DE1F896-8ADD-438C-B8D7-E81313AC93B6}">
      <dgm:prSet phldrT="[Текст]" custT="1"/>
      <dgm:spPr/>
      <dgm:t>
        <a:bodyPr/>
        <a:lstStyle/>
        <a:p>
          <a:r>
            <a:rPr lang="en-US" sz="1200">
              <a:latin typeface="Times New Roman" pitchFamily="18" charset="0"/>
              <a:cs typeface="Times New Roman" pitchFamily="18" charset="0"/>
            </a:rPr>
            <a:t>M</a:t>
          </a:r>
          <a:r>
            <a:rPr lang="ru-RU" sz="1200">
              <a:latin typeface="Times New Roman" pitchFamily="18" charset="0"/>
              <a:cs typeface="Times New Roman" pitchFamily="18" charset="0"/>
            </a:rPr>
            <a:t>ə</a:t>
          </a:r>
          <a:r>
            <a:rPr lang="en-US" sz="1200">
              <a:latin typeface="Times New Roman" pitchFamily="18" charset="0"/>
              <a:cs typeface="Times New Roman" pitchFamily="18" charset="0"/>
            </a:rPr>
            <a:t>tn redaktorunda obyektl</a:t>
          </a:r>
          <a:r>
            <a:rPr lang="ru-RU" sz="1200">
              <a:latin typeface="Times New Roman" pitchFamily="18" charset="0"/>
              <a:cs typeface="Times New Roman" pitchFamily="18" charset="0"/>
            </a:rPr>
            <a:t>ə</a:t>
          </a:r>
          <a:r>
            <a:rPr lang="en-US" sz="1200">
              <a:latin typeface="Times New Roman" pitchFamily="18" charset="0"/>
              <a:cs typeface="Times New Roman" pitchFamily="18" charset="0"/>
            </a:rPr>
            <a:t>rl</a:t>
          </a:r>
          <a:r>
            <a:rPr lang="ru-RU" sz="1200">
              <a:latin typeface="Times New Roman" pitchFamily="18" charset="0"/>
              <a:cs typeface="Times New Roman" pitchFamily="18" charset="0"/>
            </a:rPr>
            <a:t>ə </a:t>
          </a:r>
          <a:r>
            <a:rPr lang="en-US" sz="1200">
              <a:latin typeface="Times New Roman" pitchFamily="18" charset="0"/>
              <a:cs typeface="Times New Roman" pitchFamily="18" charset="0"/>
            </a:rPr>
            <a:t>i</a:t>
          </a:r>
          <a:r>
            <a:rPr lang="ru-RU" sz="1200">
              <a:latin typeface="Times New Roman" pitchFamily="18" charset="0"/>
              <a:cs typeface="Times New Roman" pitchFamily="18" charset="0"/>
            </a:rPr>
            <a:t>ş</a:t>
          </a:r>
          <a:r>
            <a:rPr lang="en-US" sz="1200">
              <a:latin typeface="Times New Roman" pitchFamily="18" charset="0"/>
              <a:cs typeface="Times New Roman" pitchFamily="18" charset="0"/>
            </a:rPr>
            <a:t>l</a:t>
          </a:r>
          <a:r>
            <a:rPr lang="ru-RU" sz="1200">
              <a:latin typeface="Times New Roman" pitchFamily="18" charset="0"/>
              <a:cs typeface="Times New Roman" pitchFamily="18" charset="0"/>
            </a:rPr>
            <a:t>ə</a:t>
          </a:r>
          <a:r>
            <a:rPr lang="en-US" sz="1200">
              <a:latin typeface="Times New Roman" pitchFamily="18" charset="0"/>
              <a:cs typeface="Times New Roman" pitchFamily="18" charset="0"/>
            </a:rPr>
            <a:t>m</a:t>
          </a:r>
          <a:r>
            <a:rPr lang="ru-RU" sz="1200">
              <a:latin typeface="Times New Roman" pitchFamily="18" charset="0"/>
              <a:cs typeface="Times New Roman" pitchFamily="18" charset="0"/>
            </a:rPr>
            <a:t>ə</a:t>
          </a:r>
          <a:r>
            <a:rPr lang="en-US" sz="1200">
              <a:latin typeface="Times New Roman" pitchFamily="18" charset="0"/>
              <a:cs typeface="Times New Roman" pitchFamily="18" charset="0"/>
            </a:rPr>
            <a:t>k bacar</a:t>
          </a:r>
          <a:r>
            <a:rPr lang="ru-RU" sz="1200">
              <a:latin typeface="Times New Roman" pitchFamily="18" charset="0"/>
              <a:cs typeface="Times New Roman" pitchFamily="18" charset="0"/>
            </a:rPr>
            <a:t>ığı</a:t>
          </a:r>
          <a:r>
            <a:rPr lang="en-US" sz="1200">
              <a:latin typeface="Times New Roman" pitchFamily="18" charset="0"/>
              <a:cs typeface="Times New Roman" pitchFamily="18" charset="0"/>
            </a:rPr>
            <a:t>n</a:t>
          </a:r>
          <a:r>
            <a:rPr lang="ru-RU" sz="1200">
              <a:latin typeface="Times New Roman" pitchFamily="18" charset="0"/>
              <a:cs typeface="Times New Roman" pitchFamily="18" charset="0"/>
            </a:rPr>
            <a:t>ı </a:t>
          </a:r>
        </a:p>
      </dgm:t>
    </dgm:pt>
    <dgm:pt modelId="{97A45B82-FC23-4B5C-A4C2-AA1CABDA2520}" type="parTrans" cxnId="{925E768C-5269-47E8-8B6C-F86E5F8F279F}">
      <dgm:prSet/>
      <dgm:spPr/>
      <dgm:t>
        <a:bodyPr/>
        <a:lstStyle/>
        <a:p>
          <a:endParaRPr lang="ru-RU"/>
        </a:p>
      </dgm:t>
    </dgm:pt>
    <dgm:pt modelId="{EC59711C-E5CB-4FA6-B205-79056E93A232}" type="sibTrans" cxnId="{925E768C-5269-47E8-8B6C-F86E5F8F279F}">
      <dgm:prSet/>
      <dgm:spPr/>
      <dgm:t>
        <a:bodyPr/>
        <a:lstStyle/>
        <a:p>
          <a:endParaRPr lang="ru-RU"/>
        </a:p>
      </dgm:t>
    </dgm:pt>
    <dgm:pt modelId="{13B91EB4-357F-4D66-9FDB-286E324A60C6}">
      <dgm:prSet custT="1"/>
      <dgm:spPr/>
      <dgm:t>
        <a:bodyPr/>
        <a:lstStyle/>
        <a:p>
          <a:pPr>
            <a:buFont typeface="Symbol" panose="05050102010706020507" pitchFamily="18" charset="2"/>
            <a:buChar char=""/>
          </a:pPr>
          <a:r>
            <a:rPr lang="ru-RU" sz="1200" b="0">
              <a:latin typeface="Times New Roman" panose="02020603050405020304" pitchFamily="18" charset="0"/>
              <a:cs typeface="Times New Roman" panose="02020603050405020304" pitchFamily="18" charset="0"/>
            </a:rPr>
            <a:t>Mətni müvafiq qaydada formatlaşdırrılması</a:t>
          </a:r>
          <a:endParaRPr lang="ru-RU" sz="1200" b="1">
            <a:latin typeface="Times New Roman" panose="02020603050405020304" pitchFamily="18" charset="0"/>
            <a:cs typeface="Times New Roman" panose="02020603050405020304" pitchFamily="18" charset="0"/>
          </a:endParaRPr>
        </a:p>
      </dgm:t>
    </dgm:pt>
    <dgm:pt modelId="{964F8924-2A26-4ED5-B18D-DCBF72FF2ACB}" type="parTrans" cxnId="{E836D3B7-B358-475E-99C7-70E112C764F4}">
      <dgm:prSet/>
      <dgm:spPr/>
      <dgm:t>
        <a:bodyPr/>
        <a:lstStyle/>
        <a:p>
          <a:endParaRPr lang="ru-RU"/>
        </a:p>
      </dgm:t>
    </dgm:pt>
    <dgm:pt modelId="{259BEE06-5B89-4DBB-8949-3DC6D03C3ADA}" type="sibTrans" cxnId="{E836D3B7-B358-475E-99C7-70E112C764F4}">
      <dgm:prSet/>
      <dgm:spPr/>
      <dgm:t>
        <a:bodyPr/>
        <a:lstStyle/>
        <a:p>
          <a:endParaRPr lang="ru-RU"/>
        </a:p>
      </dgm:t>
    </dgm:pt>
    <dgm:pt modelId="{6A73D166-30B8-4CBC-B781-183F9454AB39}">
      <dgm:prSet custT="1"/>
      <dgm:spPr/>
      <dgm:t>
        <a:bodyPr/>
        <a:lstStyle/>
        <a:p>
          <a:pPr>
            <a:buFont typeface="Symbol" panose="05050102010706020507" pitchFamily="18" charset="2"/>
            <a:buChar char=""/>
          </a:pPr>
          <a:r>
            <a:rPr lang="en-US" sz="1200">
              <a:latin typeface="Times New Roman" panose="02020603050405020304" pitchFamily="18" charset="0"/>
              <a:cs typeface="Times New Roman" panose="02020603050405020304" pitchFamily="18" charset="0"/>
            </a:rPr>
            <a:t>M</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tn redaktorunda c</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dv</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l v</a:t>
          </a:r>
          <a:r>
            <a:rPr lang="ru-RU" sz="1200">
              <a:latin typeface="Times New Roman" panose="02020603050405020304" pitchFamily="18" charset="0"/>
              <a:cs typeface="Times New Roman" panose="02020603050405020304" pitchFamily="18" charset="0"/>
            </a:rPr>
            <a:t>ə </a:t>
          </a:r>
          <a:r>
            <a:rPr lang="en-US" sz="1200">
              <a:latin typeface="Times New Roman" panose="02020603050405020304" pitchFamily="18" charset="0"/>
              <a:cs typeface="Times New Roman" panose="02020603050405020304" pitchFamily="18" charset="0"/>
            </a:rPr>
            <a:t>diaqramlar </a:t>
          </a:r>
          <a:endParaRPr lang="ru-RU" sz="1200">
            <a:latin typeface="Times New Roman" panose="02020603050405020304" pitchFamily="18" charset="0"/>
            <a:cs typeface="Times New Roman" panose="02020603050405020304" pitchFamily="18" charset="0"/>
          </a:endParaRPr>
        </a:p>
      </dgm:t>
    </dgm:pt>
    <dgm:pt modelId="{B9999461-2B8E-4B65-ACA4-EE52959DCF73}" type="parTrans" cxnId="{79B5283C-B02A-40AC-92C2-56156F797DD0}">
      <dgm:prSet/>
      <dgm:spPr/>
      <dgm:t>
        <a:bodyPr/>
        <a:lstStyle/>
        <a:p>
          <a:endParaRPr lang="ru-RU"/>
        </a:p>
      </dgm:t>
    </dgm:pt>
    <dgm:pt modelId="{D1C88279-F4F9-4B70-84B2-352168E024BA}" type="sibTrans" cxnId="{79B5283C-B02A-40AC-92C2-56156F797DD0}">
      <dgm:prSet/>
      <dgm:spPr/>
      <dgm:t>
        <a:bodyPr/>
        <a:lstStyle/>
        <a:p>
          <a:endParaRPr lang="ru-RU"/>
        </a:p>
      </dgm:t>
    </dgm:pt>
    <dgm:pt modelId="{9F27D9A2-4B63-402D-A3D0-50F530926DC4}">
      <dgm:prSet custT="1"/>
      <dgm:spPr/>
      <dgm:t>
        <a:bodyPr/>
        <a:lstStyle/>
        <a:p>
          <a:pPr>
            <a:buFont typeface="Symbol" panose="05050102010706020507" pitchFamily="18" charset="2"/>
            <a:buChar char=""/>
          </a:pPr>
          <a:r>
            <a:rPr lang="en-US" sz="1200">
              <a:latin typeface="Times New Roman" panose="02020603050405020304" pitchFamily="18" charset="0"/>
              <a:cs typeface="Times New Roman" panose="02020603050405020304" pitchFamily="18" charset="0"/>
            </a:rPr>
            <a:t>M</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tn redaktorunda m</a:t>
          </a:r>
          <a:r>
            <a:rPr lang="ru-RU" sz="1200">
              <a:latin typeface="Times New Roman" panose="02020603050405020304" pitchFamily="18" charset="0"/>
              <a:cs typeface="Times New Roman" panose="02020603050405020304" pitchFamily="18" charset="0"/>
            </a:rPr>
            <a:t>ü</a:t>
          </a:r>
          <a:r>
            <a:rPr lang="en-US" sz="1200">
              <a:latin typeface="Times New Roman" panose="02020603050405020304" pitchFamily="18" charset="0"/>
              <a:cs typeface="Times New Roman" panose="02020603050405020304" pitchFamily="18" charset="0"/>
            </a:rPr>
            <a:t>xt</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lif</a:t>
          </a:r>
          <a:r>
            <a:rPr lang="ru-RU" sz="1200">
              <a:latin typeface="Times New Roman" panose="02020603050405020304" pitchFamily="18" charset="0"/>
              <a:cs typeface="Times New Roman" panose="02020603050405020304" pitchFamily="18" charset="0"/>
            </a:rPr>
            <a:t> çə</a:t>
          </a:r>
          <a:r>
            <a:rPr lang="en-US" sz="1200">
              <a:latin typeface="Times New Roman" panose="02020603050405020304" pitchFamily="18" charset="0"/>
              <a:cs typeface="Times New Roman" panose="02020603050405020304" pitchFamily="18" charset="0"/>
            </a:rPr>
            <a:t>tinlik d</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r</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c</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li s</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n</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dl</a:t>
          </a:r>
          <a:r>
            <a:rPr lang="ru-RU" sz="1200">
              <a:latin typeface="Times New Roman" panose="02020603050405020304" pitchFamily="18" charset="0"/>
              <a:cs typeface="Times New Roman" panose="02020603050405020304" pitchFamily="18" charset="0"/>
            </a:rPr>
            <a:t>ə</a:t>
          </a:r>
          <a:r>
            <a:rPr lang="en-US" sz="1200">
              <a:latin typeface="Times New Roman" panose="02020603050405020304" pitchFamily="18" charset="0"/>
              <a:cs typeface="Times New Roman" panose="02020603050405020304" pitchFamily="18" charset="0"/>
            </a:rPr>
            <a:t>r </a:t>
          </a:r>
          <a:endParaRPr lang="ru-RU" sz="1200">
            <a:latin typeface="Times New Roman" panose="02020603050405020304" pitchFamily="18" charset="0"/>
            <a:cs typeface="Times New Roman" panose="02020603050405020304" pitchFamily="18" charset="0"/>
          </a:endParaRPr>
        </a:p>
      </dgm:t>
    </dgm:pt>
    <dgm:pt modelId="{62C22AF8-E445-40ED-830F-5EE3B1C6355F}" type="parTrans" cxnId="{58638EDB-CD85-4D00-AD38-B2E2F942D470}">
      <dgm:prSet/>
      <dgm:spPr/>
      <dgm:t>
        <a:bodyPr/>
        <a:lstStyle/>
        <a:p>
          <a:endParaRPr lang="ru-RU"/>
        </a:p>
      </dgm:t>
    </dgm:pt>
    <dgm:pt modelId="{AAD5EBF3-5004-48B5-849A-4EE78E8AD64A}" type="sibTrans" cxnId="{58638EDB-CD85-4D00-AD38-B2E2F942D470}">
      <dgm:prSet/>
      <dgm:spPr/>
      <dgm:t>
        <a:bodyPr/>
        <a:lstStyle/>
        <a:p>
          <a:endParaRPr lang="ru-RU"/>
        </a:p>
      </dgm:t>
    </dgm:pt>
    <dgm:pt modelId="{8BB57C86-AB9F-4D6F-AFAD-E8C5B70A5155}" type="pres">
      <dgm:prSet presAssocID="{00FA0248-442F-4D4C-B058-4E8985F8C613}" presName="vert0" presStyleCnt="0">
        <dgm:presLayoutVars>
          <dgm:dir/>
          <dgm:animOne val="branch"/>
          <dgm:animLvl val="lvl"/>
        </dgm:presLayoutVars>
      </dgm:prSet>
      <dgm:spPr/>
    </dgm:pt>
    <dgm:pt modelId="{961D2CBE-A429-490F-B43D-38429CAA7CF0}" type="pres">
      <dgm:prSet presAssocID="{A757D459-C508-49E5-9052-8465A60090B8}" presName="thickLine" presStyleLbl="alignNode1" presStyleIdx="0" presStyleCnt="5"/>
      <dgm:spPr/>
    </dgm:pt>
    <dgm:pt modelId="{0A894FC5-0ABB-426C-8410-BBEF89950745}" type="pres">
      <dgm:prSet presAssocID="{A757D459-C508-49E5-9052-8465A60090B8}" presName="horz1" presStyleCnt="0"/>
      <dgm:spPr/>
    </dgm:pt>
    <dgm:pt modelId="{B303E210-8B59-404F-BEBD-65EAE4FE8B1E}" type="pres">
      <dgm:prSet presAssocID="{A757D459-C508-49E5-9052-8465A60090B8}" presName="tx1" presStyleLbl="revTx" presStyleIdx="0" presStyleCnt="5"/>
      <dgm:spPr/>
    </dgm:pt>
    <dgm:pt modelId="{94F515E7-4B1D-428C-8300-5164303E12D4}" type="pres">
      <dgm:prSet presAssocID="{A757D459-C508-49E5-9052-8465A60090B8}" presName="vert1" presStyleCnt="0"/>
      <dgm:spPr/>
    </dgm:pt>
    <dgm:pt modelId="{3B5EC45E-B779-4D21-A1AC-58A807DC45F3}" type="pres">
      <dgm:prSet presAssocID="{13B91EB4-357F-4D66-9FDB-286E324A60C6}" presName="thickLine" presStyleLbl="alignNode1" presStyleIdx="1" presStyleCnt="5"/>
      <dgm:spPr/>
    </dgm:pt>
    <dgm:pt modelId="{B1CC63F6-6309-4564-B93C-B95345605C13}" type="pres">
      <dgm:prSet presAssocID="{13B91EB4-357F-4D66-9FDB-286E324A60C6}" presName="horz1" presStyleCnt="0"/>
      <dgm:spPr/>
    </dgm:pt>
    <dgm:pt modelId="{D1B55B45-75B0-4E82-AAF9-7F943B5FB5FA}" type="pres">
      <dgm:prSet presAssocID="{13B91EB4-357F-4D66-9FDB-286E324A60C6}" presName="tx1" presStyleLbl="revTx" presStyleIdx="1" presStyleCnt="5"/>
      <dgm:spPr/>
    </dgm:pt>
    <dgm:pt modelId="{D4B21EF8-C580-42E6-A3B3-A4EE1D53AE0F}" type="pres">
      <dgm:prSet presAssocID="{13B91EB4-357F-4D66-9FDB-286E324A60C6}" presName="vert1" presStyleCnt="0"/>
      <dgm:spPr/>
    </dgm:pt>
    <dgm:pt modelId="{0269ED81-C45F-4DDF-A72E-248524264009}" type="pres">
      <dgm:prSet presAssocID="{6A73D166-30B8-4CBC-B781-183F9454AB39}" presName="thickLine" presStyleLbl="alignNode1" presStyleIdx="2" presStyleCnt="5"/>
      <dgm:spPr/>
    </dgm:pt>
    <dgm:pt modelId="{4BC1D635-6944-4A2F-891A-7B173A511BB2}" type="pres">
      <dgm:prSet presAssocID="{6A73D166-30B8-4CBC-B781-183F9454AB39}" presName="horz1" presStyleCnt="0"/>
      <dgm:spPr/>
    </dgm:pt>
    <dgm:pt modelId="{F2F7A2FD-F655-40CD-B99B-D6376A035A12}" type="pres">
      <dgm:prSet presAssocID="{6A73D166-30B8-4CBC-B781-183F9454AB39}" presName="tx1" presStyleLbl="revTx" presStyleIdx="2" presStyleCnt="5"/>
      <dgm:spPr/>
    </dgm:pt>
    <dgm:pt modelId="{244A3BB5-0F5B-4B6F-9E6F-2176BF9827EB}" type="pres">
      <dgm:prSet presAssocID="{6A73D166-30B8-4CBC-B781-183F9454AB39}" presName="vert1" presStyleCnt="0"/>
      <dgm:spPr/>
    </dgm:pt>
    <dgm:pt modelId="{EE01CC77-E7F8-49AA-9B97-903781B86F2B}" type="pres">
      <dgm:prSet presAssocID="{9DE1F896-8ADD-438C-B8D7-E81313AC93B6}" presName="thickLine" presStyleLbl="alignNode1" presStyleIdx="3" presStyleCnt="5"/>
      <dgm:spPr/>
    </dgm:pt>
    <dgm:pt modelId="{9D3179A7-A86B-4436-A4BA-FE2BC72775F1}" type="pres">
      <dgm:prSet presAssocID="{9DE1F896-8ADD-438C-B8D7-E81313AC93B6}" presName="horz1" presStyleCnt="0"/>
      <dgm:spPr/>
    </dgm:pt>
    <dgm:pt modelId="{86E315DA-1CB7-41BD-B7C8-A3DA288FC5B0}" type="pres">
      <dgm:prSet presAssocID="{9DE1F896-8ADD-438C-B8D7-E81313AC93B6}" presName="tx1" presStyleLbl="revTx" presStyleIdx="3" presStyleCnt="5"/>
      <dgm:spPr/>
    </dgm:pt>
    <dgm:pt modelId="{6A78495D-C1C5-4E63-B78A-4ACF6A6CF576}" type="pres">
      <dgm:prSet presAssocID="{9DE1F896-8ADD-438C-B8D7-E81313AC93B6}" presName="vert1" presStyleCnt="0"/>
      <dgm:spPr/>
    </dgm:pt>
    <dgm:pt modelId="{317BAB9C-3CA5-492A-95CC-AC250FC9F432}" type="pres">
      <dgm:prSet presAssocID="{9F27D9A2-4B63-402D-A3D0-50F530926DC4}" presName="thickLine" presStyleLbl="alignNode1" presStyleIdx="4" presStyleCnt="5"/>
      <dgm:spPr/>
    </dgm:pt>
    <dgm:pt modelId="{35537042-0F60-47A5-85FD-39789BEB992F}" type="pres">
      <dgm:prSet presAssocID="{9F27D9A2-4B63-402D-A3D0-50F530926DC4}" presName="horz1" presStyleCnt="0"/>
      <dgm:spPr/>
    </dgm:pt>
    <dgm:pt modelId="{40B30192-8A7A-476A-9972-7BAA45E487BE}" type="pres">
      <dgm:prSet presAssocID="{9F27D9A2-4B63-402D-A3D0-50F530926DC4}" presName="tx1" presStyleLbl="revTx" presStyleIdx="4" presStyleCnt="5"/>
      <dgm:spPr/>
    </dgm:pt>
    <dgm:pt modelId="{8EF382B1-6584-40B8-BB24-42D1A3CBD4B9}" type="pres">
      <dgm:prSet presAssocID="{9F27D9A2-4B63-402D-A3D0-50F530926DC4}" presName="vert1" presStyleCnt="0"/>
      <dgm:spPr/>
    </dgm:pt>
  </dgm:ptLst>
  <dgm:cxnLst>
    <dgm:cxn modelId="{2CD0B303-2F63-493F-85B8-D489863807F7}" type="presOf" srcId="{A757D459-C508-49E5-9052-8465A60090B8}" destId="{B303E210-8B59-404F-BEBD-65EAE4FE8B1E}" srcOrd="0" destOrd="0" presId="urn:microsoft.com/office/officeart/2008/layout/LinedList"/>
    <dgm:cxn modelId="{06181926-C57B-4CCB-8484-BFAAA95AB786}" type="presOf" srcId="{9DE1F896-8ADD-438C-B8D7-E81313AC93B6}" destId="{86E315DA-1CB7-41BD-B7C8-A3DA288FC5B0}" srcOrd="0" destOrd="0" presId="urn:microsoft.com/office/officeart/2008/layout/LinedList"/>
    <dgm:cxn modelId="{79B5283C-B02A-40AC-92C2-56156F797DD0}" srcId="{00FA0248-442F-4D4C-B058-4E8985F8C613}" destId="{6A73D166-30B8-4CBC-B781-183F9454AB39}" srcOrd="2" destOrd="0" parTransId="{B9999461-2B8E-4B65-ACA4-EE52959DCF73}" sibTransId="{D1C88279-F4F9-4B70-84B2-352168E024BA}"/>
    <dgm:cxn modelId="{CAD0F53E-EF61-4160-8754-C3B9ADA28D5E}" type="presOf" srcId="{6A73D166-30B8-4CBC-B781-183F9454AB39}" destId="{F2F7A2FD-F655-40CD-B99B-D6376A035A12}" srcOrd="0" destOrd="0" presId="urn:microsoft.com/office/officeart/2008/layout/LinedList"/>
    <dgm:cxn modelId="{09709D43-9EF8-4239-8C2B-E64AC09DD300}" type="presOf" srcId="{00FA0248-442F-4D4C-B058-4E8985F8C613}" destId="{8BB57C86-AB9F-4D6F-AFAD-E8C5B70A5155}" srcOrd="0" destOrd="0" presId="urn:microsoft.com/office/officeart/2008/layout/LinedList"/>
    <dgm:cxn modelId="{9EDE226E-22E3-49D4-9DF2-1AFFFD8CA4E4}" srcId="{00FA0248-442F-4D4C-B058-4E8985F8C613}" destId="{A757D459-C508-49E5-9052-8465A60090B8}" srcOrd="0" destOrd="0" parTransId="{39E503C8-5563-4840-81C1-8D644F0E5DD2}" sibTransId="{C096FFEC-496A-4B37-9A3B-72A2CAEB5966}"/>
    <dgm:cxn modelId="{925E768C-5269-47E8-8B6C-F86E5F8F279F}" srcId="{00FA0248-442F-4D4C-B058-4E8985F8C613}" destId="{9DE1F896-8ADD-438C-B8D7-E81313AC93B6}" srcOrd="3" destOrd="0" parTransId="{97A45B82-FC23-4B5C-A4C2-AA1CABDA2520}" sibTransId="{EC59711C-E5CB-4FA6-B205-79056E93A232}"/>
    <dgm:cxn modelId="{9661FAA9-359A-4E07-88E5-DC3EFF7C4783}" type="presOf" srcId="{9F27D9A2-4B63-402D-A3D0-50F530926DC4}" destId="{40B30192-8A7A-476A-9972-7BAA45E487BE}" srcOrd="0" destOrd="0" presId="urn:microsoft.com/office/officeart/2008/layout/LinedList"/>
    <dgm:cxn modelId="{EA4098B4-1A35-4EF3-A9B5-3AE880BB843F}" type="presOf" srcId="{13B91EB4-357F-4D66-9FDB-286E324A60C6}" destId="{D1B55B45-75B0-4E82-AAF9-7F943B5FB5FA}" srcOrd="0" destOrd="0" presId="urn:microsoft.com/office/officeart/2008/layout/LinedList"/>
    <dgm:cxn modelId="{E836D3B7-B358-475E-99C7-70E112C764F4}" srcId="{00FA0248-442F-4D4C-B058-4E8985F8C613}" destId="{13B91EB4-357F-4D66-9FDB-286E324A60C6}" srcOrd="1" destOrd="0" parTransId="{964F8924-2A26-4ED5-B18D-DCBF72FF2ACB}" sibTransId="{259BEE06-5B89-4DBB-8949-3DC6D03C3ADA}"/>
    <dgm:cxn modelId="{58638EDB-CD85-4D00-AD38-B2E2F942D470}" srcId="{00FA0248-442F-4D4C-B058-4E8985F8C613}" destId="{9F27D9A2-4B63-402D-A3D0-50F530926DC4}" srcOrd="4" destOrd="0" parTransId="{62C22AF8-E445-40ED-830F-5EE3B1C6355F}" sibTransId="{AAD5EBF3-5004-48B5-849A-4EE78E8AD64A}"/>
    <dgm:cxn modelId="{E12A2FD2-509E-4B71-B64E-EE0168D17801}" type="presParOf" srcId="{8BB57C86-AB9F-4D6F-AFAD-E8C5B70A5155}" destId="{961D2CBE-A429-490F-B43D-38429CAA7CF0}" srcOrd="0" destOrd="0" presId="urn:microsoft.com/office/officeart/2008/layout/LinedList"/>
    <dgm:cxn modelId="{D674B4A3-05C5-4B5C-878F-841691FC3B89}" type="presParOf" srcId="{8BB57C86-AB9F-4D6F-AFAD-E8C5B70A5155}" destId="{0A894FC5-0ABB-426C-8410-BBEF89950745}" srcOrd="1" destOrd="0" presId="urn:microsoft.com/office/officeart/2008/layout/LinedList"/>
    <dgm:cxn modelId="{9907E2E1-2271-4779-8277-75C59B9032CC}" type="presParOf" srcId="{0A894FC5-0ABB-426C-8410-BBEF89950745}" destId="{B303E210-8B59-404F-BEBD-65EAE4FE8B1E}" srcOrd="0" destOrd="0" presId="urn:microsoft.com/office/officeart/2008/layout/LinedList"/>
    <dgm:cxn modelId="{F05B5608-B1F1-49DF-83D6-542CB96EC879}" type="presParOf" srcId="{0A894FC5-0ABB-426C-8410-BBEF89950745}" destId="{94F515E7-4B1D-428C-8300-5164303E12D4}" srcOrd="1" destOrd="0" presId="urn:microsoft.com/office/officeart/2008/layout/LinedList"/>
    <dgm:cxn modelId="{475770CC-A076-4201-A38E-7C44D9E35797}" type="presParOf" srcId="{8BB57C86-AB9F-4D6F-AFAD-E8C5B70A5155}" destId="{3B5EC45E-B779-4D21-A1AC-58A807DC45F3}" srcOrd="2" destOrd="0" presId="urn:microsoft.com/office/officeart/2008/layout/LinedList"/>
    <dgm:cxn modelId="{0B0EB76D-C148-416C-AB29-3CFFCAD9AC1F}" type="presParOf" srcId="{8BB57C86-AB9F-4D6F-AFAD-E8C5B70A5155}" destId="{B1CC63F6-6309-4564-B93C-B95345605C13}" srcOrd="3" destOrd="0" presId="urn:microsoft.com/office/officeart/2008/layout/LinedList"/>
    <dgm:cxn modelId="{BA22D2D5-820B-4121-AB54-420FAC3A3D15}" type="presParOf" srcId="{B1CC63F6-6309-4564-B93C-B95345605C13}" destId="{D1B55B45-75B0-4E82-AAF9-7F943B5FB5FA}" srcOrd="0" destOrd="0" presId="urn:microsoft.com/office/officeart/2008/layout/LinedList"/>
    <dgm:cxn modelId="{9E02D726-3CD1-4208-8A81-EA22B40B69C3}" type="presParOf" srcId="{B1CC63F6-6309-4564-B93C-B95345605C13}" destId="{D4B21EF8-C580-42E6-A3B3-A4EE1D53AE0F}" srcOrd="1" destOrd="0" presId="urn:microsoft.com/office/officeart/2008/layout/LinedList"/>
    <dgm:cxn modelId="{AF56D238-BB2B-44E5-8019-CA04EBF2F726}" type="presParOf" srcId="{8BB57C86-AB9F-4D6F-AFAD-E8C5B70A5155}" destId="{0269ED81-C45F-4DDF-A72E-248524264009}" srcOrd="4" destOrd="0" presId="urn:microsoft.com/office/officeart/2008/layout/LinedList"/>
    <dgm:cxn modelId="{2B4C455F-9615-4360-A7F1-4DEE908E7C76}" type="presParOf" srcId="{8BB57C86-AB9F-4D6F-AFAD-E8C5B70A5155}" destId="{4BC1D635-6944-4A2F-891A-7B173A511BB2}" srcOrd="5" destOrd="0" presId="urn:microsoft.com/office/officeart/2008/layout/LinedList"/>
    <dgm:cxn modelId="{5A888433-17DC-41E8-8226-BD4A07D66C13}" type="presParOf" srcId="{4BC1D635-6944-4A2F-891A-7B173A511BB2}" destId="{F2F7A2FD-F655-40CD-B99B-D6376A035A12}" srcOrd="0" destOrd="0" presId="urn:microsoft.com/office/officeart/2008/layout/LinedList"/>
    <dgm:cxn modelId="{0A8C1353-7F80-4CDD-A3FF-24755EA016FD}" type="presParOf" srcId="{4BC1D635-6944-4A2F-891A-7B173A511BB2}" destId="{244A3BB5-0F5B-4B6F-9E6F-2176BF9827EB}" srcOrd="1" destOrd="0" presId="urn:microsoft.com/office/officeart/2008/layout/LinedList"/>
    <dgm:cxn modelId="{C1DC6ADB-2441-4CD1-8667-567C708FB08A}" type="presParOf" srcId="{8BB57C86-AB9F-4D6F-AFAD-E8C5B70A5155}" destId="{EE01CC77-E7F8-49AA-9B97-903781B86F2B}" srcOrd="6" destOrd="0" presId="urn:microsoft.com/office/officeart/2008/layout/LinedList"/>
    <dgm:cxn modelId="{C2D5C25F-3A10-4C98-B35A-B6CECE89C5B7}" type="presParOf" srcId="{8BB57C86-AB9F-4D6F-AFAD-E8C5B70A5155}" destId="{9D3179A7-A86B-4436-A4BA-FE2BC72775F1}" srcOrd="7" destOrd="0" presId="urn:microsoft.com/office/officeart/2008/layout/LinedList"/>
    <dgm:cxn modelId="{1947D306-B94D-48B2-9244-B459CF427485}" type="presParOf" srcId="{9D3179A7-A86B-4436-A4BA-FE2BC72775F1}" destId="{86E315DA-1CB7-41BD-B7C8-A3DA288FC5B0}" srcOrd="0" destOrd="0" presId="urn:microsoft.com/office/officeart/2008/layout/LinedList"/>
    <dgm:cxn modelId="{6416102B-1F1F-48F4-81A2-38993D1AFC72}" type="presParOf" srcId="{9D3179A7-A86B-4436-A4BA-FE2BC72775F1}" destId="{6A78495D-C1C5-4E63-B78A-4ACF6A6CF576}" srcOrd="1" destOrd="0" presId="urn:microsoft.com/office/officeart/2008/layout/LinedList"/>
    <dgm:cxn modelId="{4C477423-DAB1-4DE0-B4BC-1C58DDCDF235}" type="presParOf" srcId="{8BB57C86-AB9F-4D6F-AFAD-E8C5B70A5155}" destId="{317BAB9C-3CA5-492A-95CC-AC250FC9F432}" srcOrd="8" destOrd="0" presId="urn:microsoft.com/office/officeart/2008/layout/LinedList"/>
    <dgm:cxn modelId="{458A1888-F155-4C76-8626-AD059F5E3912}" type="presParOf" srcId="{8BB57C86-AB9F-4D6F-AFAD-E8C5B70A5155}" destId="{35537042-0F60-47A5-85FD-39789BEB992F}" srcOrd="9" destOrd="0" presId="urn:microsoft.com/office/officeart/2008/layout/LinedList"/>
    <dgm:cxn modelId="{83C45D8C-7F0C-4A99-9614-0EDE90FB8D14}" type="presParOf" srcId="{35537042-0F60-47A5-85FD-39789BEB992F}" destId="{40B30192-8A7A-476A-9972-7BAA45E487BE}" srcOrd="0" destOrd="0" presId="urn:microsoft.com/office/officeart/2008/layout/LinedList"/>
    <dgm:cxn modelId="{43200D8B-0395-4A9A-898E-1630B761458D}" type="presParOf" srcId="{35537042-0F60-47A5-85FD-39789BEB992F}" destId="{8EF382B1-6584-40B8-BB24-42D1A3CBD4B9}" srcOrd="1" destOrd="0" presId="urn:microsoft.com/office/officeart/2008/layout/LinedList"/>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8B7DE24A-4163-4F84-924D-18E46EFA4480}" type="doc">
      <dgm:prSet loTypeId="urn:microsoft.com/office/officeart/2005/8/layout/vList6" loCatId="list" qsTypeId="urn:microsoft.com/office/officeart/2005/8/quickstyle/simple1" qsCatId="simple" csTypeId="urn:microsoft.com/office/officeart/2005/8/colors/accent0_1" csCatId="mainScheme" phldr="1"/>
      <dgm:spPr/>
      <dgm:t>
        <a:bodyPr/>
        <a:lstStyle/>
        <a:p>
          <a:endParaRPr lang="en-US"/>
        </a:p>
      </dgm:t>
    </dgm:pt>
    <dgm:pt modelId="{DE13EE26-5BEF-4B80-9175-3EB31E45874C}">
      <dgm:prSet phldrT="[Metin]" custT="1"/>
      <dgm:spPr>
        <a:xfrm>
          <a:off x="2194559" y="0"/>
          <a:ext cx="3291840" cy="1828800"/>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az-Latn-AZ" sz="1400">
              <a:solidFill>
                <a:sysClr val="windowText" lastClr="000000">
                  <a:hueOff val="0"/>
                  <a:satOff val="0"/>
                  <a:lumOff val="0"/>
                  <a:alphaOff val="0"/>
                </a:sysClr>
              </a:solidFill>
              <a:latin typeface="Times New Roman" pitchFamily="18" charset="0"/>
              <a:ea typeface="+mn-ea"/>
              <a:cs typeface="Times New Roman" pitchFamily="18" charset="0"/>
            </a:rPr>
            <a:t>Mətn sənədində görüntüləri yerləşdirir. </a:t>
          </a:r>
          <a:endParaRPr lang="en-US"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D9CE19B-987C-4511-A135-C35E9E9C4A0A}" type="parTrans" cxnId="{6E9417A5-2194-4E79-851C-46544EEEFB9D}">
      <dgm:prSet/>
      <dgm:spPr/>
      <dgm:t>
        <a:bodyPr/>
        <a:lstStyle/>
        <a:p>
          <a:endParaRPr lang="en-US"/>
        </a:p>
      </dgm:t>
    </dgm:pt>
    <dgm:pt modelId="{80A38135-AF4E-42CE-A38A-ACCE28D567CC}" type="sibTrans" cxnId="{6E9417A5-2194-4E79-851C-46544EEEFB9D}">
      <dgm:prSet/>
      <dgm:spPr/>
      <dgm:t>
        <a:bodyPr/>
        <a:lstStyle/>
        <a:p>
          <a:endParaRPr lang="en-US"/>
        </a:p>
      </dgm:t>
    </dgm:pt>
    <dgm:pt modelId="{F8DA1C09-2C0B-4917-AFBA-816D46C22F7E}">
      <dgm:prSet custT="1"/>
      <dgm:spPr>
        <a:xfrm>
          <a:off x="2194559" y="0"/>
          <a:ext cx="3291840" cy="1828800"/>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az-Latn-AZ" sz="1400">
              <a:solidFill>
                <a:sysClr val="windowText" lastClr="000000">
                  <a:hueOff val="0"/>
                  <a:satOff val="0"/>
                  <a:lumOff val="0"/>
                  <a:alphaOff val="0"/>
                </a:sysClr>
              </a:solidFill>
              <a:latin typeface="Times New Roman" pitchFamily="18" charset="0"/>
              <a:ea typeface="+mn-ea"/>
              <a:cs typeface="Times New Roman" pitchFamily="18" charset="0"/>
            </a:rPr>
            <a:t> Mətn sənədinə cədvəl əlavə edir. </a:t>
          </a:r>
          <a:endParaRPr lang="en-US"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FB6EAD7F-127F-4274-BEB7-E5604C22D9CB}" type="parTrans" cxnId="{2DAE4365-6109-43F7-A6F7-3D1C132FDC69}">
      <dgm:prSet/>
      <dgm:spPr/>
      <dgm:t>
        <a:bodyPr/>
        <a:lstStyle/>
        <a:p>
          <a:endParaRPr lang="en-US"/>
        </a:p>
      </dgm:t>
    </dgm:pt>
    <dgm:pt modelId="{87948A16-1EFB-4739-A0DA-9162068EDD04}" type="sibTrans" cxnId="{2DAE4365-6109-43F7-A6F7-3D1C132FDC69}">
      <dgm:prSet/>
      <dgm:spPr/>
      <dgm:t>
        <a:bodyPr/>
        <a:lstStyle/>
        <a:p>
          <a:endParaRPr lang="en-US"/>
        </a:p>
      </dgm:t>
    </dgm:pt>
    <dgm:pt modelId="{68792AAB-174F-4124-8934-0653FF487064}">
      <dgm:prSet custT="1"/>
      <dgm:spPr>
        <a:xfrm>
          <a:off x="2194559" y="0"/>
          <a:ext cx="3291840" cy="1828800"/>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az-Latn-AZ" sz="1400">
              <a:solidFill>
                <a:sysClr val="windowText" lastClr="000000">
                  <a:hueOff val="0"/>
                  <a:satOff val="0"/>
                  <a:lumOff val="0"/>
                  <a:alphaOff val="0"/>
                </a:sysClr>
              </a:solidFill>
              <a:latin typeface="Times New Roman" pitchFamily="18" charset="0"/>
              <a:ea typeface="+mn-ea"/>
              <a:cs typeface="Times New Roman" pitchFamily="18" charset="0"/>
            </a:rPr>
            <a:t> Mətn sənədinə düstur əlavə edir.</a:t>
          </a:r>
          <a:endParaRPr lang="en-US"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738045C2-F5EF-47B3-8166-6246E13366DD}" type="parTrans" cxnId="{A3C594A6-0356-4F36-A309-4358B69D0CA8}">
      <dgm:prSet/>
      <dgm:spPr/>
      <dgm:t>
        <a:bodyPr/>
        <a:lstStyle/>
        <a:p>
          <a:endParaRPr lang="en-US"/>
        </a:p>
      </dgm:t>
    </dgm:pt>
    <dgm:pt modelId="{4E1148F1-48F9-48A7-A5C6-C6B9315A66C3}" type="sibTrans" cxnId="{A3C594A6-0356-4F36-A309-4358B69D0CA8}">
      <dgm:prSet/>
      <dgm:spPr/>
      <dgm:t>
        <a:bodyPr/>
        <a:lstStyle/>
        <a:p>
          <a:endParaRPr lang="en-US"/>
        </a:p>
      </dgm:t>
    </dgm:pt>
    <dgm:pt modelId="{CB717AAE-5AF2-4457-B551-8C87BDD7C3C2}">
      <dgm:prSet phldrT="[Metin]" custT="1"/>
      <dgm:spPr>
        <a:xfrm>
          <a:off x="0" y="0"/>
          <a:ext cx="2194560" cy="1828800"/>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az-Latn-AZ" sz="1400">
              <a:solidFill>
                <a:sysClr val="windowText" lastClr="000000">
                  <a:hueOff val="0"/>
                  <a:satOff val="0"/>
                  <a:lumOff val="0"/>
                  <a:alphaOff val="0"/>
                </a:sysClr>
              </a:solidFill>
              <a:latin typeface="Times New Roman" pitchFamily="18" charset="0"/>
              <a:ea typeface="+mn-ea"/>
              <a:cs typeface="Times New Roman" pitchFamily="18" charset="0"/>
            </a:rPr>
            <a:t>Təlim nəticələri</a:t>
          </a:r>
          <a:endParaRPr lang="en-US"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50B7D02B-640A-4029-89A2-BB9058D1FF2A}" type="sibTrans" cxnId="{26CCCBD2-6785-4A52-8815-E59841EF1A3A}">
      <dgm:prSet/>
      <dgm:spPr/>
      <dgm:t>
        <a:bodyPr/>
        <a:lstStyle/>
        <a:p>
          <a:endParaRPr lang="en-US"/>
        </a:p>
      </dgm:t>
    </dgm:pt>
    <dgm:pt modelId="{FF8D368C-90E4-4F85-994A-4D519A11EC3C}" type="parTrans" cxnId="{26CCCBD2-6785-4A52-8815-E59841EF1A3A}">
      <dgm:prSet/>
      <dgm:spPr/>
      <dgm:t>
        <a:bodyPr/>
        <a:lstStyle/>
        <a:p>
          <a:endParaRPr lang="en-US"/>
        </a:p>
      </dgm:t>
    </dgm:pt>
    <dgm:pt modelId="{033D48F9-3D02-4633-B8EF-6BE045E16638}" type="pres">
      <dgm:prSet presAssocID="{8B7DE24A-4163-4F84-924D-18E46EFA4480}" presName="Name0" presStyleCnt="0">
        <dgm:presLayoutVars>
          <dgm:dir/>
          <dgm:animLvl val="lvl"/>
          <dgm:resizeHandles/>
        </dgm:presLayoutVars>
      </dgm:prSet>
      <dgm:spPr/>
    </dgm:pt>
    <dgm:pt modelId="{5EF41F13-FBA7-4FB4-85BF-DF1292DD3BAB}" type="pres">
      <dgm:prSet presAssocID="{CB717AAE-5AF2-4457-B551-8C87BDD7C3C2}" presName="linNode" presStyleCnt="0"/>
      <dgm:spPr/>
    </dgm:pt>
    <dgm:pt modelId="{DD8C52A4-4E9D-4086-BBEA-ABF7524C2130}" type="pres">
      <dgm:prSet presAssocID="{CB717AAE-5AF2-4457-B551-8C87BDD7C3C2}" presName="parentShp" presStyleLbl="node1" presStyleIdx="0" presStyleCnt="1">
        <dgm:presLayoutVars>
          <dgm:bulletEnabled val="1"/>
        </dgm:presLayoutVars>
      </dgm:prSet>
      <dgm:spPr>
        <a:prstGeom prst="roundRect">
          <a:avLst/>
        </a:prstGeom>
      </dgm:spPr>
    </dgm:pt>
    <dgm:pt modelId="{1CC4F76A-3F73-4384-B38D-50F64F1E35D6}" type="pres">
      <dgm:prSet presAssocID="{CB717AAE-5AF2-4457-B551-8C87BDD7C3C2}" presName="childShp" presStyleLbl="bgAccFollowNode1" presStyleIdx="0" presStyleCnt="1">
        <dgm:presLayoutVars>
          <dgm:bulletEnabled val="1"/>
        </dgm:presLayoutVars>
      </dgm:prSet>
      <dgm:spPr>
        <a:prstGeom prst="rightArrow">
          <a:avLst>
            <a:gd name="adj1" fmla="val 75000"/>
            <a:gd name="adj2" fmla="val 50000"/>
          </a:avLst>
        </a:prstGeom>
      </dgm:spPr>
    </dgm:pt>
  </dgm:ptLst>
  <dgm:cxnLst>
    <dgm:cxn modelId="{2DAE4365-6109-43F7-A6F7-3D1C132FDC69}" srcId="{CB717AAE-5AF2-4457-B551-8C87BDD7C3C2}" destId="{F8DA1C09-2C0B-4917-AFBA-816D46C22F7E}" srcOrd="1" destOrd="0" parTransId="{FB6EAD7F-127F-4274-BEB7-E5604C22D9CB}" sibTransId="{87948A16-1EFB-4739-A0DA-9162068EDD04}"/>
    <dgm:cxn modelId="{EC7DC370-AEEB-40B7-B2A2-C0A255F69B77}" type="presOf" srcId="{8B7DE24A-4163-4F84-924D-18E46EFA4480}" destId="{033D48F9-3D02-4633-B8EF-6BE045E16638}" srcOrd="0" destOrd="0" presId="urn:microsoft.com/office/officeart/2005/8/layout/vList6"/>
    <dgm:cxn modelId="{E90ABD8B-A97C-40DC-A287-C3D053B9DAB9}" type="presOf" srcId="{CB717AAE-5AF2-4457-B551-8C87BDD7C3C2}" destId="{DD8C52A4-4E9D-4086-BBEA-ABF7524C2130}" srcOrd="0" destOrd="0" presId="urn:microsoft.com/office/officeart/2005/8/layout/vList6"/>
    <dgm:cxn modelId="{A21DEE92-3758-4FEE-A51D-CB175CA1697C}" type="presOf" srcId="{68792AAB-174F-4124-8934-0653FF487064}" destId="{1CC4F76A-3F73-4384-B38D-50F64F1E35D6}" srcOrd="0" destOrd="2" presId="urn:microsoft.com/office/officeart/2005/8/layout/vList6"/>
    <dgm:cxn modelId="{6E9417A5-2194-4E79-851C-46544EEEFB9D}" srcId="{CB717AAE-5AF2-4457-B551-8C87BDD7C3C2}" destId="{DE13EE26-5BEF-4B80-9175-3EB31E45874C}" srcOrd="0" destOrd="0" parTransId="{AD9CE19B-987C-4511-A135-C35E9E9C4A0A}" sibTransId="{80A38135-AF4E-42CE-A38A-ACCE28D567CC}"/>
    <dgm:cxn modelId="{A3C594A6-0356-4F36-A309-4358B69D0CA8}" srcId="{CB717AAE-5AF2-4457-B551-8C87BDD7C3C2}" destId="{68792AAB-174F-4124-8934-0653FF487064}" srcOrd="2" destOrd="0" parTransId="{738045C2-F5EF-47B3-8166-6246E13366DD}" sibTransId="{4E1148F1-48F9-48A7-A5C6-C6B9315A66C3}"/>
    <dgm:cxn modelId="{DF9025CA-156F-44D2-917D-51C1DFA37357}" type="presOf" srcId="{F8DA1C09-2C0B-4917-AFBA-816D46C22F7E}" destId="{1CC4F76A-3F73-4384-B38D-50F64F1E35D6}" srcOrd="0" destOrd="1" presId="urn:microsoft.com/office/officeart/2005/8/layout/vList6"/>
    <dgm:cxn modelId="{26CCCBD2-6785-4A52-8815-E59841EF1A3A}" srcId="{8B7DE24A-4163-4F84-924D-18E46EFA4480}" destId="{CB717AAE-5AF2-4457-B551-8C87BDD7C3C2}" srcOrd="0" destOrd="0" parTransId="{FF8D368C-90E4-4F85-994A-4D519A11EC3C}" sibTransId="{50B7D02B-640A-4029-89A2-BB9058D1FF2A}"/>
    <dgm:cxn modelId="{7B515FE8-A56F-4A87-A660-E02833F4C2E1}" type="presOf" srcId="{DE13EE26-5BEF-4B80-9175-3EB31E45874C}" destId="{1CC4F76A-3F73-4384-B38D-50F64F1E35D6}" srcOrd="0" destOrd="0" presId="urn:microsoft.com/office/officeart/2005/8/layout/vList6"/>
    <dgm:cxn modelId="{3A0C8D56-22BB-4002-B469-F1B30DEDCD24}" type="presParOf" srcId="{033D48F9-3D02-4633-B8EF-6BE045E16638}" destId="{5EF41F13-FBA7-4FB4-85BF-DF1292DD3BAB}" srcOrd="0" destOrd="0" presId="urn:microsoft.com/office/officeart/2005/8/layout/vList6"/>
    <dgm:cxn modelId="{863881B1-9A32-475D-BBBF-66741B02AEBD}" type="presParOf" srcId="{5EF41F13-FBA7-4FB4-85BF-DF1292DD3BAB}" destId="{DD8C52A4-4E9D-4086-BBEA-ABF7524C2130}" srcOrd="0" destOrd="0" presId="urn:microsoft.com/office/officeart/2005/8/layout/vList6"/>
    <dgm:cxn modelId="{62DAEFFC-DDE3-4334-9581-3CE4AA49E971}" type="presParOf" srcId="{5EF41F13-FBA7-4FB4-85BF-DF1292DD3BAB}" destId="{1CC4F76A-3F73-4384-B38D-50F64F1E35D6}" srcOrd="1" destOrd="0" presId="urn:microsoft.com/office/officeart/2005/8/layout/vList6"/>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A467F1-E298-4A27-9E75-4F5A912889AF}">
      <dsp:nvSpPr>
        <dsp:cNvPr id="0" name=""/>
        <dsp:cNvSpPr/>
      </dsp:nvSpPr>
      <dsp:spPr>
        <a:xfrm>
          <a:off x="0" y="0"/>
          <a:ext cx="6329548" cy="3562597"/>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az-Latn-AZ" sz="1400" b="0" kern="1200">
              <a:latin typeface="Times New Roman" pitchFamily="18" charset="0"/>
              <a:cs typeface="Times New Roman" pitchFamily="18" charset="0"/>
            </a:rPr>
            <a:t>Psixoloji və pedaqoji tədqiqatlar şagird fəaliyyətinin </a:t>
          </a:r>
        </a:p>
        <a:p>
          <a:pPr marL="0" lvl="0" indent="0" algn="ctr" defTabSz="622300">
            <a:lnSpc>
              <a:spcPct val="90000"/>
            </a:lnSpc>
            <a:spcBef>
              <a:spcPct val="0"/>
            </a:spcBef>
            <a:spcAft>
              <a:spcPct val="35000"/>
            </a:spcAft>
            <a:buNone/>
          </a:pPr>
          <a:r>
            <a:rPr lang="az-Latn-AZ" sz="1400" b="0" kern="1200">
              <a:latin typeface="Times New Roman" pitchFamily="18" charset="0"/>
              <a:cs typeface="Times New Roman" pitchFamily="18" charset="0"/>
            </a:rPr>
            <a:t>üç səviyyəsini qeyd edir:</a:t>
          </a:r>
          <a:endParaRPr lang="en-US" sz="1400" kern="1200">
            <a:latin typeface="Times New Roman" pitchFamily="18" charset="0"/>
            <a:cs typeface="Times New Roman" pitchFamily="18" charset="0"/>
          </a:endParaRPr>
        </a:p>
      </dsp:txBody>
      <dsp:txXfrm>
        <a:off x="0" y="0"/>
        <a:ext cx="6329548" cy="1068779"/>
      </dsp:txXfrm>
    </dsp:sp>
    <dsp:sp modelId="{3EDB95D1-5D09-47D5-87CF-83C6E3F74311}">
      <dsp:nvSpPr>
        <dsp:cNvPr id="0" name=""/>
        <dsp:cNvSpPr/>
      </dsp:nvSpPr>
      <dsp:spPr>
        <a:xfrm>
          <a:off x="632954" y="1069083"/>
          <a:ext cx="5063638" cy="6999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just" defTabSz="488950">
            <a:lnSpc>
              <a:spcPct val="90000"/>
            </a:lnSpc>
            <a:spcBef>
              <a:spcPct val="0"/>
            </a:spcBef>
            <a:spcAft>
              <a:spcPct val="35000"/>
            </a:spcAft>
            <a:buNone/>
          </a:pPr>
          <a:r>
            <a:rPr lang="az-Latn-AZ" sz="1100" b="0" kern="1200">
              <a:latin typeface="Times New Roman" pitchFamily="18" charset="0"/>
              <a:ea typeface="Segoe UI" pitchFamily="34" charset="0"/>
              <a:cs typeface="Times New Roman" pitchFamily="18" charset="0"/>
            </a:rPr>
            <a:t>Reproduktiv - təqlid fəaliyyəti, bu fəaliyyətdə başqasının təcrübəsi vasitəsilə fəaliyyət təcrübəsi toplanır. Nümunələrin mənimsənilməsi insanı bütün həyatı boyu müşayiət edir və burada fərdin öz fəaliyyətinin səviyyəsi kifayət deyil.</a:t>
          </a:r>
          <a:endParaRPr lang="en-US" sz="1100" kern="1200">
            <a:latin typeface="Times New Roman" pitchFamily="18" charset="0"/>
            <a:ea typeface="Segoe UI" pitchFamily="34" charset="0"/>
            <a:cs typeface="Times New Roman" pitchFamily="18" charset="0"/>
          </a:endParaRPr>
        </a:p>
      </dsp:txBody>
      <dsp:txXfrm>
        <a:off x="653454" y="1089583"/>
        <a:ext cx="5022638" cy="658907"/>
      </dsp:txXfrm>
    </dsp:sp>
    <dsp:sp modelId="{14409EE5-8DA7-413E-9019-AD66823D1F28}">
      <dsp:nvSpPr>
        <dsp:cNvPr id="0" name=""/>
        <dsp:cNvSpPr/>
      </dsp:nvSpPr>
      <dsp:spPr>
        <a:xfrm>
          <a:off x="632954" y="1876669"/>
          <a:ext cx="5063638" cy="6999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just" defTabSz="488950">
            <a:lnSpc>
              <a:spcPct val="90000"/>
            </a:lnSpc>
            <a:spcBef>
              <a:spcPct val="0"/>
            </a:spcBef>
            <a:spcAft>
              <a:spcPct val="35000"/>
            </a:spcAft>
            <a:buNone/>
          </a:pPr>
          <a:r>
            <a:rPr lang="az-Latn-AZ" sz="1100" kern="1200">
              <a:latin typeface="Times New Roman" pitchFamily="18" charset="0"/>
              <a:ea typeface="Segoe UI" pitchFamily="34" charset="0"/>
              <a:cs typeface="Times New Roman" pitchFamily="18" charset="0"/>
            </a:rPr>
            <a:t>Axtarış-icra fəaliyyəti daha yüksək səviyyəni təmsil edir, çünki burada daha çox müstəqillik var. </a:t>
          </a:r>
          <a:r>
            <a:rPr lang="az-Latn-AZ" sz="1100" b="1" kern="1200">
              <a:latin typeface="Times New Roman" pitchFamily="18" charset="0"/>
              <a:ea typeface="Segoe UI" pitchFamily="34" charset="0"/>
              <a:cs typeface="Times New Roman" pitchFamily="18" charset="0"/>
            </a:rPr>
            <a:t> </a:t>
          </a:r>
          <a:r>
            <a:rPr lang="az-Latn-AZ" sz="1100" kern="1200">
              <a:latin typeface="Times New Roman" pitchFamily="18" charset="0"/>
              <a:ea typeface="Segoe UI" pitchFamily="34" charset="0"/>
              <a:cs typeface="Times New Roman" pitchFamily="18" charset="0"/>
            </a:rPr>
            <a:t>Bu səviyyədə tapşırığı qəbul etməli və onu müstəqil yerinə yetirmək üçün vasitələr tapmalıdır.</a:t>
          </a:r>
          <a:endParaRPr lang="en-US" sz="1100" kern="1200">
            <a:latin typeface="Times New Roman" pitchFamily="18" charset="0"/>
            <a:ea typeface="Segoe UI" pitchFamily="34" charset="0"/>
            <a:cs typeface="Times New Roman" pitchFamily="18" charset="0"/>
          </a:endParaRPr>
        </a:p>
      </dsp:txBody>
      <dsp:txXfrm>
        <a:off x="653454" y="1897169"/>
        <a:ext cx="5022638" cy="658907"/>
      </dsp:txXfrm>
    </dsp:sp>
    <dsp:sp modelId="{03196B2F-A145-40B4-AEBE-953B4B8871D7}">
      <dsp:nvSpPr>
        <dsp:cNvPr id="0" name=""/>
        <dsp:cNvSpPr/>
      </dsp:nvSpPr>
      <dsp:spPr>
        <a:xfrm>
          <a:off x="632954" y="2684255"/>
          <a:ext cx="5063638" cy="6999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just" defTabSz="488950">
            <a:lnSpc>
              <a:spcPct val="90000"/>
            </a:lnSpc>
            <a:spcBef>
              <a:spcPct val="0"/>
            </a:spcBef>
            <a:spcAft>
              <a:spcPct val="35000"/>
            </a:spcAft>
            <a:buNone/>
          </a:pPr>
          <a:r>
            <a:rPr lang="az-Latn-AZ" sz="1100" b="0" kern="1200">
              <a:latin typeface="Times New Roman" pitchFamily="18" charset="0"/>
              <a:ea typeface="Segoe UI" pitchFamily="34" charset="0"/>
              <a:cs typeface="Times New Roman" pitchFamily="18" charset="0"/>
            </a:rPr>
            <a:t>Yaradıcı fəaliyyət ən yüksək səviyyələrdən biridir, çünki tapşırığın özü tələbə tərəfindən qoyula bilər  və onun həllinin yeni, qeyri-ənənəvi, orijinal yolları müəyyən olunur.</a:t>
          </a:r>
          <a:endParaRPr lang="en-US" sz="1100" kern="1200">
            <a:latin typeface="Times New Roman" pitchFamily="18" charset="0"/>
            <a:ea typeface="Segoe UI" pitchFamily="34" charset="0"/>
            <a:cs typeface="Times New Roman" pitchFamily="18" charset="0"/>
          </a:endParaRPr>
        </a:p>
      </dsp:txBody>
      <dsp:txXfrm>
        <a:off x="653454" y="2704755"/>
        <a:ext cx="5022638" cy="6589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25705A-CA6E-46B7-89CC-2C701DA57CF2}">
      <dsp:nvSpPr>
        <dsp:cNvPr id="0" name=""/>
        <dsp:cNvSpPr/>
      </dsp:nvSpPr>
      <dsp:spPr>
        <a:xfrm>
          <a:off x="524565" y="1799907"/>
          <a:ext cx="279276" cy="1596472"/>
        </a:xfrm>
        <a:custGeom>
          <a:avLst/>
          <a:gdLst/>
          <a:ahLst/>
          <a:cxnLst/>
          <a:rect l="0" t="0" r="0" b="0"/>
          <a:pathLst>
            <a:path>
              <a:moveTo>
                <a:pt x="0" y="0"/>
              </a:moveTo>
              <a:lnTo>
                <a:pt x="139638" y="0"/>
              </a:lnTo>
              <a:lnTo>
                <a:pt x="139638" y="1596472"/>
              </a:lnTo>
              <a:lnTo>
                <a:pt x="279276" y="159647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23686" y="2557625"/>
        <a:ext cx="81035" cy="81035"/>
      </dsp:txXfrm>
    </dsp:sp>
    <dsp:sp modelId="{1947E121-CD3E-40D4-ACAF-5B06E5C7F146}">
      <dsp:nvSpPr>
        <dsp:cNvPr id="0" name=""/>
        <dsp:cNvSpPr/>
      </dsp:nvSpPr>
      <dsp:spPr>
        <a:xfrm>
          <a:off x="524565" y="1799907"/>
          <a:ext cx="279276" cy="1075916"/>
        </a:xfrm>
        <a:custGeom>
          <a:avLst/>
          <a:gdLst/>
          <a:ahLst/>
          <a:cxnLst/>
          <a:rect l="0" t="0" r="0" b="0"/>
          <a:pathLst>
            <a:path>
              <a:moveTo>
                <a:pt x="0" y="0"/>
              </a:moveTo>
              <a:lnTo>
                <a:pt x="139638" y="0"/>
              </a:lnTo>
              <a:lnTo>
                <a:pt x="139638" y="1075916"/>
              </a:lnTo>
              <a:lnTo>
                <a:pt x="279276" y="107591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36414" y="2310076"/>
        <a:ext cx="55578" cy="55578"/>
      </dsp:txXfrm>
    </dsp:sp>
    <dsp:sp modelId="{4835516C-3230-43B9-A0B4-ECB7DB557B34}">
      <dsp:nvSpPr>
        <dsp:cNvPr id="0" name=""/>
        <dsp:cNvSpPr/>
      </dsp:nvSpPr>
      <dsp:spPr>
        <a:xfrm>
          <a:off x="524565" y="1799907"/>
          <a:ext cx="279276" cy="543758"/>
        </a:xfrm>
        <a:custGeom>
          <a:avLst/>
          <a:gdLst/>
          <a:ahLst/>
          <a:cxnLst/>
          <a:rect l="0" t="0" r="0" b="0"/>
          <a:pathLst>
            <a:path>
              <a:moveTo>
                <a:pt x="0" y="0"/>
              </a:moveTo>
              <a:lnTo>
                <a:pt x="139638" y="0"/>
              </a:lnTo>
              <a:lnTo>
                <a:pt x="139638" y="543758"/>
              </a:lnTo>
              <a:lnTo>
                <a:pt x="279276" y="54375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48921" y="2056504"/>
        <a:ext cx="30564" cy="30564"/>
      </dsp:txXfrm>
    </dsp:sp>
    <dsp:sp modelId="{535BB83F-5355-4F97-A5B0-6419FC9AAC75}">
      <dsp:nvSpPr>
        <dsp:cNvPr id="0" name=""/>
        <dsp:cNvSpPr/>
      </dsp:nvSpPr>
      <dsp:spPr>
        <a:xfrm>
          <a:off x="524565" y="1754187"/>
          <a:ext cx="279276" cy="91440"/>
        </a:xfrm>
        <a:custGeom>
          <a:avLst/>
          <a:gdLst/>
          <a:ahLst/>
          <a:cxnLst/>
          <a:rect l="0" t="0" r="0" b="0"/>
          <a:pathLst>
            <a:path>
              <a:moveTo>
                <a:pt x="0" y="45720"/>
              </a:moveTo>
              <a:lnTo>
                <a:pt x="139638" y="45720"/>
              </a:lnTo>
              <a:lnTo>
                <a:pt x="139638" y="57321"/>
              </a:lnTo>
              <a:lnTo>
                <a:pt x="279276" y="5732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57216" y="1792919"/>
        <a:ext cx="13975" cy="13975"/>
      </dsp:txXfrm>
    </dsp:sp>
    <dsp:sp modelId="{56F6DB93-C120-43FA-969E-57BB80F4E8A8}">
      <dsp:nvSpPr>
        <dsp:cNvPr id="0" name=""/>
        <dsp:cNvSpPr/>
      </dsp:nvSpPr>
      <dsp:spPr>
        <a:xfrm>
          <a:off x="524565" y="1279351"/>
          <a:ext cx="279276" cy="520556"/>
        </a:xfrm>
        <a:custGeom>
          <a:avLst/>
          <a:gdLst/>
          <a:ahLst/>
          <a:cxnLst/>
          <a:rect l="0" t="0" r="0" b="0"/>
          <a:pathLst>
            <a:path>
              <a:moveTo>
                <a:pt x="0" y="520556"/>
              </a:moveTo>
              <a:lnTo>
                <a:pt x="139638" y="520556"/>
              </a:lnTo>
              <a:lnTo>
                <a:pt x="139638" y="0"/>
              </a:lnTo>
              <a:lnTo>
                <a:pt x="27927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49435" y="1524860"/>
        <a:ext cx="29537" cy="29537"/>
      </dsp:txXfrm>
    </dsp:sp>
    <dsp:sp modelId="{BD9908D8-B036-4EFA-ADB5-50E9F19335BE}">
      <dsp:nvSpPr>
        <dsp:cNvPr id="0" name=""/>
        <dsp:cNvSpPr/>
      </dsp:nvSpPr>
      <dsp:spPr>
        <a:xfrm>
          <a:off x="524565" y="747193"/>
          <a:ext cx="279276" cy="1052713"/>
        </a:xfrm>
        <a:custGeom>
          <a:avLst/>
          <a:gdLst/>
          <a:ahLst/>
          <a:cxnLst/>
          <a:rect l="0" t="0" r="0" b="0"/>
          <a:pathLst>
            <a:path>
              <a:moveTo>
                <a:pt x="0" y="1052713"/>
              </a:moveTo>
              <a:lnTo>
                <a:pt x="139638" y="1052713"/>
              </a:lnTo>
              <a:lnTo>
                <a:pt x="139638" y="0"/>
              </a:lnTo>
              <a:lnTo>
                <a:pt x="27927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36975" y="1246322"/>
        <a:ext cx="54456" cy="54456"/>
      </dsp:txXfrm>
    </dsp:sp>
    <dsp:sp modelId="{36861D59-DE3A-4DC5-AC6B-69403A225A11}">
      <dsp:nvSpPr>
        <dsp:cNvPr id="0" name=""/>
        <dsp:cNvSpPr/>
      </dsp:nvSpPr>
      <dsp:spPr>
        <a:xfrm>
          <a:off x="524565" y="213107"/>
          <a:ext cx="279276" cy="1586800"/>
        </a:xfrm>
        <a:custGeom>
          <a:avLst/>
          <a:gdLst/>
          <a:ahLst/>
          <a:cxnLst/>
          <a:rect l="0" t="0" r="0" b="0"/>
          <a:pathLst>
            <a:path>
              <a:moveTo>
                <a:pt x="0" y="1586800"/>
              </a:moveTo>
              <a:lnTo>
                <a:pt x="139638" y="1586800"/>
              </a:lnTo>
              <a:lnTo>
                <a:pt x="139638" y="0"/>
              </a:lnTo>
              <a:lnTo>
                <a:pt x="27927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623924" y="966227"/>
        <a:ext cx="80559" cy="80559"/>
      </dsp:txXfrm>
    </dsp:sp>
    <dsp:sp modelId="{7E326587-1241-4AE7-A404-EAB4DE39959C}">
      <dsp:nvSpPr>
        <dsp:cNvPr id="0" name=""/>
        <dsp:cNvSpPr/>
      </dsp:nvSpPr>
      <dsp:spPr>
        <a:xfrm rot="16200000">
          <a:off x="-808628" y="1587044"/>
          <a:ext cx="2240663"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az-Latn-AZ" sz="1200" b="1" kern="1200">
              <a:latin typeface="Times New Roman" pitchFamily="18" charset="0"/>
              <a:cs typeface="Times New Roman" pitchFamily="18" charset="0"/>
            </a:rPr>
            <a:t>DİDAKTİK PRİNSİPLƏR </a:t>
          </a:r>
          <a:endParaRPr lang="en-US" sz="1200" b="1" kern="1200">
            <a:latin typeface="Times New Roman" pitchFamily="18" charset="0"/>
            <a:cs typeface="Times New Roman" pitchFamily="18" charset="0"/>
          </a:endParaRPr>
        </a:p>
      </dsp:txBody>
      <dsp:txXfrm>
        <a:off x="-808628" y="1587044"/>
        <a:ext cx="2240663" cy="425726"/>
      </dsp:txXfrm>
    </dsp:sp>
    <dsp:sp modelId="{F5FC378A-57E6-4DE2-BC8D-9237C5CB1F0A}">
      <dsp:nvSpPr>
        <dsp:cNvPr id="0" name=""/>
        <dsp:cNvSpPr/>
      </dsp:nvSpPr>
      <dsp:spPr>
        <a:xfrm>
          <a:off x="803842" y="244"/>
          <a:ext cx="4815029"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az-Latn-AZ" sz="1200" b="1" kern="1200">
              <a:latin typeface="Times New Roman" pitchFamily="18" charset="0"/>
              <a:cs typeface="Times New Roman" pitchFamily="18" charset="0"/>
            </a:rPr>
            <a:t>Problemli təlim metodu.</a:t>
          </a:r>
          <a:r>
            <a:rPr lang="az-Latn-AZ" sz="1200" kern="1200">
              <a:latin typeface="Times New Roman" pitchFamily="18" charset="0"/>
              <a:cs typeface="Times New Roman" pitchFamily="18" charset="0"/>
            </a:rPr>
            <a:t> </a:t>
          </a:r>
          <a:endParaRPr lang="en-US" sz="1200" kern="1200">
            <a:latin typeface="Times New Roman" pitchFamily="18" charset="0"/>
            <a:cs typeface="Times New Roman" pitchFamily="18" charset="0"/>
          </a:endParaRPr>
        </a:p>
      </dsp:txBody>
      <dsp:txXfrm>
        <a:off x="803842" y="244"/>
        <a:ext cx="4815029" cy="425726"/>
      </dsp:txXfrm>
    </dsp:sp>
    <dsp:sp modelId="{7B89F96F-B7F6-4345-B5E3-6333DCA6039D}">
      <dsp:nvSpPr>
        <dsp:cNvPr id="0" name=""/>
        <dsp:cNvSpPr/>
      </dsp:nvSpPr>
      <dsp:spPr>
        <a:xfrm>
          <a:off x="803842" y="534330"/>
          <a:ext cx="4848375"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az-Latn-AZ" sz="1200" b="1" kern="1200">
              <a:latin typeface="Times New Roman" pitchFamily="18" charset="0"/>
              <a:cs typeface="Times New Roman" pitchFamily="18" charset="0"/>
            </a:rPr>
            <a:t>Tədris və idrak fəaliyyətinin praktiki tapşırıqların xarakterinə maksimum mümkün adekvatlığının təmin edilməsi prinsipi.</a:t>
          </a:r>
          <a:endParaRPr lang="en-US" sz="1200" kern="1200">
            <a:latin typeface="Times New Roman" pitchFamily="18" charset="0"/>
            <a:cs typeface="Times New Roman" pitchFamily="18" charset="0"/>
          </a:endParaRPr>
        </a:p>
      </dsp:txBody>
      <dsp:txXfrm>
        <a:off x="803842" y="534330"/>
        <a:ext cx="4848375" cy="425726"/>
      </dsp:txXfrm>
    </dsp:sp>
    <dsp:sp modelId="{53126A49-B8B3-4B81-9B7C-8F6B7B6E2437}">
      <dsp:nvSpPr>
        <dsp:cNvPr id="0" name=""/>
        <dsp:cNvSpPr/>
      </dsp:nvSpPr>
      <dsp:spPr>
        <a:xfrm>
          <a:off x="803842" y="1066488"/>
          <a:ext cx="4848375"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az-Latn-AZ" sz="1200" b="1" kern="1200">
              <a:latin typeface="Times New Roman" pitchFamily="18" charset="0"/>
              <a:cs typeface="Times New Roman" pitchFamily="18" charset="0"/>
            </a:rPr>
            <a:t>Qarşılıqlı öyrənmə prinsipi.</a:t>
          </a:r>
          <a:endParaRPr lang="en-US" sz="1200" kern="1200">
            <a:latin typeface="Times New Roman" pitchFamily="18" charset="0"/>
            <a:cs typeface="Times New Roman" pitchFamily="18" charset="0"/>
          </a:endParaRPr>
        </a:p>
      </dsp:txBody>
      <dsp:txXfrm>
        <a:off x="803842" y="1066488"/>
        <a:ext cx="4848375" cy="425726"/>
      </dsp:txXfrm>
    </dsp:sp>
    <dsp:sp modelId="{087536D5-7E55-4AB2-B2BA-DA2BDFAF7D0D}">
      <dsp:nvSpPr>
        <dsp:cNvPr id="0" name=""/>
        <dsp:cNvSpPr/>
      </dsp:nvSpPr>
      <dsp:spPr>
        <a:xfrm>
          <a:off x="803842" y="1598645"/>
          <a:ext cx="4855566"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en-US" sz="1200" b="1" kern="1200">
              <a:latin typeface="Times New Roman" pitchFamily="18" charset="0"/>
              <a:cs typeface="Times New Roman" pitchFamily="18" charset="0"/>
            </a:rPr>
            <a:t>Tədqiq olunan problemlərin öyrənilməsi prinsipi.</a:t>
          </a:r>
          <a:endParaRPr lang="en-US" sz="1200" kern="1200">
            <a:latin typeface="Times New Roman" pitchFamily="18" charset="0"/>
            <a:cs typeface="Times New Roman" pitchFamily="18" charset="0"/>
          </a:endParaRPr>
        </a:p>
      </dsp:txBody>
      <dsp:txXfrm>
        <a:off x="803842" y="1598645"/>
        <a:ext cx="4855566" cy="425726"/>
      </dsp:txXfrm>
    </dsp:sp>
    <dsp:sp modelId="{7A4D377A-2F34-4166-88A7-8D18435B081B}">
      <dsp:nvSpPr>
        <dsp:cNvPr id="0" name=""/>
        <dsp:cNvSpPr/>
      </dsp:nvSpPr>
      <dsp:spPr>
        <a:xfrm>
          <a:off x="803842" y="2130803"/>
          <a:ext cx="4813088"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en-US" sz="1200" b="1" kern="1200">
              <a:latin typeface="Times New Roman" pitchFamily="18" charset="0"/>
              <a:cs typeface="Times New Roman" pitchFamily="18" charset="0"/>
            </a:rPr>
            <a:t>Fərdiləşdirmə prinsipi.</a:t>
          </a:r>
          <a:endParaRPr lang="en-US" sz="1200" kern="1200">
            <a:latin typeface="Times New Roman" pitchFamily="18" charset="0"/>
            <a:cs typeface="Times New Roman" pitchFamily="18" charset="0"/>
          </a:endParaRPr>
        </a:p>
      </dsp:txBody>
      <dsp:txXfrm>
        <a:off x="803842" y="2130803"/>
        <a:ext cx="4813088" cy="425726"/>
      </dsp:txXfrm>
    </dsp:sp>
    <dsp:sp modelId="{AA481AAC-AE54-4B9B-A3FA-27461007B021}">
      <dsp:nvSpPr>
        <dsp:cNvPr id="0" name=""/>
        <dsp:cNvSpPr/>
      </dsp:nvSpPr>
      <dsp:spPr>
        <a:xfrm>
          <a:off x="803842" y="2662960"/>
          <a:ext cx="4782061" cy="42572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en-US" sz="1200" b="1" kern="1200">
              <a:latin typeface="Times New Roman" pitchFamily="18" charset="0"/>
              <a:cs typeface="Times New Roman" pitchFamily="18" charset="0"/>
            </a:rPr>
            <a:t>Öz-özünə öyrənmə prinsipi.</a:t>
          </a:r>
          <a:endParaRPr lang="en-US" sz="1200" kern="1200">
            <a:latin typeface="Times New Roman" pitchFamily="18" charset="0"/>
            <a:cs typeface="Times New Roman" pitchFamily="18" charset="0"/>
          </a:endParaRPr>
        </a:p>
      </dsp:txBody>
      <dsp:txXfrm>
        <a:off x="803842" y="2662960"/>
        <a:ext cx="4782061" cy="425726"/>
      </dsp:txXfrm>
    </dsp:sp>
    <dsp:sp modelId="{12B5F17B-C668-4E05-8EC9-27BA98279855}">
      <dsp:nvSpPr>
        <dsp:cNvPr id="0" name=""/>
        <dsp:cNvSpPr/>
      </dsp:nvSpPr>
      <dsp:spPr>
        <a:xfrm>
          <a:off x="803842" y="3195118"/>
          <a:ext cx="4809388" cy="40252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en-US" sz="1200" b="1" kern="1200">
              <a:latin typeface="Times New Roman" pitchFamily="18" charset="0"/>
              <a:cs typeface="Times New Roman" pitchFamily="18" charset="0"/>
            </a:rPr>
            <a:t>Motivasiya prinsipi.</a:t>
          </a:r>
          <a:endParaRPr lang="en-US" sz="1200" kern="1200">
            <a:latin typeface="Times New Roman" pitchFamily="18" charset="0"/>
            <a:cs typeface="Times New Roman" pitchFamily="18" charset="0"/>
          </a:endParaRPr>
        </a:p>
      </dsp:txBody>
      <dsp:txXfrm>
        <a:off x="803842" y="3195118"/>
        <a:ext cx="4809388" cy="40252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E9A025-9BEC-4B4A-BEAB-497A9F87F0D5}">
      <dsp:nvSpPr>
        <dsp:cNvPr id="0" name=""/>
        <dsp:cNvSpPr/>
      </dsp:nvSpPr>
      <dsp:spPr>
        <a:xfrm>
          <a:off x="1062701" y="0"/>
          <a:ext cx="2858134" cy="2858134"/>
        </a:xfrm>
        <a:prstGeom prst="triangl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0EFBBC-885B-4CE2-A487-337FEB6BF8D9}">
      <dsp:nvSpPr>
        <dsp:cNvPr id="0" name=""/>
        <dsp:cNvSpPr/>
      </dsp:nvSpPr>
      <dsp:spPr>
        <a:xfrm>
          <a:off x="2491769" y="287348"/>
          <a:ext cx="1857787" cy="676574"/>
        </a:xfrm>
        <a:prstGeom prst="roundRect">
          <a:avLst/>
        </a:prstGeom>
        <a:solidFill>
          <a:schemeClr val="bg1">
            <a:alpha val="9000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Wingdings" panose="05000000000000000000" pitchFamily="2" charset="2"/>
            <a:buNone/>
          </a:pPr>
          <a:r>
            <a:rPr lang="az-Latn-AZ" sz="1200" kern="1200"/>
            <a:t>bu biliklərin istifadəsinə yaradıcı yanaşma bacarığı; </a:t>
          </a:r>
          <a:endParaRPr lang="ru-RU" sz="1200" kern="1200"/>
        </a:p>
      </dsp:txBody>
      <dsp:txXfrm>
        <a:off x="2524797" y="320376"/>
        <a:ext cx="1791731" cy="610518"/>
      </dsp:txXfrm>
    </dsp:sp>
    <dsp:sp modelId="{6C2FAA42-C61A-43D0-8CEC-89E686E24437}">
      <dsp:nvSpPr>
        <dsp:cNvPr id="0" name=""/>
        <dsp:cNvSpPr/>
      </dsp:nvSpPr>
      <dsp:spPr>
        <a:xfrm>
          <a:off x="2491769" y="1048494"/>
          <a:ext cx="1857787" cy="676574"/>
        </a:xfrm>
        <a:prstGeom prst="roundRect">
          <a:avLst/>
        </a:prstGeom>
        <a:solidFill>
          <a:schemeClr val="bg1">
            <a:alpha val="9000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Wingdings" panose="05000000000000000000" pitchFamily="2" charset="2"/>
            <a:buNone/>
          </a:pPr>
          <a:r>
            <a:rPr lang="az-Latn-AZ" sz="1200" kern="1200"/>
            <a:t>özünün və başqalarının səhvlərindən nəticə çıxarmaq bacarığı;</a:t>
          </a:r>
          <a:endParaRPr lang="ru-RU" sz="1200" kern="1200"/>
        </a:p>
      </dsp:txBody>
      <dsp:txXfrm>
        <a:off x="2524797" y="1081522"/>
        <a:ext cx="1791731" cy="610518"/>
      </dsp:txXfrm>
    </dsp:sp>
    <dsp:sp modelId="{528E3977-9359-4C97-AD1F-0DE7918557C6}">
      <dsp:nvSpPr>
        <dsp:cNvPr id="0" name=""/>
        <dsp:cNvSpPr/>
      </dsp:nvSpPr>
      <dsp:spPr>
        <a:xfrm>
          <a:off x="2491769" y="1809640"/>
          <a:ext cx="1857787" cy="676574"/>
        </a:xfrm>
        <a:prstGeom prst="roundRect">
          <a:avLst/>
        </a:prstGeom>
        <a:solidFill>
          <a:schemeClr val="bg1">
            <a:alpha val="9000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Wingdings" panose="05000000000000000000" pitchFamily="2" charset="2"/>
            <a:buNone/>
          </a:pPr>
          <a:r>
            <a:rPr lang="az-Latn-AZ" sz="1200" kern="1200"/>
            <a:t>bilik və bacarıqlarını yeniləyə və inkişaf etdirə bilməsi.</a:t>
          </a:r>
          <a:endParaRPr lang="ru-RU" sz="1200" kern="1200"/>
        </a:p>
      </dsp:txBody>
      <dsp:txXfrm>
        <a:off x="2524797" y="1842668"/>
        <a:ext cx="1791731" cy="6105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6A4E5D-1804-4EFC-990F-1EE088C95D36}">
      <dsp:nvSpPr>
        <dsp:cNvPr id="0" name=""/>
        <dsp:cNvSpPr/>
      </dsp:nvSpPr>
      <dsp:spPr>
        <a:xfrm>
          <a:off x="0" y="785939"/>
          <a:ext cx="5699759" cy="478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8353698-E3A3-43DB-B37A-9D8E5BE5C273}">
      <dsp:nvSpPr>
        <dsp:cNvPr id="0" name=""/>
        <dsp:cNvSpPr/>
      </dsp:nvSpPr>
      <dsp:spPr>
        <a:xfrm>
          <a:off x="284709" y="20427"/>
          <a:ext cx="3985935" cy="104595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806" tIns="0" rIns="150806" bIns="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US" sz="1400" kern="1200">
              <a:latin typeface="Times New Roman" pitchFamily="18" charset="0"/>
              <a:ea typeface="+mn-ea"/>
              <a:cs typeface="Times New Roman" pitchFamily="18" charset="0"/>
            </a:rPr>
            <a:t>prupların tərkibi (qrupların tamamlanması);</a:t>
          </a:r>
          <a:endParaRPr lang="ru-RU" sz="1400" kern="1200">
            <a:latin typeface="Times New Roman" pitchFamily="18" charset="0"/>
            <a:ea typeface="+mn-ea"/>
            <a:cs typeface="Times New Roman" pitchFamily="18" charset="0"/>
          </a:endParaRPr>
        </a:p>
      </dsp:txBody>
      <dsp:txXfrm>
        <a:off x="335768" y="71486"/>
        <a:ext cx="3883817" cy="943833"/>
      </dsp:txXfrm>
    </dsp:sp>
    <dsp:sp modelId="{BA9D8949-CAE7-4CF9-9CCE-F20C1E62C210}">
      <dsp:nvSpPr>
        <dsp:cNvPr id="0" name=""/>
        <dsp:cNvSpPr/>
      </dsp:nvSpPr>
      <dsp:spPr>
        <a:xfrm>
          <a:off x="0" y="1934630"/>
          <a:ext cx="5699759" cy="478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A7395FA-7703-4FF4-8551-FF219FC1D6BF}">
      <dsp:nvSpPr>
        <dsp:cNvPr id="0" name=""/>
        <dsp:cNvSpPr/>
      </dsp:nvSpPr>
      <dsp:spPr>
        <a:xfrm>
          <a:off x="284988" y="1367339"/>
          <a:ext cx="3989832" cy="84773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806" tIns="0" rIns="150806" bIns="0" numCol="1" spcCol="1270" anchor="ctr" anchorCtr="0">
          <a:noAutofit/>
        </a:bodyPr>
        <a:lstStyle/>
        <a:p>
          <a:pPr marL="0" lvl="0" indent="0" algn="l" defTabSz="622300">
            <a:lnSpc>
              <a:spcPct val="90000"/>
            </a:lnSpc>
            <a:spcBef>
              <a:spcPct val="0"/>
            </a:spcBef>
            <a:spcAft>
              <a:spcPct val="35000"/>
            </a:spcAft>
            <a:buNone/>
          </a:pPr>
          <a:r>
            <a:rPr lang="en-US" sz="1400" kern="1200">
              <a:latin typeface="Times New Roman" pitchFamily="18" charset="0"/>
              <a:ea typeface="+mn-ea"/>
              <a:cs typeface="Times New Roman" pitchFamily="18" charset="0"/>
            </a:rPr>
            <a:t>təhsil prosesinə uyğunlaşma</a:t>
          </a:r>
          <a:endParaRPr lang="ru-RU" sz="1400" kern="1200">
            <a:latin typeface="Times New Roman" pitchFamily="18" charset="0"/>
            <a:ea typeface="+mn-ea"/>
            <a:cs typeface="Times New Roman" pitchFamily="18" charset="0"/>
          </a:endParaRPr>
        </a:p>
      </dsp:txBody>
      <dsp:txXfrm>
        <a:off x="326371" y="1408722"/>
        <a:ext cx="3907066" cy="764964"/>
      </dsp:txXfrm>
    </dsp:sp>
    <dsp:sp modelId="{81F9604D-222D-4920-9007-7A1BB73F930F}">
      <dsp:nvSpPr>
        <dsp:cNvPr id="0" name=""/>
        <dsp:cNvSpPr/>
      </dsp:nvSpPr>
      <dsp:spPr>
        <a:xfrm>
          <a:off x="0" y="3066932"/>
          <a:ext cx="5699759" cy="478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633471B-598C-48A8-A831-3FFD5629176B}">
      <dsp:nvSpPr>
        <dsp:cNvPr id="0" name=""/>
        <dsp:cNvSpPr/>
      </dsp:nvSpPr>
      <dsp:spPr>
        <a:xfrm>
          <a:off x="284988" y="2516030"/>
          <a:ext cx="3989832" cy="83134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806" tIns="0" rIns="150806" bIns="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US" sz="1400" kern="1200">
              <a:latin typeface="Times New Roman" pitchFamily="18" charset="0"/>
              <a:ea typeface="+mn-ea"/>
              <a:cs typeface="Times New Roman" pitchFamily="18" charset="0"/>
            </a:rPr>
            <a:t>yenini qavramaq bacarığı</a:t>
          </a:r>
          <a:endParaRPr lang="ru-RU" sz="1400" kern="1200">
            <a:latin typeface="Times New Roman" pitchFamily="18" charset="0"/>
            <a:ea typeface="+mn-ea"/>
            <a:cs typeface="Times New Roman" pitchFamily="18" charset="0"/>
          </a:endParaRPr>
        </a:p>
      </dsp:txBody>
      <dsp:txXfrm>
        <a:off x="325571" y="2556613"/>
        <a:ext cx="3908666" cy="75017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6AB284-244F-410D-BAFE-066722C09A79}">
      <dsp:nvSpPr>
        <dsp:cNvPr id="0" name=""/>
        <dsp:cNvSpPr/>
      </dsp:nvSpPr>
      <dsp:spPr>
        <a:xfrm rot="10800000">
          <a:off x="997817" y="2705"/>
          <a:ext cx="3703351" cy="661577"/>
        </a:xfrm>
        <a:prstGeom prst="homePlate">
          <a:avLst/>
        </a:prstGeom>
        <a:solidFill>
          <a:schemeClr val="bg1"/>
        </a:solidFill>
        <a:ln w="25400" cap="flat" cmpd="sng" algn="ctr">
          <a:solidFill>
            <a:schemeClr val="accent3">
              <a:shade val="15000"/>
            </a:schemeClr>
          </a:solidFill>
          <a:prstDash val="solid"/>
        </a:ln>
        <a:effectLst/>
      </dsp:spPr>
      <dsp:style>
        <a:lnRef idx="2">
          <a:schemeClr val="accent3">
            <a:shade val="15000"/>
          </a:schemeClr>
        </a:lnRef>
        <a:fillRef idx="1">
          <a:schemeClr val="accent3"/>
        </a:fillRef>
        <a:effectRef idx="0">
          <a:schemeClr val="accent3"/>
        </a:effectRef>
        <a:fontRef idx="minor">
          <a:schemeClr val="lt1"/>
        </a:fontRef>
      </dsp:style>
      <dsp:txBody>
        <a:bodyPr spcFirstLastPara="0" vert="horz" wrap="square" lIns="114685" tIns="45720" rIns="85344" bIns="45720" numCol="1" spcCol="1270" anchor="ctr" anchorCtr="0">
          <a:noAutofit/>
        </a:bodyPr>
        <a:lstStyle/>
        <a:p>
          <a:pPr marL="0" lvl="0" indent="0" algn="l"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şagirdlərin  maraqlarına güvənmək və eyni zamanda öyrənmə motivlərini formalaşdırmaq, onların arasında idrak maraqları və peşə meylləri birinci yerdədir</a:t>
          </a:r>
          <a:endParaRPr lang="ru-RU" sz="1200" b="1" kern="1200">
            <a:solidFill>
              <a:schemeClr val="tx1"/>
            </a:solidFill>
            <a:latin typeface="Times New Roman" panose="02020603050405020304" pitchFamily="18" charset="0"/>
            <a:cs typeface="Times New Roman" panose="02020603050405020304" pitchFamily="18" charset="0"/>
          </a:endParaRPr>
        </a:p>
      </dsp:txBody>
      <dsp:txXfrm rot="10800000">
        <a:off x="1163211" y="2705"/>
        <a:ext cx="3537957" cy="661577"/>
      </dsp:txXfrm>
    </dsp:sp>
    <dsp:sp modelId="{55BC4E4E-314D-45B3-A934-782F2562C64A}">
      <dsp:nvSpPr>
        <dsp:cNvPr id="0" name=""/>
        <dsp:cNvSpPr/>
      </dsp:nvSpPr>
      <dsp:spPr>
        <a:xfrm>
          <a:off x="867781" y="203457"/>
          <a:ext cx="260072" cy="26007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979CE8-866E-432B-9103-40E5FC6FCD94}">
      <dsp:nvSpPr>
        <dsp:cNvPr id="0" name=""/>
        <dsp:cNvSpPr/>
      </dsp:nvSpPr>
      <dsp:spPr>
        <a:xfrm rot="10800000">
          <a:off x="997817" y="741916"/>
          <a:ext cx="3703351" cy="583698"/>
        </a:xfrm>
        <a:prstGeom prst="homePlate">
          <a:avLst/>
        </a:prstGeom>
        <a:solidFill>
          <a:schemeClr val="bg1"/>
        </a:solidFill>
        <a:ln w="25400" cap="flat" cmpd="sng" algn="ctr">
          <a:solidFill>
            <a:schemeClr val="accent1">
              <a:shade val="15000"/>
            </a:schemeClr>
          </a:solidFill>
          <a:prstDash val="solid"/>
        </a:ln>
        <a:effectLst/>
      </dsp:spPr>
      <dsp:style>
        <a:lnRef idx="2">
          <a:schemeClr val="accent1">
            <a:shade val="15000"/>
          </a:schemeClr>
        </a:lnRef>
        <a:fillRef idx="1">
          <a:schemeClr val="accent1"/>
        </a:fillRef>
        <a:effectRef idx="0">
          <a:schemeClr val="accent1"/>
        </a:effectRef>
        <a:fontRef idx="minor">
          <a:schemeClr val="lt1"/>
        </a:fontRef>
      </dsp:style>
      <dsp:txBody>
        <a:bodyPr spcFirstLastPara="0" vert="horz" wrap="square" lIns="114685" tIns="45720" rIns="85344" bIns="45720" numCol="1" spcCol="1270" anchor="ctr" anchorCtr="0">
          <a:noAutofit/>
        </a:bodyPr>
        <a:lstStyle/>
        <a:p>
          <a:pPr marL="0" lvl="0" indent="0" algn="l" defTabSz="533400">
            <a:lnSpc>
              <a:spcPct val="90000"/>
            </a:lnSpc>
            <a:spcBef>
              <a:spcPct val="0"/>
            </a:spcBef>
            <a:spcAft>
              <a:spcPct val="35000"/>
            </a:spcAft>
            <a:buFont typeface="Wingdings" panose="05000000000000000000" pitchFamily="2" charset="2"/>
            <a:buNone/>
          </a:pPr>
          <a:r>
            <a:rPr lang="en-US" sz="1200" kern="1200">
              <a:solidFill>
                <a:schemeClr val="tx1"/>
              </a:solidFill>
              <a:latin typeface="Times New Roman" panose="02020603050405020304" pitchFamily="18" charset="0"/>
              <a:cs typeface="Times New Roman" panose="02020603050405020304" pitchFamily="18" charset="0"/>
            </a:rPr>
            <a:t>şagirdləri problemli situasiyaların həllinə, problemli təlimə, elmi və praktiki problemlərin axtarışı və həlli prosesinə cəlb etmək;</a:t>
          </a:r>
          <a:endParaRPr lang="ru-RU" sz="1200" kern="1200">
            <a:solidFill>
              <a:schemeClr val="tx1"/>
            </a:solidFill>
            <a:latin typeface="Times New Roman" panose="02020603050405020304" pitchFamily="18" charset="0"/>
            <a:cs typeface="Times New Roman" panose="02020603050405020304" pitchFamily="18" charset="0"/>
          </a:endParaRPr>
        </a:p>
      </dsp:txBody>
      <dsp:txXfrm rot="10800000">
        <a:off x="1143741" y="741916"/>
        <a:ext cx="3557427" cy="583698"/>
      </dsp:txXfrm>
    </dsp:sp>
    <dsp:sp modelId="{ED6194DE-B502-4A16-BDF4-74A5AB2BB77F}">
      <dsp:nvSpPr>
        <dsp:cNvPr id="0" name=""/>
        <dsp:cNvSpPr/>
      </dsp:nvSpPr>
      <dsp:spPr>
        <a:xfrm>
          <a:off x="867781" y="903729"/>
          <a:ext cx="260072" cy="26007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91AB076-6F06-4257-8966-AEFEC0AA24AE}">
      <dsp:nvSpPr>
        <dsp:cNvPr id="0" name=""/>
        <dsp:cNvSpPr/>
      </dsp:nvSpPr>
      <dsp:spPr>
        <a:xfrm rot="10800000">
          <a:off x="997817" y="1403248"/>
          <a:ext cx="3703351" cy="641770"/>
        </a:xfrm>
        <a:prstGeom prst="homePlate">
          <a:avLst/>
        </a:prstGeom>
        <a:solidFill>
          <a:schemeClr val="bg1"/>
        </a:solidFill>
        <a:ln w="25400" cap="flat" cmpd="sng" algn="ctr">
          <a:solidFill>
            <a:schemeClr val="accent2">
              <a:shade val="15000"/>
            </a:schemeClr>
          </a:solidFill>
          <a:prstDash val="solid"/>
        </a:ln>
        <a:effectLst/>
      </dsp:spPr>
      <dsp:style>
        <a:lnRef idx="2">
          <a:schemeClr val="accent2">
            <a:shade val="15000"/>
          </a:schemeClr>
        </a:lnRef>
        <a:fillRef idx="1">
          <a:schemeClr val="accent2"/>
        </a:fillRef>
        <a:effectRef idx="0">
          <a:schemeClr val="accent2"/>
        </a:effectRef>
        <a:fontRef idx="minor">
          <a:schemeClr val="lt1"/>
        </a:fontRef>
      </dsp:style>
      <dsp:txBody>
        <a:bodyPr spcFirstLastPara="0" vert="horz" wrap="square" lIns="114685" tIns="45720" rIns="85344" bIns="45720" numCol="1" spcCol="1270" anchor="ctr" anchorCtr="0">
          <a:noAutofit/>
        </a:bodyPr>
        <a:lstStyle/>
        <a:p>
          <a:pPr marL="0" lvl="0" indent="0" algn="l" defTabSz="533400">
            <a:lnSpc>
              <a:spcPct val="90000"/>
            </a:lnSpc>
            <a:spcBef>
              <a:spcPct val="0"/>
            </a:spcBef>
            <a:spcAft>
              <a:spcPct val="35000"/>
            </a:spcAft>
            <a:buFont typeface="Wingdings" panose="05000000000000000000" pitchFamily="2" charset="2"/>
            <a:buNone/>
          </a:pPr>
          <a:r>
            <a:rPr lang="en-US" sz="1200" kern="1200">
              <a:solidFill>
                <a:schemeClr val="tx1"/>
              </a:solidFill>
              <a:latin typeface="Times New Roman" panose="02020603050405020304" pitchFamily="18" charset="0"/>
              <a:cs typeface="Times New Roman" panose="02020603050405020304" pitchFamily="18" charset="0"/>
            </a:rPr>
            <a:t>didaktik oyunlar və müzakirələrdən istifadə etmək;</a:t>
          </a:r>
          <a:endParaRPr lang="ru-RU" sz="1200" kern="1200">
            <a:solidFill>
              <a:schemeClr val="tx1"/>
            </a:solidFill>
            <a:latin typeface="Times New Roman" panose="02020603050405020304" pitchFamily="18" charset="0"/>
            <a:cs typeface="Times New Roman" panose="02020603050405020304" pitchFamily="18" charset="0"/>
          </a:endParaRPr>
        </a:p>
      </dsp:txBody>
      <dsp:txXfrm rot="10800000">
        <a:off x="1158259" y="1403248"/>
        <a:ext cx="3542909" cy="641770"/>
      </dsp:txXfrm>
    </dsp:sp>
    <dsp:sp modelId="{CB187430-6627-41DB-BDDC-988737AEC0DB}">
      <dsp:nvSpPr>
        <dsp:cNvPr id="0" name=""/>
        <dsp:cNvSpPr/>
      </dsp:nvSpPr>
      <dsp:spPr>
        <a:xfrm>
          <a:off x="867781" y="1594097"/>
          <a:ext cx="260072" cy="26007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1EA532F-9B41-47E3-B314-D12D92DEADC3}">
      <dsp:nvSpPr>
        <dsp:cNvPr id="0" name=""/>
        <dsp:cNvSpPr/>
      </dsp:nvSpPr>
      <dsp:spPr>
        <a:xfrm rot="10800000">
          <a:off x="997817" y="2122652"/>
          <a:ext cx="3703351" cy="596130"/>
        </a:xfrm>
        <a:prstGeom prst="homePlate">
          <a:avLst/>
        </a:prstGeom>
        <a:solidFill>
          <a:schemeClr val="bg1"/>
        </a:solidFill>
        <a:ln w="25400" cap="flat" cmpd="sng" algn="ctr">
          <a:solidFill>
            <a:schemeClr val="accent4">
              <a:shade val="15000"/>
            </a:schemeClr>
          </a:solidFill>
          <a:prstDash val="solid"/>
        </a:ln>
        <a:effectLst/>
      </dsp:spPr>
      <dsp:style>
        <a:lnRef idx="2">
          <a:schemeClr val="accent4">
            <a:shade val="15000"/>
          </a:schemeClr>
        </a:lnRef>
        <a:fillRef idx="1">
          <a:schemeClr val="accent4"/>
        </a:fillRef>
        <a:effectRef idx="0">
          <a:schemeClr val="accent4"/>
        </a:effectRef>
        <a:fontRef idx="minor">
          <a:schemeClr val="lt1"/>
        </a:fontRef>
      </dsp:style>
      <dsp:txBody>
        <a:bodyPr spcFirstLastPara="0" vert="horz" wrap="square" lIns="114685" tIns="45720" rIns="85344" bIns="45720" numCol="1" spcCol="1270" anchor="ctr" anchorCtr="0">
          <a:noAutofit/>
        </a:bodyPr>
        <a:lstStyle/>
        <a:p>
          <a:pPr marL="0" lvl="0" indent="0" algn="l"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müzakirə, əyani nümayiş kimi tədris üsullarından istifadə etmək</a:t>
          </a:r>
          <a:endParaRPr lang="ru-RU" sz="1200" kern="1200">
            <a:solidFill>
              <a:schemeClr val="tx1"/>
            </a:solidFill>
            <a:latin typeface="Times New Roman" panose="02020603050405020304" pitchFamily="18" charset="0"/>
            <a:cs typeface="Times New Roman" panose="02020603050405020304" pitchFamily="18" charset="0"/>
          </a:endParaRPr>
        </a:p>
      </dsp:txBody>
      <dsp:txXfrm rot="10800000">
        <a:off x="1146849" y="2122652"/>
        <a:ext cx="3554319" cy="596130"/>
      </dsp:txXfrm>
    </dsp:sp>
    <dsp:sp modelId="{B40C237F-DF3B-41AF-8175-C923D6FEC780}">
      <dsp:nvSpPr>
        <dsp:cNvPr id="0" name=""/>
        <dsp:cNvSpPr/>
      </dsp:nvSpPr>
      <dsp:spPr>
        <a:xfrm>
          <a:off x="867781" y="2290681"/>
          <a:ext cx="260072" cy="26007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5A1C7BF-9260-4465-8D1E-BBF3E34076BF}">
      <dsp:nvSpPr>
        <dsp:cNvPr id="0" name=""/>
        <dsp:cNvSpPr/>
      </dsp:nvSpPr>
      <dsp:spPr>
        <a:xfrm rot="10800000">
          <a:off x="933767" y="2796416"/>
          <a:ext cx="3788751" cy="520727"/>
        </a:xfrm>
        <a:prstGeom prst="homePlate">
          <a:avLst/>
        </a:prstGeom>
        <a:solidFill>
          <a:schemeClr val="bg1"/>
        </a:solidFill>
        <a:ln w="25400" cap="flat" cmpd="sng" algn="ctr">
          <a:solidFill>
            <a:schemeClr val="accent5">
              <a:shade val="15000"/>
            </a:schemeClr>
          </a:solidFill>
          <a:prstDash val="solid"/>
        </a:ln>
        <a:effectLst/>
      </dsp:spPr>
      <dsp:style>
        <a:lnRef idx="2">
          <a:schemeClr val="accent5">
            <a:shade val="15000"/>
          </a:schemeClr>
        </a:lnRef>
        <a:fillRef idx="1">
          <a:schemeClr val="accent5"/>
        </a:fillRef>
        <a:effectRef idx="0">
          <a:schemeClr val="accent5"/>
        </a:effectRef>
        <a:fontRef idx="minor">
          <a:schemeClr val="lt1"/>
        </a:fontRef>
      </dsp:style>
      <dsp:txBody>
        <a:bodyPr spcFirstLastPara="0" vert="horz" wrap="square" lIns="114685" tIns="45720" rIns="85344" bIns="45720" numCol="1" spcCol="1270" anchor="ctr" anchorCtr="0">
          <a:noAutofit/>
        </a:bodyPr>
        <a:lstStyle/>
        <a:p>
          <a:pPr marL="0" lvl="0" indent="0" algn="l"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kollektiv iş formalarını, şagirdlərin öyrənmədə qarşılıqlı əlaqəsini stimullaşdırmaq</a:t>
          </a:r>
          <a:endParaRPr lang="ru-RU" sz="1200" kern="1200">
            <a:solidFill>
              <a:schemeClr val="tx1"/>
            </a:solidFill>
            <a:latin typeface="Times New Roman" panose="02020603050405020304" pitchFamily="18" charset="0"/>
            <a:cs typeface="Times New Roman" panose="02020603050405020304" pitchFamily="18" charset="0"/>
          </a:endParaRPr>
        </a:p>
      </dsp:txBody>
      <dsp:txXfrm rot="10800000">
        <a:off x="1063949" y="2796416"/>
        <a:ext cx="3658569" cy="520727"/>
      </dsp:txXfrm>
    </dsp:sp>
    <dsp:sp modelId="{193CCDBC-643A-4525-BF9D-380F8FF2F559}">
      <dsp:nvSpPr>
        <dsp:cNvPr id="0" name=""/>
        <dsp:cNvSpPr/>
      </dsp:nvSpPr>
      <dsp:spPr>
        <a:xfrm>
          <a:off x="846431" y="2926743"/>
          <a:ext cx="260072" cy="260072"/>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47DD29-CF50-4F2C-8DC9-1556CFEA506C}">
      <dsp:nvSpPr>
        <dsp:cNvPr id="0" name=""/>
        <dsp:cNvSpPr/>
      </dsp:nvSpPr>
      <dsp:spPr>
        <a:xfrm>
          <a:off x="0" y="0"/>
          <a:ext cx="4464812" cy="106884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Wingdings" panose="05000000000000000000" pitchFamily="2" charset="2"/>
            <a:buNone/>
          </a:pPr>
          <a:r>
            <a:rPr lang="en-US" sz="1400" b="0" kern="1200">
              <a:latin typeface="Times New Roman" panose="02020603050405020304" pitchFamily="18" charset="0"/>
              <a:ea typeface="+mn-ea"/>
              <a:cs typeface="Times New Roman" panose="02020603050405020304" pitchFamily="18" charset="0"/>
            </a:rPr>
            <a:t>semantik vahidlik (bütün terminlər, təriflər, anlayışlar və s. bütün tələbələr tərəfindən eyni dərəcədə başa düşülməlidir);</a:t>
          </a:r>
          <a:endParaRPr lang="ru-RU" sz="1400" b="1" kern="1200">
            <a:latin typeface="Times New Roman" panose="02020603050405020304" pitchFamily="18" charset="0"/>
            <a:ea typeface="+mn-ea"/>
            <a:cs typeface="Times New Roman" panose="02020603050405020304" pitchFamily="18" charset="0"/>
          </a:endParaRPr>
        </a:p>
      </dsp:txBody>
      <dsp:txXfrm>
        <a:off x="31306" y="31306"/>
        <a:ext cx="3311438" cy="1006237"/>
      </dsp:txXfrm>
    </dsp:sp>
    <dsp:sp modelId="{6BA1AD6E-105D-487A-8636-33549595356F}">
      <dsp:nvSpPr>
        <dsp:cNvPr id="0" name=""/>
        <dsp:cNvSpPr/>
      </dsp:nvSpPr>
      <dsp:spPr>
        <a:xfrm>
          <a:off x="393953" y="1480171"/>
          <a:ext cx="4464812" cy="7217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iştirakçıların düzgün davranışı</a:t>
          </a:r>
          <a:endParaRPr lang="ru-RU" sz="1400" kern="1200">
            <a:latin typeface="Times New Roman" panose="02020603050405020304" pitchFamily="18" charset="0"/>
            <a:ea typeface="+mn-ea"/>
            <a:cs typeface="Times New Roman" panose="02020603050405020304" pitchFamily="18" charset="0"/>
          </a:endParaRPr>
        </a:p>
      </dsp:txBody>
      <dsp:txXfrm>
        <a:off x="415092" y="1501310"/>
        <a:ext cx="3333827" cy="679473"/>
      </dsp:txXfrm>
    </dsp:sp>
    <dsp:sp modelId="{9DD2C45D-A4EA-466F-9730-E966B7B6BDC8}">
      <dsp:nvSpPr>
        <dsp:cNvPr id="0" name=""/>
        <dsp:cNvSpPr/>
      </dsp:nvSpPr>
      <dsp:spPr>
        <a:xfrm>
          <a:off x="894550" y="2631602"/>
          <a:ext cx="4251527" cy="79361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US" sz="1400" kern="1200">
              <a:latin typeface="Times New Roman" panose="02020603050405020304" pitchFamily="18" charset="0"/>
              <a:ea typeface="+mn-ea"/>
              <a:cs typeface="Times New Roman" panose="02020603050405020304" pitchFamily="18" charset="0"/>
            </a:rPr>
            <a:t>müəllimin müzakirəyə rəhbərlik etmək bacarığı</a:t>
          </a:r>
          <a:endParaRPr lang="ru-RU" sz="1400" kern="1200">
            <a:latin typeface="Times New Roman" panose="02020603050405020304" pitchFamily="18" charset="0"/>
            <a:ea typeface="+mn-ea"/>
            <a:cs typeface="Times New Roman" panose="02020603050405020304" pitchFamily="18" charset="0"/>
          </a:endParaRPr>
        </a:p>
      </dsp:txBody>
      <dsp:txXfrm>
        <a:off x="917794" y="2654846"/>
        <a:ext cx="3168341" cy="747122"/>
      </dsp:txXfrm>
    </dsp:sp>
    <dsp:sp modelId="{01F19F2C-8ED7-418F-8F70-510CBD40FF1A}">
      <dsp:nvSpPr>
        <dsp:cNvPr id="0" name=""/>
        <dsp:cNvSpPr/>
      </dsp:nvSpPr>
      <dsp:spPr>
        <a:xfrm>
          <a:off x="3770059" y="810544"/>
          <a:ext cx="694752" cy="694752"/>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9370" tIns="39370" rIns="39370" bIns="39370" numCol="1" spcCol="1270" anchor="ctr" anchorCtr="0">
          <a:noAutofit/>
        </a:bodyPr>
        <a:lstStyle/>
        <a:p>
          <a:pPr marL="0" lvl="0" indent="0" algn="ctr" defTabSz="1377950">
            <a:lnSpc>
              <a:spcPct val="90000"/>
            </a:lnSpc>
            <a:spcBef>
              <a:spcPct val="0"/>
            </a:spcBef>
            <a:spcAft>
              <a:spcPct val="35000"/>
            </a:spcAft>
            <a:buNone/>
          </a:pPr>
          <a:endParaRPr lang="ru-RU" sz="3100" kern="1200">
            <a:solidFill>
              <a:sysClr val="windowText" lastClr="000000">
                <a:hueOff val="0"/>
                <a:satOff val="0"/>
                <a:lumOff val="0"/>
                <a:alphaOff val="0"/>
              </a:sysClr>
            </a:solidFill>
            <a:latin typeface="Calibri"/>
            <a:ea typeface="+mn-ea"/>
            <a:cs typeface="+mn-cs"/>
          </a:endParaRPr>
        </a:p>
      </dsp:txBody>
      <dsp:txXfrm>
        <a:off x="3926378" y="810544"/>
        <a:ext cx="382114" cy="522801"/>
      </dsp:txXfrm>
    </dsp:sp>
    <dsp:sp modelId="{6EFC90EC-88BF-4C95-BDF6-8817958A2205}">
      <dsp:nvSpPr>
        <dsp:cNvPr id="0" name=""/>
        <dsp:cNvSpPr/>
      </dsp:nvSpPr>
      <dsp:spPr>
        <a:xfrm>
          <a:off x="4164013" y="2050409"/>
          <a:ext cx="694752" cy="694752"/>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9370" tIns="39370" rIns="39370" bIns="39370" numCol="1" spcCol="1270" anchor="ctr" anchorCtr="0">
          <a:noAutofit/>
        </a:bodyPr>
        <a:lstStyle/>
        <a:p>
          <a:pPr marL="0" lvl="0" indent="0" algn="ctr" defTabSz="1377950">
            <a:lnSpc>
              <a:spcPct val="90000"/>
            </a:lnSpc>
            <a:spcBef>
              <a:spcPct val="0"/>
            </a:spcBef>
            <a:spcAft>
              <a:spcPct val="35000"/>
            </a:spcAft>
            <a:buNone/>
          </a:pPr>
          <a:endParaRPr lang="ru-RU" sz="3100" kern="1200">
            <a:solidFill>
              <a:sysClr val="windowText" lastClr="000000">
                <a:hueOff val="0"/>
                <a:satOff val="0"/>
                <a:lumOff val="0"/>
                <a:alphaOff val="0"/>
              </a:sysClr>
            </a:solidFill>
            <a:latin typeface="Calibri"/>
            <a:ea typeface="+mn-ea"/>
            <a:cs typeface="+mn-cs"/>
          </a:endParaRPr>
        </a:p>
      </dsp:txBody>
      <dsp:txXfrm>
        <a:off x="4320332" y="2050409"/>
        <a:ext cx="382114" cy="52280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A9C665-51C3-436A-9712-80EE563103DC}">
      <dsp:nvSpPr>
        <dsp:cNvPr id="0" name=""/>
        <dsp:cNvSpPr/>
      </dsp:nvSpPr>
      <dsp:spPr>
        <a:xfrm>
          <a:off x="1185653" y="1876019"/>
          <a:ext cx="213523" cy="1427764"/>
        </a:xfrm>
        <a:custGeom>
          <a:avLst/>
          <a:gdLst/>
          <a:ahLst/>
          <a:cxnLst/>
          <a:rect l="0" t="0" r="0" b="0"/>
          <a:pathLst>
            <a:path>
              <a:moveTo>
                <a:pt x="0" y="0"/>
              </a:moveTo>
              <a:lnTo>
                <a:pt x="106761" y="0"/>
              </a:lnTo>
              <a:lnTo>
                <a:pt x="106761" y="1427764"/>
              </a:lnTo>
              <a:lnTo>
                <a:pt x="213523" y="142776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56324" y="2553810"/>
        <a:ext cx="72182" cy="72182"/>
      </dsp:txXfrm>
    </dsp:sp>
    <dsp:sp modelId="{8245FEF5-83AF-408C-83C2-A044B805D5B7}">
      <dsp:nvSpPr>
        <dsp:cNvPr id="0" name=""/>
        <dsp:cNvSpPr/>
      </dsp:nvSpPr>
      <dsp:spPr>
        <a:xfrm>
          <a:off x="1185653" y="1876019"/>
          <a:ext cx="218780" cy="1023163"/>
        </a:xfrm>
        <a:custGeom>
          <a:avLst/>
          <a:gdLst/>
          <a:ahLst/>
          <a:cxnLst/>
          <a:rect l="0" t="0" r="0" b="0"/>
          <a:pathLst>
            <a:path>
              <a:moveTo>
                <a:pt x="0" y="0"/>
              </a:moveTo>
              <a:lnTo>
                <a:pt x="109390" y="0"/>
              </a:lnTo>
              <a:lnTo>
                <a:pt x="109390" y="1023163"/>
              </a:lnTo>
              <a:lnTo>
                <a:pt x="218780" y="102316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68886" y="2361443"/>
        <a:ext cx="52314" cy="52314"/>
      </dsp:txXfrm>
    </dsp:sp>
    <dsp:sp modelId="{5B9CB659-A7BB-46EE-B630-0E77CEDE980A}">
      <dsp:nvSpPr>
        <dsp:cNvPr id="0" name=""/>
        <dsp:cNvSpPr/>
      </dsp:nvSpPr>
      <dsp:spPr>
        <a:xfrm>
          <a:off x="1185653" y="1876019"/>
          <a:ext cx="213523" cy="610300"/>
        </a:xfrm>
        <a:custGeom>
          <a:avLst/>
          <a:gdLst/>
          <a:ahLst/>
          <a:cxnLst/>
          <a:rect l="0" t="0" r="0" b="0"/>
          <a:pathLst>
            <a:path>
              <a:moveTo>
                <a:pt x="0" y="0"/>
              </a:moveTo>
              <a:lnTo>
                <a:pt x="106761" y="0"/>
              </a:lnTo>
              <a:lnTo>
                <a:pt x="106761" y="610300"/>
              </a:lnTo>
              <a:lnTo>
                <a:pt x="213523" y="61030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6250" y="2165005"/>
        <a:ext cx="32328" cy="32328"/>
      </dsp:txXfrm>
    </dsp:sp>
    <dsp:sp modelId="{EB349CF1-9FCF-45C3-9F70-95BCA8C78BA4}">
      <dsp:nvSpPr>
        <dsp:cNvPr id="0" name=""/>
        <dsp:cNvSpPr/>
      </dsp:nvSpPr>
      <dsp:spPr>
        <a:xfrm>
          <a:off x="1185653" y="1876019"/>
          <a:ext cx="213523" cy="203433"/>
        </a:xfrm>
        <a:custGeom>
          <a:avLst/>
          <a:gdLst/>
          <a:ahLst/>
          <a:cxnLst/>
          <a:rect l="0" t="0" r="0" b="0"/>
          <a:pathLst>
            <a:path>
              <a:moveTo>
                <a:pt x="0" y="0"/>
              </a:moveTo>
              <a:lnTo>
                <a:pt x="106761" y="0"/>
              </a:lnTo>
              <a:lnTo>
                <a:pt x="106761" y="203433"/>
              </a:lnTo>
              <a:lnTo>
                <a:pt x="213523" y="20343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85042" y="1970363"/>
        <a:ext cx="14745" cy="14745"/>
      </dsp:txXfrm>
    </dsp:sp>
    <dsp:sp modelId="{7860D895-0CA1-4DFE-ADC4-0F191F6B1CF6}">
      <dsp:nvSpPr>
        <dsp:cNvPr id="0" name=""/>
        <dsp:cNvSpPr/>
      </dsp:nvSpPr>
      <dsp:spPr>
        <a:xfrm>
          <a:off x="1185653" y="1672585"/>
          <a:ext cx="185125" cy="203433"/>
        </a:xfrm>
        <a:custGeom>
          <a:avLst/>
          <a:gdLst/>
          <a:ahLst/>
          <a:cxnLst/>
          <a:rect l="0" t="0" r="0" b="0"/>
          <a:pathLst>
            <a:path>
              <a:moveTo>
                <a:pt x="0" y="203433"/>
              </a:moveTo>
              <a:lnTo>
                <a:pt x="92562" y="203433"/>
              </a:lnTo>
              <a:lnTo>
                <a:pt x="92562" y="0"/>
              </a:lnTo>
              <a:lnTo>
                <a:pt x="185125"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1339" y="1767426"/>
        <a:ext cx="13752" cy="13752"/>
      </dsp:txXfrm>
    </dsp:sp>
    <dsp:sp modelId="{FAD64812-A2BB-4288-800E-8A88344C9D41}">
      <dsp:nvSpPr>
        <dsp:cNvPr id="0" name=""/>
        <dsp:cNvSpPr/>
      </dsp:nvSpPr>
      <dsp:spPr>
        <a:xfrm>
          <a:off x="1185653" y="1265718"/>
          <a:ext cx="213523" cy="610300"/>
        </a:xfrm>
        <a:custGeom>
          <a:avLst/>
          <a:gdLst/>
          <a:ahLst/>
          <a:cxnLst/>
          <a:rect l="0" t="0" r="0" b="0"/>
          <a:pathLst>
            <a:path>
              <a:moveTo>
                <a:pt x="0" y="610300"/>
              </a:moveTo>
              <a:lnTo>
                <a:pt x="106761" y="610300"/>
              </a:lnTo>
              <a:lnTo>
                <a:pt x="106761" y="0"/>
              </a:lnTo>
              <a:lnTo>
                <a:pt x="21352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6250" y="1554704"/>
        <a:ext cx="32328" cy="32328"/>
      </dsp:txXfrm>
    </dsp:sp>
    <dsp:sp modelId="{4D081345-EAD1-4396-A2B6-54ED0C41FB2C}">
      <dsp:nvSpPr>
        <dsp:cNvPr id="0" name=""/>
        <dsp:cNvSpPr/>
      </dsp:nvSpPr>
      <dsp:spPr>
        <a:xfrm>
          <a:off x="1185653" y="779883"/>
          <a:ext cx="237908" cy="1096135"/>
        </a:xfrm>
        <a:custGeom>
          <a:avLst/>
          <a:gdLst/>
          <a:ahLst/>
          <a:cxnLst/>
          <a:rect l="0" t="0" r="0" b="0"/>
          <a:pathLst>
            <a:path>
              <a:moveTo>
                <a:pt x="0" y="1096135"/>
              </a:moveTo>
              <a:lnTo>
                <a:pt x="118954" y="1096135"/>
              </a:lnTo>
              <a:lnTo>
                <a:pt x="118954" y="0"/>
              </a:lnTo>
              <a:lnTo>
                <a:pt x="237908"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6566" y="1299910"/>
        <a:ext cx="56082" cy="56082"/>
      </dsp:txXfrm>
    </dsp:sp>
    <dsp:sp modelId="{F68D2EAA-30A2-453A-87B3-334605ADDFAC}">
      <dsp:nvSpPr>
        <dsp:cNvPr id="0" name=""/>
        <dsp:cNvSpPr/>
      </dsp:nvSpPr>
      <dsp:spPr>
        <a:xfrm>
          <a:off x="1185653" y="451984"/>
          <a:ext cx="213523" cy="1424034"/>
        </a:xfrm>
        <a:custGeom>
          <a:avLst/>
          <a:gdLst/>
          <a:ahLst/>
          <a:cxnLst/>
          <a:rect l="0" t="0" r="0" b="0"/>
          <a:pathLst>
            <a:path>
              <a:moveTo>
                <a:pt x="0" y="1424034"/>
              </a:moveTo>
              <a:lnTo>
                <a:pt x="106761" y="1424034"/>
              </a:lnTo>
              <a:lnTo>
                <a:pt x="106761" y="0"/>
              </a:lnTo>
              <a:lnTo>
                <a:pt x="21352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56416" y="1128003"/>
        <a:ext cx="71997" cy="71997"/>
      </dsp:txXfrm>
    </dsp:sp>
    <dsp:sp modelId="{1A162E11-0004-4014-996A-3FBCAC2D7FA0}">
      <dsp:nvSpPr>
        <dsp:cNvPr id="0" name=""/>
        <dsp:cNvSpPr/>
      </dsp:nvSpPr>
      <dsp:spPr>
        <a:xfrm rot="16200000">
          <a:off x="-881472" y="1285821"/>
          <a:ext cx="2953854" cy="118039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az-Latn-AZ" sz="1200" b="1" kern="1200">
              <a:latin typeface="Times New Roman" pitchFamily="18" charset="0"/>
              <a:cs typeface="Times New Roman" pitchFamily="18" charset="0"/>
            </a:rPr>
            <a:t>Pedaqoq  işgüzar oyun üçün </a:t>
          </a:r>
        </a:p>
        <a:p>
          <a:pPr marL="0" lvl="0" indent="0" algn="ctr" defTabSz="533400">
            <a:lnSpc>
              <a:spcPct val="90000"/>
            </a:lnSpc>
            <a:spcBef>
              <a:spcPct val="0"/>
            </a:spcBef>
            <a:spcAft>
              <a:spcPct val="35000"/>
            </a:spcAft>
            <a:buNone/>
          </a:pPr>
          <a:r>
            <a:rPr lang="az-Latn-AZ" sz="1200" b="1" kern="1200">
              <a:latin typeface="Times New Roman" pitchFamily="18" charset="0"/>
              <a:cs typeface="Times New Roman" pitchFamily="18" charset="0"/>
            </a:rPr>
            <a:t>xarakterik olan xüsusiyyətləri </a:t>
          </a:r>
          <a:endParaRPr lang="en-US" sz="1200" b="1" kern="1200">
            <a:latin typeface="Times New Roman" pitchFamily="18" charset="0"/>
            <a:cs typeface="Times New Roman" pitchFamily="18" charset="0"/>
          </a:endParaRPr>
        </a:p>
      </dsp:txBody>
      <dsp:txXfrm>
        <a:off x="-881472" y="1285821"/>
        <a:ext cx="2953854" cy="1180396"/>
      </dsp:txXfrm>
    </dsp:sp>
    <dsp:sp modelId="{4A1F2407-BAAF-4E88-A9BC-1A8F14C29B15}">
      <dsp:nvSpPr>
        <dsp:cNvPr id="0" name=""/>
        <dsp:cNvSpPr/>
      </dsp:nvSpPr>
      <dsp:spPr>
        <a:xfrm>
          <a:off x="1399177" y="289237"/>
          <a:ext cx="3775357"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.1.Peşəkar fəaliyyətin və istehsal münasibətlərinin simulyasiya modeli;</a:t>
          </a:r>
          <a:endParaRPr lang="en-US" sz="1200" kern="1200">
            <a:latin typeface="Times New Roman" pitchFamily="18" charset="0"/>
            <a:cs typeface="Times New Roman" pitchFamily="18" charset="0"/>
          </a:endParaRPr>
        </a:p>
      </dsp:txBody>
      <dsp:txXfrm>
        <a:off x="1399177" y="289237"/>
        <a:ext cx="3775357" cy="325493"/>
      </dsp:txXfrm>
    </dsp:sp>
    <dsp:sp modelId="{3751742B-73BD-482C-9FBA-221EA54A7ADA}">
      <dsp:nvSpPr>
        <dsp:cNvPr id="0" name=""/>
        <dsp:cNvSpPr/>
      </dsp:nvSpPr>
      <dsp:spPr>
        <a:xfrm>
          <a:off x="1423561" y="617137"/>
          <a:ext cx="3756428"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2. Problemli vəziyyət;</a:t>
          </a:r>
          <a:endParaRPr lang="en-US" sz="1200" b="1" kern="1200">
            <a:latin typeface="Times New Roman" pitchFamily="18" charset="0"/>
            <a:cs typeface="Times New Roman" pitchFamily="18" charset="0"/>
          </a:endParaRPr>
        </a:p>
      </dsp:txBody>
      <dsp:txXfrm>
        <a:off x="1423561" y="617137"/>
        <a:ext cx="3756428" cy="325493"/>
      </dsp:txXfrm>
    </dsp:sp>
    <dsp:sp modelId="{BBB26EB8-D6C3-44F1-92E6-3DF053A2CE40}">
      <dsp:nvSpPr>
        <dsp:cNvPr id="0" name=""/>
        <dsp:cNvSpPr/>
      </dsp:nvSpPr>
      <dsp:spPr>
        <a:xfrm>
          <a:off x="1399177" y="1102972"/>
          <a:ext cx="3737499"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3. Rolların olması;</a:t>
          </a:r>
          <a:endParaRPr lang="en-US" sz="1200" b="1" kern="1200">
            <a:latin typeface="Times New Roman" pitchFamily="18" charset="0"/>
            <a:cs typeface="Times New Roman" pitchFamily="18" charset="0"/>
          </a:endParaRPr>
        </a:p>
      </dsp:txBody>
      <dsp:txXfrm>
        <a:off x="1399177" y="1102972"/>
        <a:ext cx="3737499" cy="325493"/>
      </dsp:txXfrm>
    </dsp:sp>
    <dsp:sp modelId="{548BFD38-2C12-4133-B40B-488AFB51C943}">
      <dsp:nvSpPr>
        <dsp:cNvPr id="0" name=""/>
        <dsp:cNvSpPr/>
      </dsp:nvSpPr>
      <dsp:spPr>
        <a:xfrm>
          <a:off x="1370778" y="1509839"/>
          <a:ext cx="3775314"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4. Rol oynama məqsədləri və bütün komanda üçün ümumi məqsədin olması;</a:t>
          </a:r>
          <a:endParaRPr lang="en-US" sz="1200" b="1" kern="1200">
            <a:latin typeface="Times New Roman" pitchFamily="18" charset="0"/>
            <a:cs typeface="Times New Roman" pitchFamily="18" charset="0"/>
          </a:endParaRPr>
        </a:p>
      </dsp:txBody>
      <dsp:txXfrm>
        <a:off x="1370778" y="1509839"/>
        <a:ext cx="3775314" cy="325493"/>
      </dsp:txXfrm>
    </dsp:sp>
    <dsp:sp modelId="{6088C94F-2CF8-44B9-A9E3-BB4E93A614DD}">
      <dsp:nvSpPr>
        <dsp:cNvPr id="0" name=""/>
        <dsp:cNvSpPr/>
      </dsp:nvSpPr>
      <dsp:spPr>
        <a:xfrm>
          <a:off x="1399177" y="1916706"/>
          <a:ext cx="3775346"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5. Müəyyən rolları yerinə yetirən iştirakçıların qarşılıqlı əlaqəsi;</a:t>
          </a:r>
          <a:endParaRPr lang="en-US" sz="1200" b="1" kern="1200">
            <a:latin typeface="Times New Roman" pitchFamily="18" charset="0"/>
            <a:cs typeface="Times New Roman" pitchFamily="18" charset="0"/>
          </a:endParaRPr>
        </a:p>
      </dsp:txBody>
      <dsp:txXfrm>
        <a:off x="1399177" y="1916706"/>
        <a:ext cx="3775346" cy="325493"/>
      </dsp:txXfrm>
    </dsp:sp>
    <dsp:sp modelId="{2B1265EE-26C8-439B-AA81-E05EB8AC3865}">
      <dsp:nvSpPr>
        <dsp:cNvPr id="0" name=""/>
        <dsp:cNvSpPr/>
      </dsp:nvSpPr>
      <dsp:spPr>
        <a:xfrm>
          <a:off x="1399177" y="2323573"/>
          <a:ext cx="3770371"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6. Kollektiv fəaliyyət;</a:t>
          </a:r>
          <a:endParaRPr lang="en-US" sz="1200" b="1" kern="1200">
            <a:latin typeface="Times New Roman" pitchFamily="18" charset="0"/>
            <a:cs typeface="Times New Roman" pitchFamily="18" charset="0"/>
          </a:endParaRPr>
        </a:p>
      </dsp:txBody>
      <dsp:txXfrm>
        <a:off x="1399177" y="2323573"/>
        <a:ext cx="3770371" cy="325493"/>
      </dsp:txXfrm>
    </dsp:sp>
    <dsp:sp modelId="{0B24EF04-C5D6-4801-B779-911D78DC2A4C}">
      <dsp:nvSpPr>
        <dsp:cNvPr id="0" name=""/>
        <dsp:cNvSpPr/>
      </dsp:nvSpPr>
      <dsp:spPr>
        <a:xfrm>
          <a:off x="1404434" y="2736435"/>
          <a:ext cx="3777428"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7. Qərarlar silsiləsi;</a:t>
          </a:r>
          <a:endParaRPr lang="en-US" sz="1200" b="1" kern="1200">
            <a:latin typeface="Times New Roman" pitchFamily="18" charset="0"/>
            <a:cs typeface="Times New Roman" pitchFamily="18" charset="0"/>
          </a:endParaRPr>
        </a:p>
      </dsp:txBody>
      <dsp:txXfrm>
        <a:off x="1404434" y="2736435"/>
        <a:ext cx="3777428" cy="325493"/>
      </dsp:txXfrm>
    </dsp:sp>
    <dsp:sp modelId="{070F0103-77F3-4C3B-A275-AFDE6308273B}">
      <dsp:nvSpPr>
        <dsp:cNvPr id="0" name=""/>
        <dsp:cNvSpPr/>
      </dsp:nvSpPr>
      <dsp:spPr>
        <a:xfrm>
          <a:off x="1399177" y="3141037"/>
          <a:ext cx="3756396" cy="3254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just" defTabSz="533400">
            <a:lnSpc>
              <a:spcPct val="90000"/>
            </a:lnSpc>
            <a:spcBef>
              <a:spcPct val="0"/>
            </a:spcBef>
            <a:spcAft>
              <a:spcPct val="35000"/>
            </a:spcAft>
            <a:buNone/>
          </a:pPr>
          <a:r>
            <a:rPr lang="az-Latn-AZ" sz="1200" b="0" kern="1200">
              <a:latin typeface="Times New Roman" pitchFamily="18" charset="0"/>
              <a:cs typeface="Times New Roman" pitchFamily="18" charset="0"/>
            </a:rPr>
            <a:t>8. Qiymətləndirmə sistemi.</a:t>
          </a:r>
          <a:endParaRPr lang="en-US" sz="1200" b="1" kern="1200">
            <a:latin typeface="Times New Roman" pitchFamily="18" charset="0"/>
            <a:cs typeface="Times New Roman" pitchFamily="18" charset="0"/>
          </a:endParaRPr>
        </a:p>
      </dsp:txBody>
      <dsp:txXfrm>
        <a:off x="1399177" y="3141037"/>
        <a:ext cx="3756396" cy="32549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1C3D46-E10F-43B7-ACF6-4662AFB44278}">
      <dsp:nvSpPr>
        <dsp:cNvPr id="0" name=""/>
        <dsp:cNvSpPr/>
      </dsp:nvSpPr>
      <dsp:spPr>
        <a:xfrm>
          <a:off x="2765107" y="1082722"/>
          <a:ext cx="1956333" cy="339529"/>
        </a:xfrm>
        <a:custGeom>
          <a:avLst/>
          <a:gdLst/>
          <a:ahLst/>
          <a:cxnLst/>
          <a:rect l="0" t="0" r="0" b="0"/>
          <a:pathLst>
            <a:path>
              <a:moveTo>
                <a:pt x="0" y="0"/>
              </a:moveTo>
              <a:lnTo>
                <a:pt x="0" y="169764"/>
              </a:lnTo>
              <a:lnTo>
                <a:pt x="1956333" y="169764"/>
              </a:lnTo>
              <a:lnTo>
                <a:pt x="1956333" y="33952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C863CC-2C99-4F2B-9952-BD9D9557797B}">
      <dsp:nvSpPr>
        <dsp:cNvPr id="0" name=""/>
        <dsp:cNvSpPr/>
      </dsp:nvSpPr>
      <dsp:spPr>
        <a:xfrm>
          <a:off x="2719387" y="1082722"/>
          <a:ext cx="91440" cy="339529"/>
        </a:xfrm>
        <a:custGeom>
          <a:avLst/>
          <a:gdLst/>
          <a:ahLst/>
          <a:cxnLst/>
          <a:rect l="0" t="0" r="0" b="0"/>
          <a:pathLst>
            <a:path>
              <a:moveTo>
                <a:pt x="45720" y="0"/>
              </a:moveTo>
              <a:lnTo>
                <a:pt x="45720" y="33952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F3DE8D-6D94-4EC8-A9EF-5C06521C30EC}">
      <dsp:nvSpPr>
        <dsp:cNvPr id="0" name=""/>
        <dsp:cNvSpPr/>
      </dsp:nvSpPr>
      <dsp:spPr>
        <a:xfrm>
          <a:off x="808773" y="1082722"/>
          <a:ext cx="1956333" cy="339529"/>
        </a:xfrm>
        <a:custGeom>
          <a:avLst/>
          <a:gdLst/>
          <a:ahLst/>
          <a:cxnLst/>
          <a:rect l="0" t="0" r="0" b="0"/>
          <a:pathLst>
            <a:path>
              <a:moveTo>
                <a:pt x="1956333" y="0"/>
              </a:moveTo>
              <a:lnTo>
                <a:pt x="1956333" y="169764"/>
              </a:lnTo>
              <a:lnTo>
                <a:pt x="0" y="169764"/>
              </a:lnTo>
              <a:lnTo>
                <a:pt x="0" y="33952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A5CD64-7BCA-4A49-A432-EBA31E36B82A}">
      <dsp:nvSpPr>
        <dsp:cNvPr id="0" name=""/>
        <dsp:cNvSpPr/>
      </dsp:nvSpPr>
      <dsp:spPr>
        <a:xfrm>
          <a:off x="1956705" y="274319"/>
          <a:ext cx="1616804" cy="80840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az-Latn-AZ" sz="1200" kern="1200">
              <a:latin typeface="Times New Roman" pitchFamily="18" charset="0"/>
              <a:ea typeface="+mn-ea"/>
              <a:cs typeface="Times New Roman" pitchFamily="18" charset="0"/>
            </a:rPr>
            <a:t>Məqsədlər</a:t>
          </a:r>
          <a:endParaRPr lang="ru-RU" sz="1200" kern="1200">
            <a:latin typeface="Times New Roman" pitchFamily="18" charset="0"/>
            <a:ea typeface="+mn-ea"/>
            <a:cs typeface="Times New Roman" pitchFamily="18" charset="0"/>
          </a:endParaRPr>
        </a:p>
      </dsp:txBody>
      <dsp:txXfrm>
        <a:off x="1956705" y="274319"/>
        <a:ext cx="1616804" cy="808402"/>
      </dsp:txXfrm>
    </dsp:sp>
    <dsp:sp modelId="{B7B2BC5F-25F9-42BD-B3EE-8CF16CDC28FA}">
      <dsp:nvSpPr>
        <dsp:cNvPr id="0" name=""/>
        <dsp:cNvSpPr/>
      </dsp:nvSpPr>
      <dsp:spPr>
        <a:xfrm>
          <a:off x="371" y="1422251"/>
          <a:ext cx="1616804" cy="105625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az-Latn-AZ" sz="1200" kern="1200">
              <a:latin typeface="Times New Roman" panose="02020603050405020304" pitchFamily="18" charset="0"/>
              <a:ea typeface="+mn-ea"/>
              <a:cs typeface="Times New Roman" panose="02020603050405020304" pitchFamily="18" charset="0"/>
            </a:rPr>
            <a:t>Ayrı-ayrı mövzuların öyrənilməsi zamanı əldə edilən biliklərin ümumiləşdirilməsi və sistemləşdirilməsi</a:t>
          </a:r>
          <a:endParaRPr lang="ru-RU" sz="1200" kern="1200">
            <a:latin typeface="Times New Roman" panose="02020603050405020304" pitchFamily="18" charset="0"/>
            <a:ea typeface="+mn-ea"/>
            <a:cs typeface="Times New Roman" panose="02020603050405020304" pitchFamily="18" charset="0"/>
          </a:endParaRPr>
        </a:p>
      </dsp:txBody>
      <dsp:txXfrm>
        <a:off x="371" y="1422251"/>
        <a:ext cx="1616804" cy="1056258"/>
      </dsp:txXfrm>
    </dsp:sp>
    <dsp:sp modelId="{EA7B842D-5A4F-4EFD-8604-9E1DD6D7C766}">
      <dsp:nvSpPr>
        <dsp:cNvPr id="0" name=""/>
        <dsp:cNvSpPr/>
      </dsp:nvSpPr>
      <dsp:spPr>
        <a:xfrm>
          <a:off x="1956705" y="1422251"/>
          <a:ext cx="1616804" cy="106186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l" defTabSz="533400">
            <a:lnSpc>
              <a:spcPct val="90000"/>
            </a:lnSpc>
            <a:spcBef>
              <a:spcPct val="0"/>
            </a:spcBef>
            <a:spcAft>
              <a:spcPct val="35000"/>
            </a:spcAft>
            <a:buNone/>
          </a:pPr>
          <a:r>
            <a:rPr lang="az-Latn-AZ" sz="1200" kern="1200">
              <a:latin typeface="Times New Roman" panose="02020603050405020304" pitchFamily="18" charset="0"/>
              <a:ea typeface="+mn-ea"/>
              <a:cs typeface="Times New Roman" panose="02020603050405020304" pitchFamily="18" charset="0"/>
            </a:rPr>
            <a:t>Dərsdə idrak fəaliyyətinin inkişafı</a:t>
          </a:r>
          <a:endParaRPr lang="ru-RU" sz="1200" kern="1200">
            <a:latin typeface="Times New Roman" panose="02020603050405020304" pitchFamily="18" charset="0"/>
            <a:ea typeface="+mn-ea"/>
            <a:cs typeface="Times New Roman" panose="02020603050405020304" pitchFamily="18" charset="0"/>
          </a:endParaRPr>
        </a:p>
      </dsp:txBody>
      <dsp:txXfrm>
        <a:off x="1956705" y="1422251"/>
        <a:ext cx="1616804" cy="1061868"/>
      </dsp:txXfrm>
    </dsp:sp>
    <dsp:sp modelId="{7E21783B-AC1D-4098-A1DF-4E42426356BF}">
      <dsp:nvSpPr>
        <dsp:cNvPr id="0" name=""/>
        <dsp:cNvSpPr/>
      </dsp:nvSpPr>
      <dsp:spPr>
        <a:xfrm>
          <a:off x="3913038" y="1422251"/>
          <a:ext cx="1616804" cy="105625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az-Latn-AZ" sz="1200" kern="1200">
              <a:latin typeface="Times New Roman" panose="02020603050405020304" pitchFamily="18" charset="0"/>
              <a:ea typeface="+mn-ea"/>
              <a:cs typeface="Times New Roman" panose="02020603050405020304" pitchFamily="18" charset="0"/>
            </a:rPr>
            <a:t>Komanda oyunu zamanı kollektivizm, məsuliyyət hissi tərbiyəsi</a:t>
          </a:r>
          <a:endParaRPr lang="ru-RU" sz="1200" kern="1200">
            <a:latin typeface="Times New Roman" panose="02020603050405020304" pitchFamily="18" charset="0"/>
            <a:ea typeface="+mn-ea"/>
            <a:cs typeface="Times New Roman" panose="02020603050405020304" pitchFamily="18" charset="0"/>
          </a:endParaRPr>
        </a:p>
      </dsp:txBody>
      <dsp:txXfrm>
        <a:off x="3913038" y="1422251"/>
        <a:ext cx="1616804" cy="105625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886CA3-24AF-4984-BCD3-7CE51E370304}">
      <dsp:nvSpPr>
        <dsp:cNvPr id="0" name=""/>
        <dsp:cNvSpPr/>
      </dsp:nvSpPr>
      <dsp:spPr>
        <a:xfrm>
          <a:off x="2392268" y="1230"/>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Ekran cihazı</a:t>
          </a:r>
          <a:endParaRPr lang="ru-RU" sz="1200" b="0" kern="1200">
            <a:latin typeface="Times New Roman" panose="02020603050405020304" pitchFamily="18" charset="0"/>
            <a:cs typeface="Times New Roman" panose="02020603050405020304" pitchFamily="18" charset="0"/>
          </a:endParaRPr>
        </a:p>
      </dsp:txBody>
      <dsp:txXfrm>
        <a:off x="2392268" y="55840"/>
        <a:ext cx="3424573" cy="327658"/>
      </dsp:txXfrm>
    </dsp:sp>
    <dsp:sp modelId="{522B40F5-6377-4D89-8707-4B60656D6BAD}">
      <dsp:nvSpPr>
        <dsp:cNvPr id="0" name=""/>
        <dsp:cNvSpPr/>
      </dsp:nvSpPr>
      <dsp:spPr>
        <a:xfrm>
          <a:off x="0" y="1230"/>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Kompüter</a:t>
          </a:r>
          <a:endParaRPr lang="ru-RU" sz="1200" b="0" kern="1200">
            <a:latin typeface="Times New Roman" pitchFamily="18" charset="0"/>
            <a:cs typeface="Times New Roman" pitchFamily="18" charset="0"/>
          </a:endParaRPr>
        </a:p>
      </dsp:txBody>
      <dsp:txXfrm>
        <a:off x="21327" y="22557"/>
        <a:ext cx="2349614" cy="394224"/>
      </dsp:txXfrm>
    </dsp:sp>
    <dsp:sp modelId="{4C959506-30A9-484C-9B0A-EA6650EBF05E}">
      <dsp:nvSpPr>
        <dsp:cNvPr id="0" name=""/>
        <dsp:cNvSpPr/>
      </dsp:nvSpPr>
      <dsp:spPr>
        <a:xfrm>
          <a:off x="2392268" y="481797"/>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Kağız printer</a:t>
          </a:r>
          <a:endParaRPr lang="ru-RU" sz="1200" b="0" kern="1200">
            <a:latin typeface="Times New Roman" panose="02020603050405020304" pitchFamily="18" charset="0"/>
            <a:cs typeface="Times New Roman" panose="02020603050405020304" pitchFamily="18" charset="0"/>
          </a:endParaRPr>
        </a:p>
      </dsp:txBody>
      <dsp:txXfrm>
        <a:off x="2392268" y="536407"/>
        <a:ext cx="3424573" cy="327658"/>
      </dsp:txXfrm>
    </dsp:sp>
    <dsp:sp modelId="{E6E2E7E8-8B9B-449D-B518-1B709F553312}">
      <dsp:nvSpPr>
        <dsp:cNvPr id="0" name=""/>
        <dsp:cNvSpPr/>
      </dsp:nvSpPr>
      <dsp:spPr>
        <a:xfrm>
          <a:off x="0" y="481797"/>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Cpu</a:t>
          </a:r>
          <a:endParaRPr lang="ru-RU" sz="1200" b="0" kern="1200">
            <a:latin typeface="Times New Roman" pitchFamily="18" charset="0"/>
            <a:cs typeface="Times New Roman" pitchFamily="18" charset="0"/>
          </a:endParaRPr>
        </a:p>
      </dsp:txBody>
      <dsp:txXfrm>
        <a:off x="21327" y="503124"/>
        <a:ext cx="2349614" cy="394224"/>
      </dsp:txXfrm>
    </dsp:sp>
    <dsp:sp modelId="{AF97A620-075E-40FC-8540-8ED34B7B4EE7}">
      <dsp:nvSpPr>
        <dsp:cNvPr id="0" name=""/>
        <dsp:cNvSpPr/>
      </dsp:nvSpPr>
      <dsp:spPr>
        <a:xfrm>
          <a:off x="2392268" y="962363"/>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Ekranda sürətlə hərəkət etmək və istədiyiniz məlumatı seçmək üçün cihaz</a:t>
          </a:r>
          <a:endParaRPr lang="ru-RU" sz="1200" b="0" kern="1200">
            <a:latin typeface="Times New Roman" panose="02020603050405020304" pitchFamily="18" charset="0"/>
            <a:cs typeface="Times New Roman" panose="02020603050405020304" pitchFamily="18" charset="0"/>
          </a:endParaRPr>
        </a:p>
      </dsp:txBody>
      <dsp:txXfrm>
        <a:off x="2392268" y="1016973"/>
        <a:ext cx="3424573" cy="327658"/>
      </dsp:txXfrm>
    </dsp:sp>
    <dsp:sp modelId="{F4ED5D06-9D9D-4A9A-8AAB-500B389DAFCC}">
      <dsp:nvSpPr>
        <dsp:cNvPr id="0" name=""/>
        <dsp:cNvSpPr/>
      </dsp:nvSpPr>
      <dsp:spPr>
        <a:xfrm>
          <a:off x="0" y="962363"/>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Ram</a:t>
          </a:r>
          <a:endParaRPr lang="ru-RU" sz="1200" b="0" kern="1200">
            <a:latin typeface="Times New Roman" pitchFamily="18" charset="0"/>
            <a:cs typeface="Times New Roman" pitchFamily="18" charset="0"/>
          </a:endParaRPr>
        </a:p>
      </dsp:txBody>
      <dsp:txXfrm>
        <a:off x="21327" y="983690"/>
        <a:ext cx="2349614" cy="394224"/>
      </dsp:txXfrm>
    </dsp:sp>
    <dsp:sp modelId="{641C6B3E-DC2E-4F7F-B720-5D3F122057F2}">
      <dsp:nvSpPr>
        <dsp:cNvPr id="0" name=""/>
        <dsp:cNvSpPr/>
      </dsp:nvSpPr>
      <dsp:spPr>
        <a:xfrm>
          <a:off x="2392268" y="1442930"/>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Açar giriş cihazı</a:t>
          </a:r>
          <a:endParaRPr lang="ru-RU" sz="1200" b="0" kern="1200">
            <a:latin typeface="Times New Roman" panose="02020603050405020304" pitchFamily="18" charset="0"/>
            <a:cs typeface="Times New Roman" panose="02020603050405020304" pitchFamily="18" charset="0"/>
          </a:endParaRPr>
        </a:p>
      </dsp:txBody>
      <dsp:txXfrm>
        <a:off x="2392268" y="1497540"/>
        <a:ext cx="3424573" cy="327658"/>
      </dsp:txXfrm>
    </dsp:sp>
    <dsp:sp modelId="{C7CFBEFA-13CF-4315-BBCF-730251284350}">
      <dsp:nvSpPr>
        <dsp:cNvPr id="0" name=""/>
        <dsp:cNvSpPr/>
      </dsp:nvSpPr>
      <dsp:spPr>
        <a:xfrm>
          <a:off x="0" y="1442930"/>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Hdd</a:t>
          </a:r>
          <a:endParaRPr lang="ru-RU" sz="1200" b="0" kern="1200">
            <a:latin typeface="Times New Roman" pitchFamily="18" charset="0"/>
            <a:cs typeface="Times New Roman" pitchFamily="18" charset="0"/>
          </a:endParaRPr>
        </a:p>
      </dsp:txBody>
      <dsp:txXfrm>
        <a:off x="21327" y="1464257"/>
        <a:ext cx="2349614" cy="394224"/>
      </dsp:txXfrm>
    </dsp:sp>
    <dsp:sp modelId="{77E39B12-275B-4679-A558-557332A32325}">
      <dsp:nvSpPr>
        <dsp:cNvPr id="0" name=""/>
        <dsp:cNvSpPr/>
      </dsp:nvSpPr>
      <dsp:spPr>
        <a:xfrm>
          <a:off x="2392268" y="1923497"/>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İnformasiyanın emalı üçün proqram təminatı ilə idarə olunan universal cihaz</a:t>
          </a:r>
          <a:endParaRPr lang="ru-RU" sz="1200" b="0" kern="1200">
            <a:latin typeface="Times New Roman" panose="02020603050405020304" pitchFamily="18" charset="0"/>
            <a:cs typeface="Times New Roman" panose="02020603050405020304" pitchFamily="18" charset="0"/>
          </a:endParaRPr>
        </a:p>
      </dsp:txBody>
      <dsp:txXfrm>
        <a:off x="2392268" y="1978107"/>
        <a:ext cx="3424573" cy="327658"/>
      </dsp:txXfrm>
    </dsp:sp>
    <dsp:sp modelId="{E5653448-A4CA-4DB5-94B7-CED600EE0DFD}">
      <dsp:nvSpPr>
        <dsp:cNvPr id="0" name=""/>
        <dsp:cNvSpPr/>
      </dsp:nvSpPr>
      <dsp:spPr>
        <a:xfrm>
          <a:off x="0" y="1923497"/>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Klaviatura</a:t>
          </a:r>
          <a:endParaRPr lang="ru-RU" sz="1200" b="0" kern="1200">
            <a:latin typeface="Times New Roman" pitchFamily="18" charset="0"/>
            <a:cs typeface="Times New Roman" pitchFamily="18" charset="0"/>
          </a:endParaRPr>
        </a:p>
      </dsp:txBody>
      <dsp:txXfrm>
        <a:off x="21327" y="1944824"/>
        <a:ext cx="2349614" cy="394224"/>
      </dsp:txXfrm>
    </dsp:sp>
    <dsp:sp modelId="{E2CC4645-74B6-4AA2-BC89-F0B0050F0630}">
      <dsp:nvSpPr>
        <dsp:cNvPr id="0" name=""/>
        <dsp:cNvSpPr/>
      </dsp:nvSpPr>
      <dsp:spPr>
        <a:xfrm>
          <a:off x="2392268" y="2404064"/>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az-Latn-AZ" sz="1200" b="0" kern="1200">
              <a:latin typeface="Times New Roman" panose="02020603050405020304" pitchFamily="18" charset="0"/>
              <a:cs typeface="Times New Roman" panose="02020603050405020304" pitchFamily="18" charset="0"/>
            </a:rPr>
            <a:t>Maraqlandığınız mövzu haqqında məlumat</a:t>
          </a:r>
          <a:endParaRPr lang="ru-RU" sz="1200" b="0" kern="1200">
            <a:latin typeface="Times New Roman" panose="02020603050405020304" pitchFamily="18" charset="0"/>
            <a:cs typeface="Times New Roman" panose="02020603050405020304" pitchFamily="18" charset="0"/>
          </a:endParaRPr>
        </a:p>
      </dsp:txBody>
      <dsp:txXfrm>
        <a:off x="2392268" y="2458674"/>
        <a:ext cx="3424573" cy="327658"/>
      </dsp:txXfrm>
    </dsp:sp>
    <dsp:sp modelId="{9E1DBC76-3600-4CF0-A1C6-CF1DBEF5F6CC}">
      <dsp:nvSpPr>
        <dsp:cNvPr id="0" name=""/>
        <dsp:cNvSpPr/>
      </dsp:nvSpPr>
      <dsp:spPr>
        <a:xfrm>
          <a:off x="0" y="2404064"/>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Ekran </a:t>
          </a:r>
          <a:endParaRPr lang="ru-RU" sz="1200" b="0" kern="1200">
            <a:latin typeface="Times New Roman" pitchFamily="18" charset="0"/>
            <a:cs typeface="Times New Roman" pitchFamily="18" charset="0"/>
          </a:endParaRPr>
        </a:p>
      </dsp:txBody>
      <dsp:txXfrm>
        <a:off x="21327" y="2425391"/>
        <a:ext cx="2349614" cy="394224"/>
      </dsp:txXfrm>
    </dsp:sp>
    <dsp:sp modelId="{4AEE3B47-0D65-474C-B176-D62CE4C87D6A}">
      <dsp:nvSpPr>
        <dsp:cNvPr id="0" name=""/>
        <dsp:cNvSpPr/>
      </dsp:nvSpPr>
      <dsp:spPr>
        <a:xfrm>
          <a:off x="2392268" y="2884631"/>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US" sz="1200" b="0" kern="1200">
              <a:latin typeface="Times New Roman" panose="02020603050405020304" pitchFamily="18" charset="0"/>
              <a:cs typeface="Times New Roman" panose="02020603050405020304" pitchFamily="18" charset="0"/>
            </a:rPr>
            <a:t>məlumat yalnız kompüter işləyərkən mövcuddur</a:t>
          </a:r>
          <a:endParaRPr lang="ru-RU" sz="1200" b="0" kern="1200">
            <a:latin typeface="Times New Roman" panose="02020603050405020304" pitchFamily="18" charset="0"/>
            <a:cs typeface="Times New Roman" panose="02020603050405020304" pitchFamily="18" charset="0"/>
          </a:endParaRPr>
        </a:p>
      </dsp:txBody>
      <dsp:txXfrm>
        <a:off x="2392268" y="2939241"/>
        <a:ext cx="3424573" cy="327658"/>
      </dsp:txXfrm>
    </dsp:sp>
    <dsp:sp modelId="{77D3050E-B222-4371-83B1-3C19DA526903}">
      <dsp:nvSpPr>
        <dsp:cNvPr id="0" name=""/>
        <dsp:cNvSpPr/>
      </dsp:nvSpPr>
      <dsp:spPr>
        <a:xfrm>
          <a:off x="0" y="2884631"/>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az-Latn-AZ" sz="1200" b="0" kern="1200">
              <a:latin typeface="Times New Roman" pitchFamily="18" charset="0"/>
              <a:cs typeface="Times New Roman" pitchFamily="18" charset="0"/>
            </a:rPr>
            <a:t>Siçan</a:t>
          </a:r>
          <a:endParaRPr lang="ru-RU" sz="1200" b="0" kern="1200">
            <a:latin typeface="Times New Roman" pitchFamily="18" charset="0"/>
            <a:cs typeface="Times New Roman" pitchFamily="18" charset="0"/>
          </a:endParaRPr>
        </a:p>
      </dsp:txBody>
      <dsp:txXfrm>
        <a:off x="21327" y="2905958"/>
        <a:ext cx="2349614" cy="394224"/>
      </dsp:txXfrm>
    </dsp:sp>
    <dsp:sp modelId="{29A3B542-F049-4EE7-9FA1-166F78B01451}">
      <dsp:nvSpPr>
        <dsp:cNvPr id="0" name=""/>
        <dsp:cNvSpPr/>
      </dsp:nvSpPr>
      <dsp:spPr>
        <a:xfrm>
          <a:off x="2392268" y="3365197"/>
          <a:ext cx="3588402" cy="436878"/>
        </a:xfrm>
        <a:prstGeom prst="rightArrow">
          <a:avLst>
            <a:gd name="adj1" fmla="val 75000"/>
            <a:gd name="adj2" fmla="val 50000"/>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ru-RU" sz="1200" b="0" kern="1200">
              <a:latin typeface="Times New Roman" panose="02020603050405020304" pitchFamily="18" charset="0"/>
              <a:cs typeface="Times New Roman" panose="02020603050405020304" pitchFamily="18" charset="0"/>
            </a:rPr>
            <a:t>məlumatı emal etmək və kompüterin işinə nəzarət etmək üçün cihaz</a:t>
          </a:r>
        </a:p>
      </dsp:txBody>
      <dsp:txXfrm>
        <a:off x="2392268" y="3419807"/>
        <a:ext cx="3424573" cy="327658"/>
      </dsp:txXfrm>
    </dsp:sp>
    <dsp:sp modelId="{A72CFBDA-407C-4AED-90E8-07AF061F0FA7}">
      <dsp:nvSpPr>
        <dsp:cNvPr id="0" name=""/>
        <dsp:cNvSpPr/>
      </dsp:nvSpPr>
      <dsp:spPr>
        <a:xfrm>
          <a:off x="0" y="3365197"/>
          <a:ext cx="2392268" cy="43687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Printer</a:t>
          </a:r>
        </a:p>
      </dsp:txBody>
      <dsp:txXfrm>
        <a:off x="21327" y="3386524"/>
        <a:ext cx="2349614" cy="39422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9BABD1-AB00-4E9C-8AD2-65BBD3F0A8EA}">
      <dsp:nvSpPr>
        <dsp:cNvPr id="0" name=""/>
        <dsp:cNvSpPr/>
      </dsp:nvSpPr>
      <dsp:spPr>
        <a:xfrm>
          <a:off x="0" y="0"/>
          <a:ext cx="5486400" cy="56908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it-IT" sz="1400" kern="1200">
              <a:latin typeface="Times New Roman" pitchFamily="18" charset="0"/>
              <a:ea typeface="+mn-ea"/>
              <a:cs typeface="Times New Roman" pitchFamily="18" charset="0"/>
            </a:rPr>
            <a:t>Birinci pilləyə</a:t>
          </a:r>
        </a:p>
        <a:p>
          <a:pPr marL="0" lvl="0" indent="0" algn="l" defTabSz="622300">
            <a:lnSpc>
              <a:spcPct val="90000"/>
            </a:lnSpc>
            <a:spcBef>
              <a:spcPct val="0"/>
            </a:spcBef>
            <a:spcAft>
              <a:spcPct val="35000"/>
            </a:spcAft>
            <a:buNone/>
          </a:pPr>
          <a:r>
            <a:rPr lang="it-IT" sz="1400" kern="1200">
              <a:latin typeface="Times New Roman" pitchFamily="18" charset="0"/>
              <a:ea typeface="+mn-ea"/>
              <a:cs typeface="Times New Roman" pitchFamily="18" charset="0"/>
            </a:rPr>
            <a:t> I- IV siniflər</a:t>
          </a:r>
          <a:endParaRPr lang="ru-RU" sz="1400" kern="1200">
            <a:latin typeface="Times New Roman" pitchFamily="18" charset="0"/>
            <a:ea typeface="+mn-ea"/>
            <a:cs typeface="Times New Roman" pitchFamily="18" charset="0"/>
          </a:endParaRPr>
        </a:p>
      </dsp:txBody>
      <dsp:txXfrm>
        <a:off x="1154188" y="0"/>
        <a:ext cx="4332211" cy="569086"/>
      </dsp:txXfrm>
    </dsp:sp>
    <dsp:sp modelId="{C56BB9A7-C745-49AC-867E-40597536A7FB}">
      <dsp:nvSpPr>
        <dsp:cNvPr id="0" name=""/>
        <dsp:cNvSpPr/>
      </dsp:nvSpPr>
      <dsp:spPr>
        <a:xfrm>
          <a:off x="56908" y="56908"/>
          <a:ext cx="1097280" cy="455269"/>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D3C4492D-DF53-4930-8837-633F13E19F0E}">
      <dsp:nvSpPr>
        <dsp:cNvPr id="0" name=""/>
        <dsp:cNvSpPr/>
      </dsp:nvSpPr>
      <dsp:spPr>
        <a:xfrm>
          <a:off x="0" y="625995"/>
          <a:ext cx="5486400" cy="56908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az-Latn-AZ" sz="1400" kern="1200">
              <a:latin typeface="Times New Roman" pitchFamily="18" charset="0"/>
              <a:ea typeface="+mn-ea"/>
              <a:cs typeface="Times New Roman" pitchFamily="18" charset="0"/>
            </a:rPr>
            <a:t>İ</a:t>
          </a:r>
          <a:r>
            <a:rPr lang="it-IT" sz="1400" kern="1200">
              <a:latin typeface="Times New Roman" pitchFamily="18" charset="0"/>
              <a:ea typeface="+mn-ea"/>
              <a:cs typeface="Times New Roman" pitchFamily="18" charset="0"/>
            </a:rPr>
            <a:t>kinci pilləyə </a:t>
          </a:r>
        </a:p>
        <a:p>
          <a:pPr marL="0" lvl="0" indent="0" algn="l" defTabSz="622300">
            <a:lnSpc>
              <a:spcPct val="90000"/>
            </a:lnSpc>
            <a:spcBef>
              <a:spcPct val="0"/>
            </a:spcBef>
            <a:spcAft>
              <a:spcPct val="35000"/>
            </a:spcAft>
            <a:buNone/>
          </a:pPr>
          <a:r>
            <a:rPr lang="it-IT" sz="1400" kern="1200">
              <a:latin typeface="Times New Roman" pitchFamily="18" charset="0"/>
              <a:ea typeface="+mn-ea"/>
              <a:cs typeface="Times New Roman" pitchFamily="18" charset="0"/>
            </a:rPr>
            <a:t>V-IX siniflər</a:t>
          </a:r>
          <a:endParaRPr lang="ru-RU" sz="1400" kern="1200">
            <a:latin typeface="Times New Roman" pitchFamily="18" charset="0"/>
            <a:ea typeface="+mn-ea"/>
            <a:cs typeface="Times New Roman" pitchFamily="18" charset="0"/>
          </a:endParaRPr>
        </a:p>
      </dsp:txBody>
      <dsp:txXfrm>
        <a:off x="1154188" y="625995"/>
        <a:ext cx="4332211" cy="569086"/>
      </dsp:txXfrm>
    </dsp:sp>
    <dsp:sp modelId="{7B250196-0695-4920-A2B8-5C9CD35BB3AF}">
      <dsp:nvSpPr>
        <dsp:cNvPr id="0" name=""/>
        <dsp:cNvSpPr/>
      </dsp:nvSpPr>
      <dsp:spPr>
        <a:xfrm>
          <a:off x="56908" y="682903"/>
          <a:ext cx="1097280" cy="455269"/>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019B5357-00DB-44E5-8D4D-8B187F5E800B}">
      <dsp:nvSpPr>
        <dsp:cNvPr id="0" name=""/>
        <dsp:cNvSpPr/>
      </dsp:nvSpPr>
      <dsp:spPr>
        <a:xfrm>
          <a:off x="0" y="1251990"/>
          <a:ext cx="5486400" cy="569086"/>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it-IT" sz="1400" kern="1200">
              <a:latin typeface="Times New Roman" pitchFamily="18" charset="0"/>
              <a:ea typeface="+mn-ea"/>
              <a:cs typeface="Times New Roman" pitchFamily="18" charset="0"/>
            </a:rPr>
            <a:t>Üçüncü </a:t>
          </a:r>
          <a:endParaRPr lang="az-Latn-AZ" sz="1400" kern="1200">
            <a:latin typeface="Times New Roman" pitchFamily="18" charset="0"/>
            <a:ea typeface="+mn-ea"/>
            <a:cs typeface="Times New Roman" pitchFamily="18" charset="0"/>
          </a:endParaRPr>
        </a:p>
        <a:p>
          <a:pPr marL="0" lvl="0" indent="0" algn="l" defTabSz="622300">
            <a:lnSpc>
              <a:spcPct val="90000"/>
            </a:lnSpc>
            <a:spcBef>
              <a:spcPct val="0"/>
            </a:spcBef>
            <a:spcAft>
              <a:spcPct val="35000"/>
            </a:spcAft>
            <a:buFont typeface="Symbol" panose="05050102010706020507" pitchFamily="18" charset="2"/>
            <a:buNone/>
          </a:pPr>
          <a:r>
            <a:rPr lang="it-IT" sz="1400" kern="1200">
              <a:latin typeface="Times New Roman" pitchFamily="18" charset="0"/>
              <a:ea typeface="+mn-ea"/>
              <a:cs typeface="Times New Roman" pitchFamily="18" charset="0"/>
            </a:rPr>
            <a:t>IX-XI siniflər daxildir</a:t>
          </a:r>
          <a:endParaRPr lang="ru-RU" sz="1400" kern="1200">
            <a:latin typeface="Times New Roman" pitchFamily="18" charset="0"/>
            <a:ea typeface="+mn-ea"/>
            <a:cs typeface="Times New Roman" pitchFamily="18" charset="0"/>
          </a:endParaRPr>
        </a:p>
      </dsp:txBody>
      <dsp:txXfrm>
        <a:off x="1154188" y="1251990"/>
        <a:ext cx="4332211" cy="569086"/>
      </dsp:txXfrm>
    </dsp:sp>
    <dsp:sp modelId="{D56D58A1-8EDC-4CFB-B6AC-CF45F27C2A02}">
      <dsp:nvSpPr>
        <dsp:cNvPr id="0" name=""/>
        <dsp:cNvSpPr/>
      </dsp:nvSpPr>
      <dsp:spPr>
        <a:xfrm>
          <a:off x="56908" y="1308899"/>
          <a:ext cx="1097280" cy="455269"/>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9525"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C2CE7E-78EF-41E0-B046-2CE2A1529ECB}">
      <dsp:nvSpPr>
        <dsp:cNvPr id="0" name=""/>
        <dsp:cNvSpPr/>
      </dsp:nvSpPr>
      <dsp:spPr>
        <a:xfrm>
          <a:off x="-4878603" y="-739773"/>
          <a:ext cx="5812346" cy="5812346"/>
        </a:xfrm>
        <a:prstGeom prst="blockArc">
          <a:avLst>
            <a:gd name="adj1" fmla="val 18900000"/>
            <a:gd name="adj2" fmla="val 2700000"/>
            <a:gd name="adj3" fmla="val 434"/>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340C795-ECD5-436A-A9D2-D80136E75F0A}">
      <dsp:nvSpPr>
        <dsp:cNvPr id="0" name=""/>
        <dsp:cNvSpPr/>
      </dsp:nvSpPr>
      <dsp:spPr>
        <a:xfrm>
          <a:off x="302811" y="81070"/>
          <a:ext cx="5598401" cy="638793"/>
        </a:xfrm>
        <a:prstGeom prst="rect">
          <a:avLst/>
        </a:prstGeom>
        <a:solidFill>
          <a:srgbClr val="4BACC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anose="02020603050405020304" pitchFamily="18" charset="0"/>
              <a:ea typeface="+mn-ea"/>
              <a:cs typeface="Times New Roman" panose="02020603050405020304" pitchFamily="18" charset="0"/>
            </a:rPr>
            <a:t>qanunauy</a:t>
          </a:r>
          <a:r>
            <a:rPr lang="az-Latn-AZ" sz="1200" kern="1200">
              <a:solidFill>
                <a:schemeClr val="tx1"/>
              </a:solidFill>
              <a:latin typeface="Times New Roman" panose="02020603050405020304" pitchFamily="18" charset="0"/>
              <a:ea typeface="+mn-ea"/>
              <a:cs typeface="Times New Roman" panose="02020603050405020304" pitchFamily="18" charset="0"/>
            </a:rPr>
            <a:t>ğ</a:t>
          </a:r>
          <a:r>
            <a:rPr lang="it-IT" sz="1200" kern="1200">
              <a:solidFill>
                <a:schemeClr val="tx1"/>
              </a:solidFill>
              <a:latin typeface="Times New Roman" panose="02020603050405020304" pitchFamily="18" charset="0"/>
              <a:ea typeface="+mn-ea"/>
              <a:cs typeface="Times New Roman" panose="02020603050405020304" pitchFamily="18" charset="0"/>
            </a:rPr>
            <a:t>unluqları müəyyən edir və onlar</a:t>
          </a:r>
          <a:r>
            <a:rPr lang="az-Latn-AZ" sz="1200" kern="1200">
              <a:solidFill>
                <a:schemeClr val="tx1"/>
              </a:solidFill>
              <a:latin typeface="Times New Roman" panose="02020603050405020304" pitchFamily="18" charset="0"/>
              <a:ea typeface="+mn-ea"/>
              <a:cs typeface="Times New Roman" panose="02020603050405020304" pitchFamily="18" charset="0"/>
            </a:rPr>
            <a:t>ı</a:t>
          </a:r>
          <a:r>
            <a:rPr lang="it-IT" sz="1200" kern="1200">
              <a:solidFill>
                <a:schemeClr val="tx1"/>
              </a:solidFill>
              <a:latin typeface="Times New Roman" panose="02020603050405020304" pitchFamily="18" charset="0"/>
              <a:ea typeface="+mn-ea"/>
              <a:cs typeface="Times New Roman" panose="02020603050405020304" pitchFamily="18" charset="0"/>
            </a:rPr>
            <a:t>n əsas</a:t>
          </a:r>
          <a:r>
            <a:rPr lang="az-Latn-AZ" sz="1200" kern="1200">
              <a:solidFill>
                <a:schemeClr val="tx1"/>
              </a:solidFill>
              <a:latin typeface="Times New Roman" panose="02020603050405020304" pitchFamily="18" charset="0"/>
              <a:ea typeface="+mn-ea"/>
              <a:cs typeface="Times New Roman" panose="02020603050405020304" pitchFamily="18" charset="0"/>
            </a:rPr>
            <a:t>ə</a:t>
          </a:r>
          <a:r>
            <a:rPr lang="it-IT" sz="1200" kern="1200">
              <a:solidFill>
                <a:schemeClr val="tx1"/>
              </a:solidFill>
              <a:latin typeface="Times New Roman" panose="02020603050405020304" pitchFamily="18" charset="0"/>
              <a:ea typeface="+mn-ea"/>
              <a:cs typeface="Times New Roman" panose="02020603050405020304" pitchFamily="18" charset="0"/>
            </a:rPr>
            <a:t>ndə modellər qurur</a:t>
          </a:r>
          <a:endParaRPr lang="ru-RU" sz="1200" kern="1200">
            <a:solidFill>
              <a:schemeClr val="tx1"/>
            </a:solidFill>
            <a:latin typeface="Times New Roman" panose="02020603050405020304" pitchFamily="18" charset="0"/>
            <a:ea typeface="+mn-ea"/>
            <a:cs typeface="Times New Roman" panose="02020603050405020304" pitchFamily="18" charset="0"/>
          </a:endParaRPr>
        </a:p>
      </dsp:txBody>
      <dsp:txXfrm>
        <a:off x="302811" y="81070"/>
        <a:ext cx="5598401" cy="638793"/>
      </dsp:txXfrm>
    </dsp:sp>
    <dsp:sp modelId="{FD4DCBE0-FF3E-481E-831C-47075162D3D1}">
      <dsp:nvSpPr>
        <dsp:cNvPr id="0" name=""/>
        <dsp:cNvSpPr/>
      </dsp:nvSpPr>
      <dsp:spPr>
        <a:xfrm>
          <a:off x="57626" y="155283"/>
          <a:ext cx="490368" cy="490368"/>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BA003137-0875-4665-801A-4259AAD13384}">
      <dsp:nvSpPr>
        <dsp:cNvPr id="0" name=""/>
        <dsp:cNvSpPr/>
      </dsp:nvSpPr>
      <dsp:spPr>
        <a:xfrm>
          <a:off x="658069" y="734142"/>
          <a:ext cx="5243143" cy="510226"/>
        </a:xfrm>
        <a:prstGeom prst="rect">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anose="02020603050405020304" pitchFamily="18" charset="0"/>
              <a:ea typeface="+mn-ea"/>
              <a:cs typeface="Times New Roman" panose="02020603050405020304" pitchFamily="18" charset="0"/>
            </a:rPr>
            <a:t>sadə riyazi alqoritmlər və layihələr tərtib etməyi bacarır</a:t>
          </a:r>
          <a:endParaRPr lang="ru-RU" sz="1200" kern="1200">
            <a:solidFill>
              <a:schemeClr val="tx1"/>
            </a:solidFill>
            <a:latin typeface="Times New Roman" panose="02020603050405020304" pitchFamily="18" charset="0"/>
            <a:ea typeface="+mn-ea"/>
            <a:cs typeface="Times New Roman" panose="02020603050405020304" pitchFamily="18" charset="0"/>
          </a:endParaRPr>
        </a:p>
      </dsp:txBody>
      <dsp:txXfrm>
        <a:off x="658069" y="734142"/>
        <a:ext cx="5243143" cy="510226"/>
      </dsp:txXfrm>
    </dsp:sp>
    <dsp:sp modelId="{A16FB993-D610-4D55-8029-68B058BAEF9F}">
      <dsp:nvSpPr>
        <dsp:cNvPr id="0" name=""/>
        <dsp:cNvSpPr/>
      </dsp:nvSpPr>
      <dsp:spPr>
        <a:xfrm>
          <a:off x="412885" y="824373"/>
          <a:ext cx="490368" cy="490368"/>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07E4B8E4-727B-401F-A71E-BB505A4B2EC5}">
      <dsp:nvSpPr>
        <dsp:cNvPr id="0" name=""/>
        <dsp:cNvSpPr/>
      </dsp:nvSpPr>
      <dsp:spPr>
        <a:xfrm>
          <a:off x="852749" y="1322096"/>
          <a:ext cx="5048463" cy="511031"/>
        </a:xfrm>
        <a:prstGeom prst="rect">
          <a:avLst/>
        </a:prstGeom>
        <a:solidFill>
          <a:srgbClr val="C0504D"/>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2"/>
        </a:fillRef>
        <a:effectRef idx="1">
          <a:schemeClr val="accent2"/>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anose="02020603050405020304" pitchFamily="18" charset="0"/>
              <a:ea typeface="+mn-ea"/>
              <a:cs typeface="Times New Roman" panose="02020603050405020304" pitchFamily="18" charset="0"/>
            </a:rPr>
            <a:t>kompüterdə bir çox sadə əməliyyatlar</a:t>
          </a:r>
          <a:r>
            <a:rPr lang="az-Latn-AZ" sz="1200" kern="1200">
              <a:solidFill>
                <a:schemeClr val="tx1"/>
              </a:solidFill>
              <a:latin typeface="Times New Roman" panose="02020603050405020304" pitchFamily="18" charset="0"/>
              <a:ea typeface="+mn-ea"/>
              <a:cs typeface="Times New Roman" panose="02020603050405020304" pitchFamily="18" charset="0"/>
            </a:rPr>
            <a:t>ı </a:t>
          </a:r>
          <a:r>
            <a:rPr lang="it-IT" sz="1200" kern="1200">
              <a:solidFill>
                <a:schemeClr val="tx1"/>
              </a:solidFill>
              <a:latin typeface="Times New Roman" panose="02020603050405020304" pitchFamily="18" charset="0"/>
              <a:ea typeface="+mn-ea"/>
              <a:cs typeface="Times New Roman" panose="02020603050405020304" pitchFamily="18" charset="0"/>
            </a:rPr>
            <a:t>icra edir</a:t>
          </a:r>
          <a:endParaRPr lang="ru-RU" sz="1200" kern="1200">
            <a:solidFill>
              <a:schemeClr val="tx1"/>
            </a:solidFill>
            <a:latin typeface="Times New Roman" panose="02020603050405020304" pitchFamily="18" charset="0"/>
            <a:ea typeface="+mn-ea"/>
            <a:cs typeface="Times New Roman" panose="02020603050405020304" pitchFamily="18" charset="0"/>
          </a:endParaRPr>
        </a:p>
      </dsp:txBody>
      <dsp:txXfrm>
        <a:off x="852749" y="1322096"/>
        <a:ext cx="5048463" cy="511031"/>
      </dsp:txXfrm>
    </dsp:sp>
    <dsp:sp modelId="{FBD1238A-EF14-478A-B1A8-E65E2A05637F}">
      <dsp:nvSpPr>
        <dsp:cNvPr id="0" name=""/>
        <dsp:cNvSpPr/>
      </dsp:nvSpPr>
      <dsp:spPr>
        <a:xfrm>
          <a:off x="607565" y="1332427"/>
          <a:ext cx="490368" cy="490368"/>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F397A361-B59D-4B07-96F0-D2325A08D71F}">
      <dsp:nvSpPr>
        <dsp:cNvPr id="0" name=""/>
        <dsp:cNvSpPr/>
      </dsp:nvSpPr>
      <dsp:spPr>
        <a:xfrm>
          <a:off x="914909" y="1832852"/>
          <a:ext cx="4986303" cy="667093"/>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1"/>
        </a:fillRef>
        <a:effectRef idx="1">
          <a:schemeClr val="accent1"/>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anose="02020603050405020304" pitchFamily="18" charset="0"/>
              <a:ea typeface="+mn-ea"/>
              <a:cs typeface="Times New Roman" panose="02020603050405020304" pitchFamily="18" charset="0"/>
            </a:rPr>
            <a:t>qrafik redaktorda rəsmlər çəkir, onları redaktə edir, rəsmlərə mətn daxil edir və alqoritmlərdən istifadə edərək müxtəlif mozaikalar qurur</a:t>
          </a:r>
          <a:endParaRPr lang="ru-RU" sz="1200" kern="1200">
            <a:solidFill>
              <a:schemeClr val="tx1"/>
            </a:solidFill>
            <a:latin typeface="Times New Roman" panose="02020603050405020304" pitchFamily="18" charset="0"/>
            <a:ea typeface="+mn-ea"/>
            <a:cs typeface="Times New Roman" panose="02020603050405020304" pitchFamily="18" charset="0"/>
          </a:endParaRPr>
        </a:p>
      </dsp:txBody>
      <dsp:txXfrm>
        <a:off x="914909" y="1832852"/>
        <a:ext cx="4986303" cy="667093"/>
      </dsp:txXfrm>
    </dsp:sp>
    <dsp:sp modelId="{601E4318-7915-4EF4-B886-35C338B222F8}">
      <dsp:nvSpPr>
        <dsp:cNvPr id="0" name=""/>
        <dsp:cNvSpPr/>
      </dsp:nvSpPr>
      <dsp:spPr>
        <a:xfrm>
          <a:off x="669724" y="1921215"/>
          <a:ext cx="490368" cy="490368"/>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70F3EEA1-3F9A-4039-BBC4-33F5A9D14B70}">
      <dsp:nvSpPr>
        <dsp:cNvPr id="0" name=""/>
        <dsp:cNvSpPr/>
      </dsp:nvSpPr>
      <dsp:spPr>
        <a:xfrm>
          <a:off x="852749" y="2492393"/>
          <a:ext cx="5048463" cy="525589"/>
        </a:xfrm>
        <a:prstGeom prst="rect">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anose="02020603050405020304" pitchFamily="18" charset="0"/>
              <a:ea typeface="+mn-ea"/>
              <a:cs typeface="Times New Roman" panose="02020603050405020304" pitchFamily="18" charset="0"/>
            </a:rPr>
            <a:t>mətn redaktorunda sadə mətnləri yığır, redaktə edir və onlara rəsmlər daxil etməyi bacarır</a:t>
          </a:r>
          <a:endParaRPr lang="ru-RU" sz="1200" kern="1200">
            <a:solidFill>
              <a:schemeClr val="tx1"/>
            </a:solidFill>
            <a:latin typeface="Times New Roman" panose="02020603050405020304" pitchFamily="18" charset="0"/>
            <a:ea typeface="+mn-ea"/>
            <a:cs typeface="Times New Roman" panose="02020603050405020304" pitchFamily="18" charset="0"/>
          </a:endParaRPr>
        </a:p>
      </dsp:txBody>
      <dsp:txXfrm>
        <a:off x="852749" y="2492393"/>
        <a:ext cx="5048463" cy="525589"/>
      </dsp:txXfrm>
    </dsp:sp>
    <dsp:sp modelId="{F80AC430-94D3-4DA2-8E69-1FB6780C7884}">
      <dsp:nvSpPr>
        <dsp:cNvPr id="0" name=""/>
        <dsp:cNvSpPr/>
      </dsp:nvSpPr>
      <dsp:spPr>
        <a:xfrm>
          <a:off x="607565" y="2510003"/>
          <a:ext cx="490368" cy="490368"/>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AE62266C-2559-4FA7-921D-AB7F2A2C9296}">
      <dsp:nvSpPr>
        <dsp:cNvPr id="0" name=""/>
        <dsp:cNvSpPr/>
      </dsp:nvSpPr>
      <dsp:spPr>
        <a:xfrm>
          <a:off x="658069" y="3147396"/>
          <a:ext cx="5243143" cy="392295"/>
        </a:xfrm>
        <a:prstGeom prst="rect">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itchFamily="18" charset="0"/>
              <a:cs typeface="Times New Roman" pitchFamily="18" charset="0"/>
            </a:rPr>
            <a:t>eynicinsli obyektlər qrupunda olan əşyanı art</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q seçir, onlar</a:t>
          </a:r>
          <a:r>
            <a:rPr lang="az-Latn-AZ" sz="1200" kern="1200">
              <a:solidFill>
                <a:schemeClr val="tx1"/>
              </a:solidFill>
              <a:latin typeface="Times New Roman" pitchFamily="18" charset="0"/>
              <a:cs typeface="Times New Roman" pitchFamily="18" charset="0"/>
            </a:rPr>
            <a:t>ı </a:t>
          </a:r>
          <a:r>
            <a:rPr lang="it-IT" sz="1200" kern="1200">
              <a:solidFill>
                <a:schemeClr val="tx1"/>
              </a:solidFill>
              <a:latin typeface="Times New Roman" pitchFamily="18" charset="0"/>
              <a:cs typeface="Times New Roman" pitchFamily="18" charset="0"/>
            </a:rPr>
            <a:t>əlamətlərinə görə ay</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r</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r və müqayisə edir;</a:t>
          </a:r>
          <a:endParaRPr lang="ru-RU" sz="1200" kern="1200">
            <a:solidFill>
              <a:schemeClr val="tx1"/>
            </a:solidFill>
            <a:latin typeface="Times New Roman" pitchFamily="18" charset="0"/>
            <a:ea typeface="+mn-ea"/>
            <a:cs typeface="Times New Roman" pitchFamily="18" charset="0"/>
          </a:endParaRPr>
        </a:p>
      </dsp:txBody>
      <dsp:txXfrm>
        <a:off x="658069" y="3147396"/>
        <a:ext cx="5243143" cy="392295"/>
      </dsp:txXfrm>
    </dsp:sp>
    <dsp:sp modelId="{D1DEAA7C-9AD5-43B8-AFA4-F9CE84C60634}">
      <dsp:nvSpPr>
        <dsp:cNvPr id="0" name=""/>
        <dsp:cNvSpPr/>
      </dsp:nvSpPr>
      <dsp:spPr>
        <a:xfrm>
          <a:off x="412885" y="3098359"/>
          <a:ext cx="490368" cy="490368"/>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FCB7FB-BE20-461A-8B00-354C53E4B2FF}">
      <dsp:nvSpPr>
        <dsp:cNvPr id="0" name=""/>
        <dsp:cNvSpPr/>
      </dsp:nvSpPr>
      <dsp:spPr>
        <a:xfrm>
          <a:off x="255784" y="3598602"/>
          <a:ext cx="5598401" cy="392295"/>
        </a:xfrm>
        <a:prstGeom prst="rect">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311384" tIns="30480" rIns="30480" bIns="30480" numCol="1" spcCol="1270" anchor="ctr" anchorCtr="0">
          <a:noAutofit/>
        </a:bodyPr>
        <a:lstStyle/>
        <a:p>
          <a:pPr marL="0" lvl="0" indent="0" algn="l" defTabSz="533400">
            <a:lnSpc>
              <a:spcPct val="90000"/>
            </a:lnSpc>
            <a:spcBef>
              <a:spcPct val="0"/>
            </a:spcBef>
            <a:spcAft>
              <a:spcPct val="35000"/>
            </a:spcAft>
            <a:buNone/>
          </a:pPr>
          <a:r>
            <a:rPr lang="it-IT" sz="1200" kern="1200">
              <a:solidFill>
                <a:schemeClr val="tx1"/>
              </a:solidFill>
              <a:latin typeface="Times New Roman" pitchFamily="18" charset="0"/>
              <a:cs typeface="Times New Roman" pitchFamily="18" charset="0"/>
            </a:rPr>
            <a:t>hərəkətlər ard</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c</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ll</a:t>
          </a:r>
          <a:r>
            <a:rPr lang="az-Latn-AZ" sz="1200" kern="1200">
              <a:solidFill>
                <a:schemeClr val="tx1"/>
              </a:solidFill>
              <a:latin typeface="Times New Roman" pitchFamily="18" charset="0"/>
              <a:cs typeface="Times New Roman" pitchFamily="18" charset="0"/>
            </a:rPr>
            <a:t>ığı</a:t>
          </a:r>
          <a:r>
            <a:rPr lang="it-IT" sz="1200" kern="1200">
              <a:solidFill>
                <a:schemeClr val="tx1"/>
              </a:solidFill>
              <a:latin typeface="Times New Roman" pitchFamily="18" charset="0"/>
              <a:cs typeface="Times New Roman" pitchFamily="18" charset="0"/>
            </a:rPr>
            <a:t>ndakı burax</a:t>
          </a:r>
          <a:r>
            <a:rPr lang="az-Latn-AZ" sz="1200" kern="1200">
              <a:solidFill>
                <a:schemeClr val="tx1"/>
              </a:solidFill>
              <a:latin typeface="Times New Roman" pitchFamily="18" charset="0"/>
              <a:cs typeface="Times New Roman" pitchFamily="18" charset="0"/>
            </a:rPr>
            <a:t>ı</a:t>
          </a:r>
          <a:r>
            <a:rPr lang="it-IT" sz="1200" kern="1200">
              <a:solidFill>
                <a:schemeClr val="tx1"/>
              </a:solidFill>
              <a:latin typeface="Times New Roman" pitchFamily="18" charset="0"/>
              <a:cs typeface="Times New Roman" pitchFamily="18" charset="0"/>
            </a:rPr>
            <a:t>lmış madd</a:t>
          </a:r>
          <a:r>
            <a:rPr lang="az-Latn-AZ" sz="1200" kern="1200">
              <a:solidFill>
                <a:schemeClr val="tx1"/>
              </a:solidFill>
              <a:latin typeface="Times New Roman" pitchFamily="18" charset="0"/>
              <a:cs typeface="Times New Roman" pitchFamily="18" charset="0"/>
            </a:rPr>
            <a:t>ələri m</a:t>
          </a:r>
          <a:r>
            <a:rPr lang="it-IT" sz="1200" kern="1200">
              <a:solidFill>
                <a:schemeClr val="tx1"/>
              </a:solidFill>
              <a:latin typeface="Times New Roman" pitchFamily="18" charset="0"/>
              <a:cs typeface="Times New Roman" pitchFamily="18" charset="0"/>
            </a:rPr>
            <a:t>üəyyən edir;</a:t>
          </a:r>
          <a:endParaRPr lang="ru-RU" sz="1200" kern="1200">
            <a:solidFill>
              <a:schemeClr val="tx1"/>
            </a:solidFill>
            <a:latin typeface="Times New Roman" pitchFamily="18" charset="0"/>
            <a:ea typeface="+mn-ea"/>
            <a:cs typeface="Times New Roman" pitchFamily="18" charset="0"/>
          </a:endParaRPr>
        </a:p>
      </dsp:txBody>
      <dsp:txXfrm>
        <a:off x="255784" y="3598602"/>
        <a:ext cx="5598401" cy="392295"/>
      </dsp:txXfrm>
    </dsp:sp>
    <dsp:sp modelId="{7B8F96F7-F83D-4F01-85AB-9D20B874A248}">
      <dsp:nvSpPr>
        <dsp:cNvPr id="0" name=""/>
        <dsp:cNvSpPr/>
      </dsp:nvSpPr>
      <dsp:spPr>
        <a:xfrm>
          <a:off x="57626" y="3687147"/>
          <a:ext cx="490368" cy="490368"/>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C14E9E-DB5F-41EC-A165-04DC11F6F8C5}">
      <dsp:nvSpPr>
        <dsp:cNvPr id="0" name=""/>
        <dsp:cNvSpPr/>
      </dsp:nvSpPr>
      <dsp:spPr>
        <a:xfrm>
          <a:off x="0" y="779861"/>
          <a:ext cx="6227380" cy="176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3B8DE31-B54A-4E38-993A-92A0F1A56FEF}">
      <dsp:nvSpPr>
        <dsp:cNvPr id="0" name=""/>
        <dsp:cNvSpPr/>
      </dsp:nvSpPr>
      <dsp:spPr>
        <a:xfrm>
          <a:off x="311064" y="132092"/>
          <a:ext cx="5903558" cy="751088"/>
        </a:xfrm>
        <a:prstGeom prst="round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dsp:spPr>
      <dsp:style>
        <a:lnRef idx="1">
          <a:schemeClr val="accent4"/>
        </a:lnRef>
        <a:fillRef idx="2">
          <a:schemeClr val="accent4"/>
        </a:fillRef>
        <a:effectRef idx="1">
          <a:schemeClr val="accent4"/>
        </a:effectRef>
        <a:fontRef idx="minor">
          <a:schemeClr val="dk1"/>
        </a:fontRef>
      </dsp:style>
      <dsp:txBody>
        <a:bodyPr spcFirstLastPara="0" vert="horz" wrap="square" lIns="164766" tIns="0" rIns="164766" bIns="0" numCol="1" spcCol="1270" anchor="ctr" anchorCtr="0">
          <a:noAutofit/>
        </a:bodyPr>
        <a:lstStyle/>
        <a:p>
          <a:pPr marL="0" lvl="0" indent="0" algn="l" defTabSz="622300">
            <a:lnSpc>
              <a:spcPct val="90000"/>
            </a:lnSpc>
            <a:spcBef>
              <a:spcPct val="0"/>
            </a:spcBef>
            <a:spcAft>
              <a:spcPct val="35000"/>
            </a:spcAft>
            <a:buNone/>
          </a:pPr>
          <a:r>
            <a:rPr lang="it-IT" sz="1400" kern="1200">
              <a:latin typeface="Times New Roman" panose="02020603050405020304" pitchFamily="18" charset="0"/>
              <a:cs typeface="Times New Roman" panose="02020603050405020304" pitchFamily="18" charset="0"/>
            </a:rPr>
            <a:t>informatika fənni haqqında bir elm kimi təsəvvürlərin formalaşdırılması</a:t>
          </a:r>
          <a:endParaRPr lang="ru-RU" sz="1400" kern="1200">
            <a:latin typeface="Times New Roman" panose="02020603050405020304" pitchFamily="18" charset="0"/>
            <a:cs typeface="Times New Roman" panose="02020603050405020304" pitchFamily="18" charset="0"/>
          </a:endParaRPr>
        </a:p>
      </dsp:txBody>
      <dsp:txXfrm>
        <a:off x="347729" y="168757"/>
        <a:ext cx="5830228" cy="677758"/>
      </dsp:txXfrm>
    </dsp:sp>
    <dsp:sp modelId="{6AECC434-AF19-4463-A4AF-DD2E6EAF2C9E}">
      <dsp:nvSpPr>
        <dsp:cNvPr id="0" name=""/>
        <dsp:cNvSpPr/>
      </dsp:nvSpPr>
      <dsp:spPr>
        <a:xfrm>
          <a:off x="0" y="1547813"/>
          <a:ext cx="6227380" cy="176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AB80DFEC-ABE4-4862-87EF-5BC1F0E69529}">
      <dsp:nvSpPr>
        <dsp:cNvPr id="0" name=""/>
        <dsp:cNvSpPr/>
      </dsp:nvSpPr>
      <dsp:spPr>
        <a:xfrm>
          <a:off x="306503" y="994061"/>
          <a:ext cx="5919294" cy="657071"/>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164766" tIns="0" rIns="164766" bIns="0" numCol="1" spcCol="1270" anchor="ctr" anchorCtr="0">
          <a:noAutofit/>
        </a:bodyPr>
        <a:lstStyle/>
        <a:p>
          <a:pPr marL="0" lvl="0" indent="0" algn="l" defTabSz="622300">
            <a:lnSpc>
              <a:spcPct val="90000"/>
            </a:lnSpc>
            <a:spcBef>
              <a:spcPct val="0"/>
            </a:spcBef>
            <a:spcAft>
              <a:spcPct val="35000"/>
            </a:spcAft>
            <a:buNone/>
          </a:pPr>
          <a:r>
            <a:rPr lang="it-IT" sz="1400" kern="1200">
              <a:latin typeface="Times New Roman" panose="02020603050405020304" pitchFamily="18" charset="0"/>
              <a:cs typeface="Times New Roman" panose="02020603050405020304" pitchFamily="18" charset="0"/>
            </a:rPr>
            <a:t>şagirdlərin müasir cəmiyyətə uyğun praktiki hazırlığının təmin olunması</a:t>
          </a:r>
          <a:endParaRPr lang="ru-RU" sz="1400" kern="1200">
            <a:latin typeface="Times New Roman" panose="02020603050405020304" pitchFamily="18" charset="0"/>
            <a:cs typeface="Times New Roman" panose="02020603050405020304" pitchFamily="18" charset="0"/>
          </a:endParaRPr>
        </a:p>
      </dsp:txBody>
      <dsp:txXfrm>
        <a:off x="338579" y="1026137"/>
        <a:ext cx="5855142" cy="592919"/>
      </dsp:txXfrm>
    </dsp:sp>
    <dsp:sp modelId="{80CA2082-83F0-4402-8217-2B9D2E06BC07}">
      <dsp:nvSpPr>
        <dsp:cNvPr id="0" name=""/>
        <dsp:cNvSpPr/>
      </dsp:nvSpPr>
      <dsp:spPr>
        <a:xfrm>
          <a:off x="0" y="2482004"/>
          <a:ext cx="6227380" cy="176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2B9E52A-90F7-49F5-9411-91C896A802DD}">
      <dsp:nvSpPr>
        <dsp:cNvPr id="0" name=""/>
        <dsp:cNvSpPr/>
      </dsp:nvSpPr>
      <dsp:spPr>
        <a:xfrm>
          <a:off x="311064" y="1762013"/>
          <a:ext cx="5911745" cy="82331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4766" tIns="0" rIns="164766" bIns="0" numCol="1" spcCol="1270" anchor="ctr" anchorCtr="0">
          <a:noAutofit/>
        </a:bodyPr>
        <a:lstStyle/>
        <a:p>
          <a:pPr marL="0" lvl="0" indent="0" algn="l"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informasiya mədəniyyətinin tərbiyə edilməsi;</a:t>
          </a:r>
          <a:endParaRPr lang="ru-RU" sz="1400" kern="1200">
            <a:latin typeface="Times New Roman" panose="02020603050405020304" pitchFamily="18" charset="0"/>
            <a:cs typeface="Times New Roman" panose="02020603050405020304" pitchFamily="18" charset="0"/>
          </a:endParaRPr>
        </a:p>
      </dsp:txBody>
      <dsp:txXfrm>
        <a:off x="351255" y="1802204"/>
        <a:ext cx="5831363" cy="742929"/>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1D2CBE-A429-490F-B43D-38429CAA7CF0}">
      <dsp:nvSpPr>
        <dsp:cNvPr id="0" name=""/>
        <dsp:cNvSpPr/>
      </dsp:nvSpPr>
      <dsp:spPr>
        <a:xfrm>
          <a:off x="0" y="292"/>
          <a:ext cx="5486400"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03E210-8B59-404F-BEBD-65EAE4FE8B1E}">
      <dsp:nvSpPr>
        <dsp:cNvPr id="0" name=""/>
        <dsp:cNvSpPr/>
      </dsp:nvSpPr>
      <dsp:spPr>
        <a:xfrm>
          <a:off x="0" y="292"/>
          <a:ext cx="5486400" cy="4796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Mətn prosessoru , Kompüterdə mətnlərin hazırlanması üçün (WordPad, Microsoft Word)</a:t>
          </a:r>
          <a:endParaRPr lang="ru-RU" sz="1200" kern="1200">
            <a:latin typeface="Times New Roman" panose="02020603050405020304" pitchFamily="18" charset="0"/>
            <a:cs typeface="Times New Roman" panose="02020603050405020304" pitchFamily="18" charset="0"/>
          </a:endParaRPr>
        </a:p>
      </dsp:txBody>
      <dsp:txXfrm>
        <a:off x="0" y="292"/>
        <a:ext cx="5486400" cy="479646"/>
      </dsp:txXfrm>
    </dsp:sp>
    <dsp:sp modelId="{3B5EC45E-B779-4D21-A1AC-58A807DC45F3}">
      <dsp:nvSpPr>
        <dsp:cNvPr id="0" name=""/>
        <dsp:cNvSpPr/>
      </dsp:nvSpPr>
      <dsp:spPr>
        <a:xfrm>
          <a:off x="0" y="479938"/>
          <a:ext cx="5486400"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B55B45-75B0-4E82-AAF9-7F943B5FB5FA}">
      <dsp:nvSpPr>
        <dsp:cNvPr id="0" name=""/>
        <dsp:cNvSpPr/>
      </dsp:nvSpPr>
      <dsp:spPr>
        <a:xfrm>
          <a:off x="0" y="479938"/>
          <a:ext cx="5486400" cy="4796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ru-RU" sz="1200" b="0" kern="1200">
              <a:latin typeface="Times New Roman" panose="02020603050405020304" pitchFamily="18" charset="0"/>
              <a:cs typeface="Times New Roman" panose="02020603050405020304" pitchFamily="18" charset="0"/>
            </a:rPr>
            <a:t>Mətni müvafiq qaydada formatlaşdırrılması</a:t>
          </a:r>
          <a:endParaRPr lang="ru-RU" sz="1200" b="1" kern="1200">
            <a:latin typeface="Times New Roman" panose="02020603050405020304" pitchFamily="18" charset="0"/>
            <a:cs typeface="Times New Roman" panose="02020603050405020304" pitchFamily="18" charset="0"/>
          </a:endParaRPr>
        </a:p>
      </dsp:txBody>
      <dsp:txXfrm>
        <a:off x="0" y="479938"/>
        <a:ext cx="5486400" cy="479646"/>
      </dsp:txXfrm>
    </dsp:sp>
    <dsp:sp modelId="{0269ED81-C45F-4DDF-A72E-248524264009}">
      <dsp:nvSpPr>
        <dsp:cNvPr id="0" name=""/>
        <dsp:cNvSpPr/>
      </dsp:nvSpPr>
      <dsp:spPr>
        <a:xfrm>
          <a:off x="0" y="959584"/>
          <a:ext cx="5486400"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2F7A2FD-F655-40CD-B99B-D6376A035A12}">
      <dsp:nvSpPr>
        <dsp:cNvPr id="0" name=""/>
        <dsp:cNvSpPr/>
      </dsp:nvSpPr>
      <dsp:spPr>
        <a:xfrm>
          <a:off x="0" y="959584"/>
          <a:ext cx="5486400" cy="4796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US" sz="1200" kern="1200">
              <a:latin typeface="Times New Roman" panose="02020603050405020304" pitchFamily="18" charset="0"/>
              <a:cs typeface="Times New Roman" panose="02020603050405020304" pitchFamily="18" charset="0"/>
            </a:rPr>
            <a:t>M</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tn redaktorunda c</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dv</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l v</a:t>
          </a:r>
          <a:r>
            <a:rPr lang="ru-RU" sz="1200" kern="1200">
              <a:latin typeface="Times New Roman" panose="02020603050405020304" pitchFamily="18" charset="0"/>
              <a:cs typeface="Times New Roman" panose="02020603050405020304" pitchFamily="18" charset="0"/>
            </a:rPr>
            <a:t>ə </a:t>
          </a:r>
          <a:r>
            <a:rPr lang="en-US" sz="1200" kern="1200">
              <a:latin typeface="Times New Roman" panose="02020603050405020304" pitchFamily="18" charset="0"/>
              <a:cs typeface="Times New Roman" panose="02020603050405020304" pitchFamily="18" charset="0"/>
            </a:rPr>
            <a:t>diaqramlar </a:t>
          </a:r>
          <a:endParaRPr lang="ru-RU" sz="1200" kern="1200">
            <a:latin typeface="Times New Roman" panose="02020603050405020304" pitchFamily="18" charset="0"/>
            <a:cs typeface="Times New Roman" panose="02020603050405020304" pitchFamily="18" charset="0"/>
          </a:endParaRPr>
        </a:p>
      </dsp:txBody>
      <dsp:txXfrm>
        <a:off x="0" y="959584"/>
        <a:ext cx="5486400" cy="479646"/>
      </dsp:txXfrm>
    </dsp:sp>
    <dsp:sp modelId="{EE01CC77-E7F8-49AA-9B97-903781B86F2B}">
      <dsp:nvSpPr>
        <dsp:cNvPr id="0" name=""/>
        <dsp:cNvSpPr/>
      </dsp:nvSpPr>
      <dsp:spPr>
        <a:xfrm>
          <a:off x="0" y="1439231"/>
          <a:ext cx="5486400"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6E315DA-1CB7-41BD-B7C8-A3DA288FC5B0}">
      <dsp:nvSpPr>
        <dsp:cNvPr id="0" name=""/>
        <dsp:cNvSpPr/>
      </dsp:nvSpPr>
      <dsp:spPr>
        <a:xfrm>
          <a:off x="0" y="1439231"/>
          <a:ext cx="5486400" cy="4796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latin typeface="Times New Roman" pitchFamily="18" charset="0"/>
              <a:cs typeface="Times New Roman" pitchFamily="18" charset="0"/>
            </a:rPr>
            <a:t>M</a:t>
          </a:r>
          <a:r>
            <a:rPr lang="ru-RU" sz="1200" kern="1200">
              <a:latin typeface="Times New Roman" pitchFamily="18" charset="0"/>
              <a:cs typeface="Times New Roman" pitchFamily="18" charset="0"/>
            </a:rPr>
            <a:t>ə</a:t>
          </a:r>
          <a:r>
            <a:rPr lang="en-US" sz="1200" kern="1200">
              <a:latin typeface="Times New Roman" pitchFamily="18" charset="0"/>
              <a:cs typeface="Times New Roman" pitchFamily="18" charset="0"/>
            </a:rPr>
            <a:t>tn redaktorunda obyektl</a:t>
          </a:r>
          <a:r>
            <a:rPr lang="ru-RU" sz="1200" kern="1200">
              <a:latin typeface="Times New Roman" pitchFamily="18" charset="0"/>
              <a:cs typeface="Times New Roman" pitchFamily="18" charset="0"/>
            </a:rPr>
            <a:t>ə</a:t>
          </a:r>
          <a:r>
            <a:rPr lang="en-US" sz="1200" kern="1200">
              <a:latin typeface="Times New Roman" pitchFamily="18" charset="0"/>
              <a:cs typeface="Times New Roman" pitchFamily="18" charset="0"/>
            </a:rPr>
            <a:t>rl</a:t>
          </a:r>
          <a:r>
            <a:rPr lang="ru-RU" sz="1200" kern="1200">
              <a:latin typeface="Times New Roman" pitchFamily="18" charset="0"/>
              <a:cs typeface="Times New Roman" pitchFamily="18" charset="0"/>
            </a:rPr>
            <a:t>ə </a:t>
          </a:r>
          <a:r>
            <a:rPr lang="en-US" sz="1200" kern="1200">
              <a:latin typeface="Times New Roman" pitchFamily="18" charset="0"/>
              <a:cs typeface="Times New Roman" pitchFamily="18" charset="0"/>
            </a:rPr>
            <a:t>i</a:t>
          </a:r>
          <a:r>
            <a:rPr lang="ru-RU" sz="1200" kern="1200">
              <a:latin typeface="Times New Roman" pitchFamily="18" charset="0"/>
              <a:cs typeface="Times New Roman" pitchFamily="18" charset="0"/>
            </a:rPr>
            <a:t>ş</a:t>
          </a:r>
          <a:r>
            <a:rPr lang="en-US" sz="1200" kern="1200">
              <a:latin typeface="Times New Roman" pitchFamily="18" charset="0"/>
              <a:cs typeface="Times New Roman" pitchFamily="18" charset="0"/>
            </a:rPr>
            <a:t>l</a:t>
          </a:r>
          <a:r>
            <a:rPr lang="ru-RU" sz="1200" kern="1200">
              <a:latin typeface="Times New Roman" pitchFamily="18" charset="0"/>
              <a:cs typeface="Times New Roman" pitchFamily="18" charset="0"/>
            </a:rPr>
            <a:t>ə</a:t>
          </a:r>
          <a:r>
            <a:rPr lang="en-US" sz="1200" kern="1200">
              <a:latin typeface="Times New Roman" pitchFamily="18" charset="0"/>
              <a:cs typeface="Times New Roman" pitchFamily="18" charset="0"/>
            </a:rPr>
            <a:t>m</a:t>
          </a:r>
          <a:r>
            <a:rPr lang="ru-RU" sz="1200" kern="1200">
              <a:latin typeface="Times New Roman" pitchFamily="18" charset="0"/>
              <a:cs typeface="Times New Roman" pitchFamily="18" charset="0"/>
            </a:rPr>
            <a:t>ə</a:t>
          </a:r>
          <a:r>
            <a:rPr lang="en-US" sz="1200" kern="1200">
              <a:latin typeface="Times New Roman" pitchFamily="18" charset="0"/>
              <a:cs typeface="Times New Roman" pitchFamily="18" charset="0"/>
            </a:rPr>
            <a:t>k bacar</a:t>
          </a:r>
          <a:r>
            <a:rPr lang="ru-RU" sz="1200" kern="1200">
              <a:latin typeface="Times New Roman" pitchFamily="18" charset="0"/>
              <a:cs typeface="Times New Roman" pitchFamily="18" charset="0"/>
            </a:rPr>
            <a:t>ığı</a:t>
          </a:r>
          <a:r>
            <a:rPr lang="en-US" sz="1200" kern="1200">
              <a:latin typeface="Times New Roman" pitchFamily="18" charset="0"/>
              <a:cs typeface="Times New Roman" pitchFamily="18" charset="0"/>
            </a:rPr>
            <a:t>n</a:t>
          </a:r>
          <a:r>
            <a:rPr lang="ru-RU" sz="1200" kern="1200">
              <a:latin typeface="Times New Roman" pitchFamily="18" charset="0"/>
              <a:cs typeface="Times New Roman" pitchFamily="18" charset="0"/>
            </a:rPr>
            <a:t>ı </a:t>
          </a:r>
        </a:p>
      </dsp:txBody>
      <dsp:txXfrm>
        <a:off x="0" y="1439231"/>
        <a:ext cx="5486400" cy="479646"/>
      </dsp:txXfrm>
    </dsp:sp>
    <dsp:sp modelId="{317BAB9C-3CA5-492A-95CC-AC250FC9F432}">
      <dsp:nvSpPr>
        <dsp:cNvPr id="0" name=""/>
        <dsp:cNvSpPr/>
      </dsp:nvSpPr>
      <dsp:spPr>
        <a:xfrm>
          <a:off x="0" y="1918877"/>
          <a:ext cx="5486400"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0B30192-8A7A-476A-9972-7BAA45E487BE}">
      <dsp:nvSpPr>
        <dsp:cNvPr id="0" name=""/>
        <dsp:cNvSpPr/>
      </dsp:nvSpPr>
      <dsp:spPr>
        <a:xfrm>
          <a:off x="0" y="1918877"/>
          <a:ext cx="5486400" cy="4796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Font typeface="Symbol" panose="05050102010706020507" pitchFamily="18" charset="2"/>
            <a:buNone/>
          </a:pPr>
          <a:r>
            <a:rPr lang="en-US" sz="1200" kern="1200">
              <a:latin typeface="Times New Roman" panose="02020603050405020304" pitchFamily="18" charset="0"/>
              <a:cs typeface="Times New Roman" panose="02020603050405020304" pitchFamily="18" charset="0"/>
            </a:rPr>
            <a:t>M</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tn redaktorunda m</a:t>
          </a:r>
          <a:r>
            <a:rPr lang="ru-RU" sz="1200" kern="1200">
              <a:latin typeface="Times New Roman" panose="02020603050405020304" pitchFamily="18" charset="0"/>
              <a:cs typeface="Times New Roman" panose="02020603050405020304" pitchFamily="18" charset="0"/>
            </a:rPr>
            <a:t>ü</a:t>
          </a:r>
          <a:r>
            <a:rPr lang="en-US" sz="1200" kern="1200">
              <a:latin typeface="Times New Roman" panose="02020603050405020304" pitchFamily="18" charset="0"/>
              <a:cs typeface="Times New Roman" panose="02020603050405020304" pitchFamily="18" charset="0"/>
            </a:rPr>
            <a:t>xt</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lif</a:t>
          </a:r>
          <a:r>
            <a:rPr lang="ru-RU" sz="1200" kern="1200">
              <a:latin typeface="Times New Roman" panose="02020603050405020304" pitchFamily="18" charset="0"/>
              <a:cs typeface="Times New Roman" panose="02020603050405020304" pitchFamily="18" charset="0"/>
            </a:rPr>
            <a:t> çə</a:t>
          </a:r>
          <a:r>
            <a:rPr lang="en-US" sz="1200" kern="1200">
              <a:latin typeface="Times New Roman" panose="02020603050405020304" pitchFamily="18" charset="0"/>
              <a:cs typeface="Times New Roman" panose="02020603050405020304" pitchFamily="18" charset="0"/>
            </a:rPr>
            <a:t>tinlik d</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r</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c</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li s</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n</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dl</a:t>
          </a:r>
          <a:r>
            <a:rPr lang="ru-RU" sz="1200" kern="1200">
              <a:latin typeface="Times New Roman" panose="02020603050405020304" pitchFamily="18" charset="0"/>
              <a:cs typeface="Times New Roman" panose="02020603050405020304" pitchFamily="18" charset="0"/>
            </a:rPr>
            <a:t>ə</a:t>
          </a:r>
          <a:r>
            <a:rPr lang="en-US" sz="1200" kern="1200">
              <a:latin typeface="Times New Roman" panose="02020603050405020304" pitchFamily="18" charset="0"/>
              <a:cs typeface="Times New Roman" panose="02020603050405020304" pitchFamily="18" charset="0"/>
            </a:rPr>
            <a:t>r </a:t>
          </a:r>
          <a:endParaRPr lang="ru-RU" sz="1200" kern="1200">
            <a:latin typeface="Times New Roman" panose="02020603050405020304" pitchFamily="18" charset="0"/>
            <a:cs typeface="Times New Roman" panose="02020603050405020304" pitchFamily="18" charset="0"/>
          </a:endParaRPr>
        </a:p>
      </dsp:txBody>
      <dsp:txXfrm>
        <a:off x="0" y="1918877"/>
        <a:ext cx="5486400" cy="47964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C4F76A-3F73-4384-B38D-50F64F1E35D6}">
      <dsp:nvSpPr>
        <dsp:cNvPr id="0" name=""/>
        <dsp:cNvSpPr/>
      </dsp:nvSpPr>
      <dsp:spPr>
        <a:xfrm>
          <a:off x="2194559" y="0"/>
          <a:ext cx="3291840" cy="1460665"/>
        </a:xfrm>
        <a:prstGeom prst="rightArrow">
          <a:avLst>
            <a:gd name="adj1" fmla="val 75000"/>
            <a:gd name="adj2" fmla="val 50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az-Latn-AZ" sz="1400" kern="1200">
              <a:solidFill>
                <a:sysClr val="windowText" lastClr="000000">
                  <a:hueOff val="0"/>
                  <a:satOff val="0"/>
                  <a:lumOff val="0"/>
                  <a:alphaOff val="0"/>
                </a:sysClr>
              </a:solidFill>
              <a:latin typeface="Times New Roman" pitchFamily="18" charset="0"/>
              <a:ea typeface="+mn-ea"/>
              <a:cs typeface="Times New Roman" pitchFamily="18" charset="0"/>
            </a:rPr>
            <a:t>Mətn sənədində görüntüləri yerləşdirir. </a:t>
          </a:r>
          <a:endParaRPr lang="en-US" sz="1400" kern="1200">
            <a:solidFill>
              <a:sysClr val="windowText" lastClr="000000">
                <a:hueOff val="0"/>
                <a:satOff val="0"/>
                <a:lumOff val="0"/>
                <a:alphaOff val="0"/>
              </a:sysClr>
            </a:solidFill>
            <a:latin typeface="Times New Roman" pitchFamily="18" charset="0"/>
            <a:ea typeface="+mn-ea"/>
            <a:cs typeface="Times New Roman" pitchFamily="18" charset="0"/>
          </a:endParaRPr>
        </a:p>
        <a:p>
          <a:pPr marL="114300" lvl="1" indent="-114300" algn="l" defTabSz="622300">
            <a:lnSpc>
              <a:spcPct val="90000"/>
            </a:lnSpc>
            <a:spcBef>
              <a:spcPct val="0"/>
            </a:spcBef>
            <a:spcAft>
              <a:spcPct val="15000"/>
            </a:spcAft>
            <a:buChar char="•"/>
          </a:pPr>
          <a:r>
            <a:rPr lang="az-Latn-AZ" sz="1400" kern="1200">
              <a:solidFill>
                <a:sysClr val="windowText" lastClr="000000">
                  <a:hueOff val="0"/>
                  <a:satOff val="0"/>
                  <a:lumOff val="0"/>
                  <a:alphaOff val="0"/>
                </a:sysClr>
              </a:solidFill>
              <a:latin typeface="Times New Roman" pitchFamily="18" charset="0"/>
              <a:ea typeface="+mn-ea"/>
              <a:cs typeface="Times New Roman" pitchFamily="18" charset="0"/>
            </a:rPr>
            <a:t> Mətn sənədinə cədvəl əlavə edir. </a:t>
          </a:r>
          <a:endParaRPr lang="en-US" sz="1400" kern="1200">
            <a:solidFill>
              <a:sysClr val="windowText" lastClr="000000">
                <a:hueOff val="0"/>
                <a:satOff val="0"/>
                <a:lumOff val="0"/>
                <a:alphaOff val="0"/>
              </a:sysClr>
            </a:solidFill>
            <a:latin typeface="Times New Roman" pitchFamily="18" charset="0"/>
            <a:ea typeface="+mn-ea"/>
            <a:cs typeface="Times New Roman" pitchFamily="18" charset="0"/>
          </a:endParaRPr>
        </a:p>
        <a:p>
          <a:pPr marL="114300" lvl="1" indent="-114300" algn="l" defTabSz="622300">
            <a:lnSpc>
              <a:spcPct val="90000"/>
            </a:lnSpc>
            <a:spcBef>
              <a:spcPct val="0"/>
            </a:spcBef>
            <a:spcAft>
              <a:spcPct val="15000"/>
            </a:spcAft>
            <a:buChar char="•"/>
          </a:pPr>
          <a:r>
            <a:rPr lang="az-Latn-AZ" sz="1400" kern="1200">
              <a:solidFill>
                <a:sysClr val="windowText" lastClr="000000">
                  <a:hueOff val="0"/>
                  <a:satOff val="0"/>
                  <a:lumOff val="0"/>
                  <a:alphaOff val="0"/>
                </a:sysClr>
              </a:solidFill>
              <a:latin typeface="Times New Roman" pitchFamily="18" charset="0"/>
              <a:ea typeface="+mn-ea"/>
              <a:cs typeface="Times New Roman" pitchFamily="18" charset="0"/>
            </a:rPr>
            <a:t> Mətn sənədinə düstur əlavə edir.</a:t>
          </a:r>
          <a:endParaRPr lang="en-US"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94559" y="182583"/>
        <a:ext cx="2744091" cy="1095499"/>
      </dsp:txXfrm>
    </dsp:sp>
    <dsp:sp modelId="{DD8C52A4-4E9D-4086-BBEA-ABF7524C2130}">
      <dsp:nvSpPr>
        <dsp:cNvPr id="0" name=""/>
        <dsp:cNvSpPr/>
      </dsp:nvSpPr>
      <dsp:spPr>
        <a:xfrm>
          <a:off x="0" y="0"/>
          <a:ext cx="2194560" cy="1460665"/>
        </a:xfrm>
        <a:prstGeom prst="round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az-Latn-AZ" sz="1400" kern="1200">
              <a:solidFill>
                <a:sysClr val="windowText" lastClr="000000">
                  <a:hueOff val="0"/>
                  <a:satOff val="0"/>
                  <a:lumOff val="0"/>
                  <a:alphaOff val="0"/>
                </a:sysClr>
              </a:solidFill>
              <a:latin typeface="Times New Roman" pitchFamily="18" charset="0"/>
              <a:ea typeface="+mn-ea"/>
              <a:cs typeface="Times New Roman" pitchFamily="18" charset="0"/>
            </a:rPr>
            <a:t>Təlim nəticələri</a:t>
          </a:r>
          <a:endParaRPr lang="en-US"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71304" y="71304"/>
        <a:ext cx="2051952" cy="1318057"/>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14.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CCC5B-B064-4F2D-A954-68D02A261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13007</Words>
  <Characters>74140</Characters>
  <Application>Microsoft Office Word</Application>
  <DocSecurity>0</DocSecurity>
  <Lines>617</Lines>
  <Paragraphs>173</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86974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CEFER</dc:creator>
  <cp:keywords/>
  <dc:description/>
  <cp:lastModifiedBy>User</cp:lastModifiedBy>
  <cp:revision>2</cp:revision>
  <dcterms:created xsi:type="dcterms:W3CDTF">2024-07-02T07:15:00Z</dcterms:created>
  <dcterms:modified xsi:type="dcterms:W3CDTF">2024-07-02T07:15:00Z</dcterms:modified>
</cp:coreProperties>
</file>